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Times New Roman" w:hAnsi="Calibri" w:cs="Times New Roman"/>
          <w:b w:val="0"/>
          <w:bCs w:val="0"/>
          <w:color w:val="auto"/>
          <w:sz w:val="22"/>
          <w:szCs w:val="22"/>
          <w:lang w:eastAsia="pt-BR"/>
        </w:rPr>
        <w:id w:val="-1574966252"/>
        <w:docPartObj>
          <w:docPartGallery w:val="Table of Contents"/>
          <w:docPartUnique/>
        </w:docPartObj>
      </w:sdtPr>
      <w:sdtEndPr>
        <w:rPr>
          <w:rFonts w:asciiTheme="minorHAnsi" w:hAnsiTheme="minorHAnsi" w:cstheme="minorHAnsi"/>
          <w:b/>
          <w:sz w:val="24"/>
          <w:szCs w:val="24"/>
        </w:rPr>
      </w:sdtEndPr>
      <w:sdtContent>
        <w:p w14:paraId="13B1D374" w14:textId="77777777" w:rsidR="00997840" w:rsidRPr="00526CE7" w:rsidRDefault="00997840" w:rsidP="00997840">
          <w:pPr>
            <w:pStyle w:val="CabealhodoSumrio"/>
            <w:jc w:val="center"/>
            <w:rPr>
              <w:rFonts w:asciiTheme="minorHAnsi" w:hAnsiTheme="minorHAnsi" w:cstheme="minorHAnsi"/>
              <w:color w:val="auto"/>
              <w:sz w:val="22"/>
              <w:szCs w:val="22"/>
            </w:rPr>
          </w:pPr>
          <w:r w:rsidRPr="00526CE7">
            <w:rPr>
              <w:rFonts w:asciiTheme="minorHAnsi" w:hAnsiTheme="minorHAnsi" w:cstheme="minorHAnsi"/>
              <w:color w:val="auto"/>
              <w:sz w:val="22"/>
              <w:szCs w:val="22"/>
            </w:rPr>
            <w:t>SUMÁRIO</w:t>
          </w:r>
        </w:p>
        <w:p w14:paraId="3569834C" w14:textId="4A69EE69" w:rsidR="009B60AC" w:rsidRDefault="00997840">
          <w:pPr>
            <w:pStyle w:val="Sumrio1"/>
            <w:rPr>
              <w:rFonts w:asciiTheme="minorHAnsi" w:eastAsiaTheme="minorEastAsia" w:hAnsiTheme="minorHAnsi" w:cstheme="minorBidi"/>
              <w:noProof/>
            </w:rPr>
          </w:pPr>
          <w:r w:rsidRPr="00526CE7">
            <w:rPr>
              <w:rFonts w:asciiTheme="minorHAnsi" w:hAnsiTheme="minorHAnsi" w:cstheme="minorHAnsi"/>
              <w:b/>
            </w:rPr>
            <w:fldChar w:fldCharType="begin"/>
          </w:r>
          <w:r w:rsidRPr="00526CE7">
            <w:rPr>
              <w:rFonts w:asciiTheme="minorHAnsi" w:hAnsiTheme="minorHAnsi" w:cstheme="minorHAnsi"/>
              <w:b/>
            </w:rPr>
            <w:instrText xml:space="preserve"> TOC \o "1-3" \h \z \u </w:instrText>
          </w:r>
          <w:r w:rsidRPr="00526CE7">
            <w:rPr>
              <w:rFonts w:asciiTheme="minorHAnsi" w:hAnsiTheme="minorHAnsi" w:cstheme="minorHAnsi"/>
              <w:b/>
            </w:rPr>
            <w:fldChar w:fldCharType="separate"/>
          </w:r>
          <w:hyperlink r:id="rId11" w:anchor="_Toc74217845" w:history="1">
            <w:r w:rsidR="009B60AC" w:rsidRPr="00933AF0">
              <w:rPr>
                <w:rStyle w:val="Hyperlink"/>
                <w:rFonts w:cstheme="minorHAnsi"/>
                <w:noProof/>
              </w:rPr>
              <w:t>1.</w:t>
            </w:r>
            <w:r w:rsidR="009B60AC">
              <w:rPr>
                <w:rFonts w:asciiTheme="minorHAnsi" w:eastAsiaTheme="minorEastAsia" w:hAnsiTheme="minorHAnsi" w:cstheme="minorBidi"/>
                <w:noProof/>
              </w:rPr>
              <w:tab/>
            </w:r>
            <w:r w:rsidR="009B60AC" w:rsidRPr="00933AF0">
              <w:rPr>
                <w:rStyle w:val="Hyperlink"/>
                <w:rFonts w:cstheme="minorHAnsi"/>
                <w:noProof/>
              </w:rPr>
              <w:t>RESUMO DO OBJETO</w:t>
            </w:r>
            <w:r w:rsidR="009B60AC">
              <w:rPr>
                <w:noProof/>
                <w:webHidden/>
              </w:rPr>
              <w:tab/>
            </w:r>
            <w:r w:rsidR="009B60AC">
              <w:rPr>
                <w:noProof/>
                <w:webHidden/>
              </w:rPr>
              <w:fldChar w:fldCharType="begin"/>
            </w:r>
            <w:r w:rsidR="009B60AC">
              <w:rPr>
                <w:noProof/>
                <w:webHidden/>
              </w:rPr>
              <w:instrText xml:space="preserve"> PAGEREF _Toc74217845 \h </w:instrText>
            </w:r>
            <w:r w:rsidR="009B60AC">
              <w:rPr>
                <w:noProof/>
                <w:webHidden/>
              </w:rPr>
            </w:r>
            <w:r w:rsidR="009B60AC">
              <w:rPr>
                <w:noProof/>
                <w:webHidden/>
              </w:rPr>
              <w:fldChar w:fldCharType="separate"/>
            </w:r>
            <w:r w:rsidR="008373DF">
              <w:rPr>
                <w:noProof/>
                <w:webHidden/>
              </w:rPr>
              <w:t>2</w:t>
            </w:r>
            <w:r w:rsidR="009B60AC">
              <w:rPr>
                <w:noProof/>
                <w:webHidden/>
              </w:rPr>
              <w:fldChar w:fldCharType="end"/>
            </w:r>
          </w:hyperlink>
        </w:p>
        <w:p w14:paraId="1ADD1BBE" w14:textId="695D7425" w:rsidR="009B60AC" w:rsidRDefault="00FE692E">
          <w:pPr>
            <w:pStyle w:val="Sumrio1"/>
            <w:rPr>
              <w:rFonts w:asciiTheme="minorHAnsi" w:eastAsiaTheme="minorEastAsia" w:hAnsiTheme="minorHAnsi" w:cstheme="minorBidi"/>
              <w:noProof/>
            </w:rPr>
          </w:pPr>
          <w:hyperlink r:id="rId12" w:anchor="_Toc74217847" w:history="1">
            <w:r w:rsidR="009B60AC" w:rsidRPr="00933AF0">
              <w:rPr>
                <w:rStyle w:val="Hyperlink"/>
                <w:rFonts w:cstheme="minorHAnsi"/>
                <w:noProof/>
              </w:rPr>
              <w:t xml:space="preserve">2. </w:t>
            </w:r>
            <w:r w:rsidR="0021650E">
              <w:rPr>
                <w:rStyle w:val="Hyperlink"/>
                <w:rFonts w:cstheme="minorHAnsi"/>
                <w:noProof/>
              </w:rPr>
              <w:tab/>
            </w:r>
            <w:r w:rsidR="009B60AC" w:rsidRPr="00933AF0">
              <w:rPr>
                <w:rStyle w:val="Hyperlink"/>
                <w:rFonts w:cstheme="minorHAnsi"/>
                <w:noProof/>
              </w:rPr>
              <w:t>DETALHAMENTO DO OBJETO</w:t>
            </w:r>
            <w:r w:rsidR="009B60AC">
              <w:rPr>
                <w:noProof/>
                <w:webHidden/>
              </w:rPr>
              <w:tab/>
            </w:r>
            <w:r w:rsidR="009B60AC">
              <w:rPr>
                <w:noProof/>
                <w:webHidden/>
              </w:rPr>
              <w:fldChar w:fldCharType="begin"/>
            </w:r>
            <w:r w:rsidR="009B60AC">
              <w:rPr>
                <w:noProof/>
                <w:webHidden/>
              </w:rPr>
              <w:instrText xml:space="preserve"> PAGEREF _Toc74217847 \h </w:instrText>
            </w:r>
            <w:r w:rsidR="009B60AC">
              <w:rPr>
                <w:noProof/>
                <w:webHidden/>
              </w:rPr>
            </w:r>
            <w:r w:rsidR="009B60AC">
              <w:rPr>
                <w:noProof/>
                <w:webHidden/>
              </w:rPr>
              <w:fldChar w:fldCharType="separate"/>
            </w:r>
            <w:r w:rsidR="008373DF">
              <w:rPr>
                <w:noProof/>
                <w:webHidden/>
              </w:rPr>
              <w:t>2</w:t>
            </w:r>
            <w:r w:rsidR="009B60AC">
              <w:rPr>
                <w:noProof/>
                <w:webHidden/>
              </w:rPr>
              <w:fldChar w:fldCharType="end"/>
            </w:r>
          </w:hyperlink>
        </w:p>
        <w:p w14:paraId="0FCFC78B" w14:textId="72C809CE" w:rsidR="009B60AC" w:rsidRDefault="00FE692E">
          <w:pPr>
            <w:pStyle w:val="Sumrio1"/>
            <w:rPr>
              <w:rFonts w:asciiTheme="minorHAnsi" w:eastAsiaTheme="minorEastAsia" w:hAnsiTheme="minorHAnsi" w:cstheme="minorBidi"/>
              <w:noProof/>
            </w:rPr>
          </w:pPr>
          <w:hyperlink r:id="rId13" w:anchor="_Toc74217849" w:history="1">
            <w:r w:rsidR="009B60AC" w:rsidRPr="00933AF0">
              <w:rPr>
                <w:rStyle w:val="Hyperlink"/>
                <w:rFonts w:cstheme="minorHAnsi"/>
                <w:noProof/>
              </w:rPr>
              <w:t xml:space="preserve">3. </w:t>
            </w:r>
            <w:r w:rsidR="0021650E">
              <w:rPr>
                <w:rStyle w:val="Hyperlink"/>
                <w:rFonts w:cstheme="minorHAnsi"/>
                <w:noProof/>
              </w:rPr>
              <w:tab/>
            </w:r>
            <w:r w:rsidR="009B60AC" w:rsidRPr="00933AF0">
              <w:rPr>
                <w:rStyle w:val="Hyperlink"/>
                <w:rFonts w:cstheme="minorHAnsi"/>
                <w:noProof/>
              </w:rPr>
              <w:t>JUSTIFICATIVA</w:t>
            </w:r>
            <w:r w:rsidR="009B60AC">
              <w:rPr>
                <w:noProof/>
                <w:webHidden/>
              </w:rPr>
              <w:tab/>
            </w:r>
            <w:r w:rsidR="009B60AC">
              <w:rPr>
                <w:noProof/>
                <w:webHidden/>
              </w:rPr>
              <w:fldChar w:fldCharType="begin"/>
            </w:r>
            <w:r w:rsidR="009B60AC">
              <w:rPr>
                <w:noProof/>
                <w:webHidden/>
              </w:rPr>
              <w:instrText xml:space="preserve"> PAGEREF _Toc74217849 \h </w:instrText>
            </w:r>
            <w:r w:rsidR="009B60AC">
              <w:rPr>
                <w:noProof/>
                <w:webHidden/>
              </w:rPr>
            </w:r>
            <w:r w:rsidR="009B60AC">
              <w:rPr>
                <w:noProof/>
                <w:webHidden/>
              </w:rPr>
              <w:fldChar w:fldCharType="separate"/>
            </w:r>
            <w:r w:rsidR="008373DF">
              <w:rPr>
                <w:noProof/>
                <w:webHidden/>
              </w:rPr>
              <w:t>2</w:t>
            </w:r>
            <w:r w:rsidR="009B60AC">
              <w:rPr>
                <w:noProof/>
                <w:webHidden/>
              </w:rPr>
              <w:fldChar w:fldCharType="end"/>
            </w:r>
          </w:hyperlink>
        </w:p>
        <w:p w14:paraId="3D35A110" w14:textId="0108EE2E" w:rsidR="009B60AC" w:rsidRDefault="00FE692E">
          <w:pPr>
            <w:pStyle w:val="Sumrio1"/>
            <w:rPr>
              <w:rFonts w:asciiTheme="minorHAnsi" w:eastAsiaTheme="minorEastAsia" w:hAnsiTheme="minorHAnsi" w:cstheme="minorBidi"/>
              <w:noProof/>
            </w:rPr>
          </w:pPr>
          <w:hyperlink r:id="rId14" w:anchor="_Toc74217851" w:history="1">
            <w:r w:rsidR="009B60AC" w:rsidRPr="00933AF0">
              <w:rPr>
                <w:rStyle w:val="Hyperlink"/>
                <w:rFonts w:cs="Calibri"/>
                <w:noProof/>
              </w:rPr>
              <w:t>4.</w:t>
            </w:r>
            <w:r w:rsidR="009B60AC">
              <w:rPr>
                <w:rFonts w:asciiTheme="minorHAnsi" w:eastAsiaTheme="minorEastAsia" w:hAnsiTheme="minorHAnsi" w:cstheme="minorBidi"/>
                <w:noProof/>
              </w:rPr>
              <w:tab/>
            </w:r>
            <w:r w:rsidR="009B60AC" w:rsidRPr="00933AF0">
              <w:rPr>
                <w:rStyle w:val="Hyperlink"/>
                <w:rFonts w:cs="Calibri"/>
                <w:noProof/>
              </w:rPr>
              <w:t>SOBRE A SUSTENTABILIDADE DA CONTRATAÇÃO</w:t>
            </w:r>
            <w:r w:rsidR="009B60AC">
              <w:rPr>
                <w:noProof/>
                <w:webHidden/>
              </w:rPr>
              <w:tab/>
            </w:r>
            <w:r w:rsidR="009B60AC">
              <w:rPr>
                <w:noProof/>
                <w:webHidden/>
              </w:rPr>
              <w:fldChar w:fldCharType="begin"/>
            </w:r>
            <w:r w:rsidR="009B60AC">
              <w:rPr>
                <w:noProof/>
                <w:webHidden/>
              </w:rPr>
              <w:instrText xml:space="preserve"> PAGEREF _Toc74217851 \h </w:instrText>
            </w:r>
            <w:r w:rsidR="009B60AC">
              <w:rPr>
                <w:noProof/>
                <w:webHidden/>
              </w:rPr>
            </w:r>
            <w:r w:rsidR="009B60AC">
              <w:rPr>
                <w:noProof/>
                <w:webHidden/>
              </w:rPr>
              <w:fldChar w:fldCharType="separate"/>
            </w:r>
            <w:r w:rsidR="008373DF">
              <w:rPr>
                <w:noProof/>
                <w:webHidden/>
              </w:rPr>
              <w:t>3</w:t>
            </w:r>
            <w:r w:rsidR="009B60AC">
              <w:rPr>
                <w:noProof/>
                <w:webHidden/>
              </w:rPr>
              <w:fldChar w:fldCharType="end"/>
            </w:r>
          </w:hyperlink>
        </w:p>
        <w:p w14:paraId="7A4135FB" w14:textId="5078BBC5" w:rsidR="009B60AC" w:rsidRDefault="00FE692E">
          <w:pPr>
            <w:pStyle w:val="Sumrio1"/>
            <w:rPr>
              <w:rFonts w:asciiTheme="minorHAnsi" w:eastAsiaTheme="minorEastAsia" w:hAnsiTheme="minorHAnsi" w:cstheme="minorBidi"/>
              <w:noProof/>
            </w:rPr>
          </w:pPr>
          <w:hyperlink r:id="rId15" w:anchor="_Toc74217853" w:history="1">
            <w:r w:rsidR="009B60AC" w:rsidRPr="00933AF0">
              <w:rPr>
                <w:rStyle w:val="Hyperlink"/>
                <w:rFonts w:cstheme="minorHAnsi"/>
                <w:noProof/>
              </w:rPr>
              <w:t>5.</w:t>
            </w:r>
            <w:r w:rsidR="009B60AC">
              <w:rPr>
                <w:rFonts w:asciiTheme="minorHAnsi" w:eastAsiaTheme="minorEastAsia" w:hAnsiTheme="minorHAnsi" w:cstheme="minorBidi"/>
                <w:noProof/>
              </w:rPr>
              <w:tab/>
            </w:r>
            <w:r w:rsidR="009B60AC" w:rsidRPr="00933AF0">
              <w:rPr>
                <w:rStyle w:val="Hyperlink"/>
                <w:rFonts w:cstheme="minorHAnsi"/>
                <w:noProof/>
              </w:rPr>
              <w:t>DA MATRIZ DE RISCO</w:t>
            </w:r>
            <w:r w:rsidR="009B60AC">
              <w:rPr>
                <w:noProof/>
                <w:webHidden/>
              </w:rPr>
              <w:tab/>
            </w:r>
            <w:r w:rsidR="009B60AC">
              <w:rPr>
                <w:noProof/>
                <w:webHidden/>
              </w:rPr>
              <w:fldChar w:fldCharType="begin"/>
            </w:r>
            <w:r w:rsidR="009B60AC">
              <w:rPr>
                <w:noProof/>
                <w:webHidden/>
              </w:rPr>
              <w:instrText xml:space="preserve"> PAGEREF _Toc74217853 \h </w:instrText>
            </w:r>
            <w:r w:rsidR="009B60AC">
              <w:rPr>
                <w:noProof/>
                <w:webHidden/>
              </w:rPr>
            </w:r>
            <w:r w:rsidR="009B60AC">
              <w:rPr>
                <w:noProof/>
                <w:webHidden/>
              </w:rPr>
              <w:fldChar w:fldCharType="separate"/>
            </w:r>
            <w:r w:rsidR="008373DF">
              <w:rPr>
                <w:noProof/>
                <w:webHidden/>
              </w:rPr>
              <w:t>4</w:t>
            </w:r>
            <w:r w:rsidR="009B60AC">
              <w:rPr>
                <w:noProof/>
                <w:webHidden/>
              </w:rPr>
              <w:fldChar w:fldCharType="end"/>
            </w:r>
          </w:hyperlink>
        </w:p>
        <w:p w14:paraId="2C7F295F" w14:textId="19E4D869" w:rsidR="009B60AC" w:rsidRDefault="00FE692E">
          <w:pPr>
            <w:pStyle w:val="Sumrio1"/>
            <w:rPr>
              <w:rFonts w:asciiTheme="minorHAnsi" w:eastAsiaTheme="minorEastAsia" w:hAnsiTheme="minorHAnsi" w:cstheme="minorBidi"/>
              <w:noProof/>
            </w:rPr>
          </w:pPr>
          <w:hyperlink r:id="rId16" w:anchor="_Toc74217855" w:history="1">
            <w:r w:rsidR="009B60AC" w:rsidRPr="00933AF0">
              <w:rPr>
                <w:rStyle w:val="Hyperlink"/>
                <w:rFonts w:cstheme="minorHAnsi"/>
                <w:noProof/>
              </w:rPr>
              <w:t xml:space="preserve">6. </w:t>
            </w:r>
            <w:r w:rsidR="0021650E">
              <w:rPr>
                <w:rStyle w:val="Hyperlink"/>
                <w:rFonts w:cstheme="minorHAnsi"/>
                <w:noProof/>
              </w:rPr>
              <w:tab/>
            </w:r>
            <w:r w:rsidR="009B60AC" w:rsidRPr="00933AF0">
              <w:rPr>
                <w:rStyle w:val="Hyperlink"/>
                <w:rFonts w:cstheme="minorHAnsi"/>
                <w:noProof/>
              </w:rPr>
              <w:t>DA CONTRATAÇÃO</w:t>
            </w:r>
            <w:r w:rsidR="009B60AC">
              <w:rPr>
                <w:noProof/>
                <w:webHidden/>
              </w:rPr>
              <w:tab/>
            </w:r>
            <w:r w:rsidR="009B60AC">
              <w:rPr>
                <w:noProof/>
                <w:webHidden/>
              </w:rPr>
              <w:fldChar w:fldCharType="begin"/>
            </w:r>
            <w:r w:rsidR="009B60AC">
              <w:rPr>
                <w:noProof/>
                <w:webHidden/>
              </w:rPr>
              <w:instrText xml:space="preserve"> PAGEREF _Toc74217855 \h </w:instrText>
            </w:r>
            <w:r w:rsidR="009B60AC">
              <w:rPr>
                <w:noProof/>
                <w:webHidden/>
              </w:rPr>
            </w:r>
            <w:r w:rsidR="009B60AC">
              <w:rPr>
                <w:noProof/>
                <w:webHidden/>
              </w:rPr>
              <w:fldChar w:fldCharType="separate"/>
            </w:r>
            <w:r w:rsidR="008373DF">
              <w:rPr>
                <w:noProof/>
                <w:webHidden/>
              </w:rPr>
              <w:t>5</w:t>
            </w:r>
            <w:r w:rsidR="009B60AC">
              <w:rPr>
                <w:noProof/>
                <w:webHidden/>
              </w:rPr>
              <w:fldChar w:fldCharType="end"/>
            </w:r>
          </w:hyperlink>
        </w:p>
        <w:p w14:paraId="5E1E4239" w14:textId="21B03B8B" w:rsidR="009B60AC" w:rsidRDefault="00FE692E">
          <w:pPr>
            <w:pStyle w:val="Sumrio1"/>
            <w:rPr>
              <w:rFonts w:asciiTheme="minorHAnsi" w:eastAsiaTheme="minorEastAsia" w:hAnsiTheme="minorHAnsi" w:cstheme="minorBidi"/>
              <w:noProof/>
            </w:rPr>
          </w:pPr>
          <w:hyperlink r:id="rId17" w:anchor="_Toc74217857" w:history="1">
            <w:r w:rsidR="009B60AC" w:rsidRPr="00933AF0">
              <w:rPr>
                <w:rStyle w:val="Hyperlink"/>
                <w:rFonts w:cs="Calibri"/>
                <w:noProof/>
              </w:rPr>
              <w:t>7.</w:t>
            </w:r>
            <w:r w:rsidR="009B60AC">
              <w:rPr>
                <w:rFonts w:asciiTheme="minorHAnsi" w:eastAsiaTheme="minorEastAsia" w:hAnsiTheme="minorHAnsi" w:cstheme="minorBidi"/>
                <w:noProof/>
              </w:rPr>
              <w:tab/>
            </w:r>
            <w:r w:rsidR="009B60AC" w:rsidRPr="00933AF0">
              <w:rPr>
                <w:rStyle w:val="Hyperlink"/>
                <w:rFonts w:cs="Calibri"/>
                <w:noProof/>
              </w:rPr>
              <w:t>PRAZOS DE EXECUÇÃO DO SERVIÇO E VIGÊNCIA CONTRATUAL</w:t>
            </w:r>
            <w:r w:rsidR="009B60AC">
              <w:rPr>
                <w:noProof/>
                <w:webHidden/>
              </w:rPr>
              <w:tab/>
            </w:r>
            <w:r w:rsidR="009B60AC">
              <w:rPr>
                <w:noProof/>
                <w:webHidden/>
              </w:rPr>
              <w:fldChar w:fldCharType="begin"/>
            </w:r>
            <w:r w:rsidR="009B60AC">
              <w:rPr>
                <w:noProof/>
                <w:webHidden/>
              </w:rPr>
              <w:instrText xml:space="preserve"> PAGEREF _Toc74217857 \h </w:instrText>
            </w:r>
            <w:r w:rsidR="009B60AC">
              <w:rPr>
                <w:noProof/>
                <w:webHidden/>
              </w:rPr>
            </w:r>
            <w:r w:rsidR="009B60AC">
              <w:rPr>
                <w:noProof/>
                <w:webHidden/>
              </w:rPr>
              <w:fldChar w:fldCharType="separate"/>
            </w:r>
            <w:r w:rsidR="008373DF">
              <w:rPr>
                <w:noProof/>
                <w:webHidden/>
              </w:rPr>
              <w:t>5</w:t>
            </w:r>
            <w:r w:rsidR="009B60AC">
              <w:rPr>
                <w:noProof/>
                <w:webHidden/>
              </w:rPr>
              <w:fldChar w:fldCharType="end"/>
            </w:r>
          </w:hyperlink>
        </w:p>
        <w:p w14:paraId="1CB32A92" w14:textId="04A7FC83" w:rsidR="009B60AC" w:rsidRDefault="00FE692E">
          <w:pPr>
            <w:pStyle w:val="Sumrio1"/>
            <w:rPr>
              <w:rFonts w:asciiTheme="minorHAnsi" w:eastAsiaTheme="minorEastAsia" w:hAnsiTheme="minorHAnsi" w:cstheme="minorBidi"/>
              <w:noProof/>
            </w:rPr>
          </w:pPr>
          <w:hyperlink r:id="rId18" w:anchor="_Toc74217859" w:history="1">
            <w:r w:rsidR="009B60AC" w:rsidRPr="00933AF0">
              <w:rPr>
                <w:rStyle w:val="Hyperlink"/>
                <w:rFonts w:cs="Calibri"/>
                <w:noProof/>
              </w:rPr>
              <w:t>8.</w:t>
            </w:r>
            <w:r w:rsidR="009B60AC">
              <w:rPr>
                <w:rFonts w:asciiTheme="minorHAnsi" w:eastAsiaTheme="minorEastAsia" w:hAnsiTheme="minorHAnsi" w:cstheme="minorBidi"/>
                <w:noProof/>
              </w:rPr>
              <w:tab/>
            </w:r>
            <w:r w:rsidR="009B60AC" w:rsidRPr="00933AF0">
              <w:rPr>
                <w:rStyle w:val="Hyperlink"/>
                <w:rFonts w:cs="Calibri"/>
                <w:noProof/>
              </w:rPr>
              <w:t>LOCAL E HORÁRIO DE EXECUÇÃO DOS SERVIÇOS</w:t>
            </w:r>
            <w:r w:rsidR="009B60AC">
              <w:rPr>
                <w:noProof/>
                <w:webHidden/>
              </w:rPr>
              <w:tab/>
            </w:r>
            <w:r w:rsidR="009B60AC">
              <w:rPr>
                <w:noProof/>
                <w:webHidden/>
              </w:rPr>
              <w:fldChar w:fldCharType="begin"/>
            </w:r>
            <w:r w:rsidR="009B60AC">
              <w:rPr>
                <w:noProof/>
                <w:webHidden/>
              </w:rPr>
              <w:instrText xml:space="preserve"> PAGEREF _Toc74217859 \h </w:instrText>
            </w:r>
            <w:r w:rsidR="009B60AC">
              <w:rPr>
                <w:noProof/>
                <w:webHidden/>
              </w:rPr>
            </w:r>
            <w:r w:rsidR="009B60AC">
              <w:rPr>
                <w:noProof/>
                <w:webHidden/>
              </w:rPr>
              <w:fldChar w:fldCharType="separate"/>
            </w:r>
            <w:r w:rsidR="008373DF">
              <w:rPr>
                <w:noProof/>
                <w:webHidden/>
              </w:rPr>
              <w:t>5</w:t>
            </w:r>
            <w:r w:rsidR="009B60AC">
              <w:rPr>
                <w:noProof/>
                <w:webHidden/>
              </w:rPr>
              <w:fldChar w:fldCharType="end"/>
            </w:r>
          </w:hyperlink>
        </w:p>
        <w:p w14:paraId="41E842FD" w14:textId="734067A3" w:rsidR="009B60AC" w:rsidRDefault="00FE692E">
          <w:pPr>
            <w:pStyle w:val="Sumrio1"/>
            <w:rPr>
              <w:rFonts w:asciiTheme="minorHAnsi" w:eastAsiaTheme="minorEastAsia" w:hAnsiTheme="minorHAnsi" w:cstheme="minorBidi"/>
              <w:noProof/>
            </w:rPr>
          </w:pPr>
          <w:hyperlink r:id="rId19" w:anchor="_Toc74217861" w:history="1">
            <w:r w:rsidR="009B60AC" w:rsidRPr="00933AF0">
              <w:rPr>
                <w:rStyle w:val="Hyperlink"/>
                <w:rFonts w:cstheme="minorHAnsi"/>
                <w:noProof/>
              </w:rPr>
              <w:t>9.</w:t>
            </w:r>
            <w:r w:rsidR="009B60AC">
              <w:rPr>
                <w:rFonts w:asciiTheme="minorHAnsi" w:eastAsiaTheme="minorEastAsia" w:hAnsiTheme="minorHAnsi" w:cstheme="minorBidi"/>
                <w:noProof/>
              </w:rPr>
              <w:tab/>
            </w:r>
            <w:r w:rsidR="009B60AC" w:rsidRPr="00933AF0">
              <w:rPr>
                <w:rStyle w:val="Hyperlink"/>
                <w:rFonts w:cstheme="minorHAnsi"/>
                <w:noProof/>
              </w:rPr>
              <w:t>CRONOGRAMA DE EXECUÇÃO</w:t>
            </w:r>
            <w:r w:rsidR="009B60AC">
              <w:rPr>
                <w:noProof/>
                <w:webHidden/>
              </w:rPr>
              <w:tab/>
            </w:r>
            <w:r w:rsidR="009B60AC">
              <w:rPr>
                <w:noProof/>
                <w:webHidden/>
              </w:rPr>
              <w:fldChar w:fldCharType="begin"/>
            </w:r>
            <w:r w:rsidR="009B60AC">
              <w:rPr>
                <w:noProof/>
                <w:webHidden/>
              </w:rPr>
              <w:instrText xml:space="preserve"> PAGEREF _Toc74217861 \h </w:instrText>
            </w:r>
            <w:r w:rsidR="009B60AC">
              <w:rPr>
                <w:noProof/>
                <w:webHidden/>
              </w:rPr>
            </w:r>
            <w:r w:rsidR="009B60AC">
              <w:rPr>
                <w:noProof/>
                <w:webHidden/>
              </w:rPr>
              <w:fldChar w:fldCharType="separate"/>
            </w:r>
            <w:r w:rsidR="008373DF">
              <w:rPr>
                <w:noProof/>
                <w:webHidden/>
              </w:rPr>
              <w:t>7</w:t>
            </w:r>
            <w:r w:rsidR="009B60AC">
              <w:rPr>
                <w:noProof/>
                <w:webHidden/>
              </w:rPr>
              <w:fldChar w:fldCharType="end"/>
            </w:r>
          </w:hyperlink>
        </w:p>
        <w:p w14:paraId="7D2C0EB3" w14:textId="6429C489" w:rsidR="009B60AC" w:rsidRDefault="00FE692E">
          <w:pPr>
            <w:pStyle w:val="Sumrio1"/>
            <w:rPr>
              <w:rFonts w:asciiTheme="minorHAnsi" w:eastAsiaTheme="minorEastAsia" w:hAnsiTheme="minorHAnsi" w:cstheme="minorBidi"/>
              <w:noProof/>
            </w:rPr>
          </w:pPr>
          <w:hyperlink r:id="rId20" w:anchor="_Toc74217863" w:history="1">
            <w:r w:rsidR="009B60AC" w:rsidRPr="00933AF0">
              <w:rPr>
                <w:rStyle w:val="Hyperlink"/>
                <w:rFonts w:cstheme="minorHAnsi"/>
                <w:noProof/>
              </w:rPr>
              <w:t>10.</w:t>
            </w:r>
            <w:r w:rsidR="009B60AC">
              <w:rPr>
                <w:rFonts w:asciiTheme="minorHAnsi" w:eastAsiaTheme="minorEastAsia" w:hAnsiTheme="minorHAnsi" w:cstheme="minorBidi"/>
                <w:noProof/>
              </w:rPr>
              <w:tab/>
            </w:r>
            <w:r w:rsidR="009B60AC" w:rsidRPr="00933AF0">
              <w:rPr>
                <w:rStyle w:val="Hyperlink"/>
                <w:rFonts w:cstheme="minorHAnsi"/>
                <w:noProof/>
              </w:rPr>
              <w:t>SAÚDE, SEGURANÇA E MEIO AMBIENTE</w:t>
            </w:r>
            <w:r w:rsidR="009B60AC">
              <w:rPr>
                <w:noProof/>
                <w:webHidden/>
              </w:rPr>
              <w:tab/>
            </w:r>
            <w:r w:rsidR="009B60AC">
              <w:rPr>
                <w:noProof/>
                <w:webHidden/>
              </w:rPr>
              <w:fldChar w:fldCharType="begin"/>
            </w:r>
            <w:r w:rsidR="009B60AC">
              <w:rPr>
                <w:noProof/>
                <w:webHidden/>
              </w:rPr>
              <w:instrText xml:space="preserve"> PAGEREF _Toc74217863 \h </w:instrText>
            </w:r>
            <w:r w:rsidR="009B60AC">
              <w:rPr>
                <w:noProof/>
                <w:webHidden/>
              </w:rPr>
            </w:r>
            <w:r w:rsidR="009B60AC">
              <w:rPr>
                <w:noProof/>
                <w:webHidden/>
              </w:rPr>
              <w:fldChar w:fldCharType="separate"/>
            </w:r>
            <w:r w:rsidR="008373DF">
              <w:rPr>
                <w:noProof/>
                <w:webHidden/>
              </w:rPr>
              <w:t>11</w:t>
            </w:r>
            <w:r w:rsidR="009B60AC">
              <w:rPr>
                <w:noProof/>
                <w:webHidden/>
              </w:rPr>
              <w:fldChar w:fldCharType="end"/>
            </w:r>
          </w:hyperlink>
        </w:p>
        <w:p w14:paraId="235BDC48" w14:textId="24CF8951" w:rsidR="009B60AC" w:rsidRDefault="00FE692E">
          <w:pPr>
            <w:pStyle w:val="Sumrio1"/>
            <w:rPr>
              <w:rFonts w:asciiTheme="minorHAnsi" w:eastAsiaTheme="minorEastAsia" w:hAnsiTheme="minorHAnsi" w:cstheme="minorBidi"/>
              <w:noProof/>
            </w:rPr>
          </w:pPr>
          <w:hyperlink r:id="rId21" w:anchor="_Toc74217865" w:history="1">
            <w:r w:rsidR="009B60AC" w:rsidRPr="00933AF0">
              <w:rPr>
                <w:rStyle w:val="Hyperlink"/>
                <w:rFonts w:cstheme="minorHAnsi"/>
                <w:noProof/>
              </w:rPr>
              <w:t>11.</w:t>
            </w:r>
            <w:r w:rsidR="009B60AC">
              <w:rPr>
                <w:rFonts w:asciiTheme="minorHAnsi" w:eastAsiaTheme="minorEastAsia" w:hAnsiTheme="minorHAnsi" w:cstheme="minorBidi"/>
                <w:noProof/>
              </w:rPr>
              <w:tab/>
            </w:r>
            <w:r w:rsidR="009B60AC" w:rsidRPr="00933AF0">
              <w:rPr>
                <w:rStyle w:val="Hyperlink"/>
                <w:rFonts w:cstheme="minorHAnsi"/>
                <w:noProof/>
              </w:rPr>
              <w:t>DAS INFORMAÇÕES DE TECNOLOGIA DA INFORMAÇÃO</w:t>
            </w:r>
            <w:r w:rsidR="009B60AC">
              <w:rPr>
                <w:noProof/>
                <w:webHidden/>
              </w:rPr>
              <w:tab/>
            </w:r>
            <w:r w:rsidR="009B60AC">
              <w:rPr>
                <w:noProof/>
                <w:webHidden/>
              </w:rPr>
              <w:fldChar w:fldCharType="begin"/>
            </w:r>
            <w:r w:rsidR="009B60AC">
              <w:rPr>
                <w:noProof/>
                <w:webHidden/>
              </w:rPr>
              <w:instrText xml:space="preserve"> PAGEREF _Toc74217865 \h </w:instrText>
            </w:r>
            <w:r w:rsidR="009B60AC">
              <w:rPr>
                <w:noProof/>
                <w:webHidden/>
              </w:rPr>
            </w:r>
            <w:r w:rsidR="009B60AC">
              <w:rPr>
                <w:noProof/>
                <w:webHidden/>
              </w:rPr>
              <w:fldChar w:fldCharType="separate"/>
            </w:r>
            <w:r w:rsidR="008373DF">
              <w:rPr>
                <w:noProof/>
                <w:webHidden/>
              </w:rPr>
              <w:t>26</w:t>
            </w:r>
            <w:r w:rsidR="009B60AC">
              <w:rPr>
                <w:noProof/>
                <w:webHidden/>
              </w:rPr>
              <w:fldChar w:fldCharType="end"/>
            </w:r>
          </w:hyperlink>
        </w:p>
        <w:p w14:paraId="2A3141B8" w14:textId="7980D98B" w:rsidR="009B60AC" w:rsidRDefault="00FE692E">
          <w:pPr>
            <w:pStyle w:val="Sumrio1"/>
            <w:rPr>
              <w:rFonts w:asciiTheme="minorHAnsi" w:eastAsiaTheme="minorEastAsia" w:hAnsiTheme="minorHAnsi" w:cstheme="minorBidi"/>
              <w:noProof/>
            </w:rPr>
          </w:pPr>
          <w:hyperlink r:id="rId22" w:anchor="_Toc74217867" w:history="1">
            <w:r w:rsidR="009B60AC" w:rsidRPr="00933AF0">
              <w:rPr>
                <w:rStyle w:val="Hyperlink"/>
                <w:rFonts w:cstheme="minorHAnsi"/>
                <w:noProof/>
              </w:rPr>
              <w:t>12.</w:t>
            </w:r>
            <w:r w:rsidR="009B60AC">
              <w:rPr>
                <w:rFonts w:asciiTheme="minorHAnsi" w:eastAsiaTheme="minorEastAsia" w:hAnsiTheme="minorHAnsi" w:cstheme="minorBidi"/>
                <w:noProof/>
              </w:rPr>
              <w:tab/>
            </w:r>
            <w:r w:rsidR="009B60AC" w:rsidRPr="00933AF0">
              <w:rPr>
                <w:rStyle w:val="Hyperlink"/>
                <w:rFonts w:cstheme="minorHAnsi"/>
                <w:noProof/>
              </w:rPr>
              <w:t>VALOR ESTIMADO E DISPONIBILIDADE FINANCEIRA</w:t>
            </w:r>
            <w:r w:rsidR="009B60AC">
              <w:rPr>
                <w:noProof/>
                <w:webHidden/>
              </w:rPr>
              <w:tab/>
            </w:r>
            <w:r w:rsidR="009B60AC">
              <w:rPr>
                <w:noProof/>
                <w:webHidden/>
              </w:rPr>
              <w:fldChar w:fldCharType="begin"/>
            </w:r>
            <w:r w:rsidR="009B60AC">
              <w:rPr>
                <w:noProof/>
                <w:webHidden/>
              </w:rPr>
              <w:instrText xml:space="preserve"> PAGEREF _Toc74217867 \h </w:instrText>
            </w:r>
            <w:r w:rsidR="009B60AC">
              <w:rPr>
                <w:noProof/>
                <w:webHidden/>
              </w:rPr>
            </w:r>
            <w:r w:rsidR="009B60AC">
              <w:rPr>
                <w:noProof/>
                <w:webHidden/>
              </w:rPr>
              <w:fldChar w:fldCharType="separate"/>
            </w:r>
            <w:r w:rsidR="008373DF">
              <w:rPr>
                <w:noProof/>
                <w:webHidden/>
              </w:rPr>
              <w:t>26</w:t>
            </w:r>
            <w:r w:rsidR="009B60AC">
              <w:rPr>
                <w:noProof/>
                <w:webHidden/>
              </w:rPr>
              <w:fldChar w:fldCharType="end"/>
            </w:r>
          </w:hyperlink>
        </w:p>
        <w:p w14:paraId="74E9375B" w14:textId="6820F705" w:rsidR="009B60AC" w:rsidRDefault="00FE692E">
          <w:pPr>
            <w:pStyle w:val="Sumrio1"/>
            <w:rPr>
              <w:rFonts w:asciiTheme="minorHAnsi" w:eastAsiaTheme="minorEastAsia" w:hAnsiTheme="minorHAnsi" w:cstheme="minorBidi"/>
              <w:noProof/>
            </w:rPr>
          </w:pPr>
          <w:hyperlink r:id="rId23" w:anchor="_Toc74217869" w:history="1">
            <w:r w:rsidR="009B60AC" w:rsidRPr="00933AF0">
              <w:rPr>
                <w:rStyle w:val="Hyperlink"/>
                <w:rFonts w:cstheme="minorHAnsi"/>
                <w:noProof/>
              </w:rPr>
              <w:t>13.</w:t>
            </w:r>
            <w:r w:rsidR="009B60AC">
              <w:rPr>
                <w:rFonts w:asciiTheme="minorHAnsi" w:eastAsiaTheme="minorEastAsia" w:hAnsiTheme="minorHAnsi" w:cstheme="minorBidi"/>
                <w:noProof/>
              </w:rPr>
              <w:tab/>
            </w:r>
            <w:r w:rsidR="009B60AC" w:rsidRPr="00933AF0">
              <w:rPr>
                <w:rStyle w:val="Hyperlink"/>
                <w:rFonts w:cstheme="minorHAnsi"/>
                <w:noProof/>
              </w:rPr>
              <w:t>GESTÃO DA FISCALIZAÇÃO</w:t>
            </w:r>
            <w:r w:rsidR="009B60AC">
              <w:rPr>
                <w:noProof/>
                <w:webHidden/>
              </w:rPr>
              <w:tab/>
            </w:r>
            <w:r w:rsidR="009B60AC">
              <w:rPr>
                <w:noProof/>
                <w:webHidden/>
              </w:rPr>
              <w:fldChar w:fldCharType="begin"/>
            </w:r>
            <w:r w:rsidR="009B60AC">
              <w:rPr>
                <w:noProof/>
                <w:webHidden/>
              </w:rPr>
              <w:instrText xml:space="preserve"> PAGEREF _Toc74217869 \h </w:instrText>
            </w:r>
            <w:r w:rsidR="009B60AC">
              <w:rPr>
                <w:noProof/>
                <w:webHidden/>
              </w:rPr>
            </w:r>
            <w:r w:rsidR="009B60AC">
              <w:rPr>
                <w:noProof/>
                <w:webHidden/>
              </w:rPr>
              <w:fldChar w:fldCharType="separate"/>
            </w:r>
            <w:r w:rsidR="008373DF">
              <w:rPr>
                <w:noProof/>
                <w:webHidden/>
              </w:rPr>
              <w:t>27</w:t>
            </w:r>
            <w:r w:rsidR="009B60AC">
              <w:rPr>
                <w:noProof/>
                <w:webHidden/>
              </w:rPr>
              <w:fldChar w:fldCharType="end"/>
            </w:r>
          </w:hyperlink>
        </w:p>
        <w:p w14:paraId="6914E903" w14:textId="55571F36" w:rsidR="009B60AC" w:rsidRDefault="00FE692E">
          <w:pPr>
            <w:pStyle w:val="Sumrio1"/>
            <w:rPr>
              <w:rFonts w:asciiTheme="minorHAnsi" w:eastAsiaTheme="minorEastAsia" w:hAnsiTheme="minorHAnsi" w:cstheme="minorBidi"/>
              <w:noProof/>
            </w:rPr>
          </w:pPr>
          <w:hyperlink r:id="rId24" w:anchor="_Toc74217871" w:history="1">
            <w:r w:rsidR="009B60AC" w:rsidRPr="00933AF0">
              <w:rPr>
                <w:rStyle w:val="Hyperlink"/>
                <w:rFonts w:cstheme="minorHAnsi"/>
                <w:noProof/>
              </w:rPr>
              <w:t>14.</w:t>
            </w:r>
            <w:r w:rsidR="009B60AC">
              <w:rPr>
                <w:rFonts w:asciiTheme="minorHAnsi" w:eastAsiaTheme="minorEastAsia" w:hAnsiTheme="minorHAnsi" w:cstheme="minorBidi"/>
                <w:noProof/>
              </w:rPr>
              <w:tab/>
            </w:r>
            <w:r w:rsidR="009B60AC" w:rsidRPr="00933AF0">
              <w:rPr>
                <w:rStyle w:val="Hyperlink"/>
                <w:rFonts w:cstheme="minorHAnsi"/>
                <w:noProof/>
              </w:rPr>
              <w:t>ANÁLISE DE RISCO PARA GARANTIA DE EXECUÇÃO DO CONTRATO</w:t>
            </w:r>
            <w:r w:rsidR="009B60AC">
              <w:rPr>
                <w:noProof/>
                <w:webHidden/>
              </w:rPr>
              <w:tab/>
            </w:r>
            <w:r w:rsidR="009B60AC">
              <w:rPr>
                <w:noProof/>
                <w:webHidden/>
              </w:rPr>
              <w:fldChar w:fldCharType="begin"/>
            </w:r>
            <w:r w:rsidR="009B60AC">
              <w:rPr>
                <w:noProof/>
                <w:webHidden/>
              </w:rPr>
              <w:instrText xml:space="preserve"> PAGEREF _Toc74217871 \h </w:instrText>
            </w:r>
            <w:r w:rsidR="009B60AC">
              <w:rPr>
                <w:noProof/>
                <w:webHidden/>
              </w:rPr>
            </w:r>
            <w:r w:rsidR="009B60AC">
              <w:rPr>
                <w:noProof/>
                <w:webHidden/>
              </w:rPr>
              <w:fldChar w:fldCharType="separate"/>
            </w:r>
            <w:r w:rsidR="008373DF">
              <w:rPr>
                <w:noProof/>
                <w:webHidden/>
              </w:rPr>
              <w:t>28</w:t>
            </w:r>
            <w:r w:rsidR="009B60AC">
              <w:rPr>
                <w:noProof/>
                <w:webHidden/>
              </w:rPr>
              <w:fldChar w:fldCharType="end"/>
            </w:r>
          </w:hyperlink>
        </w:p>
        <w:p w14:paraId="623C1A04" w14:textId="024B985C" w:rsidR="009B60AC" w:rsidRDefault="00FE692E">
          <w:pPr>
            <w:pStyle w:val="Sumrio1"/>
            <w:rPr>
              <w:rFonts w:asciiTheme="minorHAnsi" w:eastAsiaTheme="minorEastAsia" w:hAnsiTheme="minorHAnsi" w:cstheme="minorBidi"/>
              <w:noProof/>
            </w:rPr>
          </w:pPr>
          <w:hyperlink r:id="rId25" w:anchor="_Toc74217873" w:history="1">
            <w:r w:rsidR="009B60AC" w:rsidRPr="00933AF0">
              <w:rPr>
                <w:rStyle w:val="Hyperlink"/>
                <w:rFonts w:cstheme="minorHAnsi"/>
                <w:noProof/>
              </w:rPr>
              <w:t>15.</w:t>
            </w:r>
            <w:r w:rsidR="009B60AC">
              <w:rPr>
                <w:rFonts w:asciiTheme="minorHAnsi" w:eastAsiaTheme="minorEastAsia" w:hAnsiTheme="minorHAnsi" w:cstheme="minorBidi"/>
                <w:noProof/>
              </w:rPr>
              <w:tab/>
            </w:r>
            <w:r w:rsidR="009B60AC" w:rsidRPr="00933AF0">
              <w:rPr>
                <w:rStyle w:val="Hyperlink"/>
                <w:rFonts w:cstheme="minorHAnsi"/>
                <w:noProof/>
              </w:rPr>
              <w:t>REQUISITOS TÉCNICOS</w:t>
            </w:r>
            <w:r w:rsidR="009B60AC">
              <w:rPr>
                <w:noProof/>
                <w:webHidden/>
              </w:rPr>
              <w:tab/>
            </w:r>
            <w:r w:rsidR="009B60AC">
              <w:rPr>
                <w:noProof/>
                <w:webHidden/>
              </w:rPr>
              <w:fldChar w:fldCharType="begin"/>
            </w:r>
            <w:r w:rsidR="009B60AC">
              <w:rPr>
                <w:noProof/>
                <w:webHidden/>
              </w:rPr>
              <w:instrText xml:space="preserve"> PAGEREF _Toc74217873 \h </w:instrText>
            </w:r>
            <w:r w:rsidR="009B60AC">
              <w:rPr>
                <w:noProof/>
                <w:webHidden/>
              </w:rPr>
            </w:r>
            <w:r w:rsidR="009B60AC">
              <w:rPr>
                <w:noProof/>
                <w:webHidden/>
              </w:rPr>
              <w:fldChar w:fldCharType="separate"/>
            </w:r>
            <w:r w:rsidR="008373DF">
              <w:rPr>
                <w:noProof/>
                <w:webHidden/>
              </w:rPr>
              <w:t>31</w:t>
            </w:r>
            <w:r w:rsidR="009B60AC">
              <w:rPr>
                <w:noProof/>
                <w:webHidden/>
              </w:rPr>
              <w:fldChar w:fldCharType="end"/>
            </w:r>
          </w:hyperlink>
        </w:p>
        <w:p w14:paraId="0A0081BB" w14:textId="67ABC303" w:rsidR="009B60AC" w:rsidRDefault="00FE692E">
          <w:pPr>
            <w:pStyle w:val="Sumrio1"/>
            <w:rPr>
              <w:rFonts w:asciiTheme="minorHAnsi" w:eastAsiaTheme="minorEastAsia" w:hAnsiTheme="minorHAnsi" w:cstheme="minorBidi"/>
              <w:noProof/>
            </w:rPr>
          </w:pPr>
          <w:hyperlink r:id="rId26" w:anchor="_Toc74217875" w:history="1">
            <w:r w:rsidR="009B60AC" w:rsidRPr="00933AF0">
              <w:rPr>
                <w:rStyle w:val="Hyperlink"/>
                <w:rFonts w:cstheme="minorHAnsi"/>
                <w:noProof/>
              </w:rPr>
              <w:t>16.</w:t>
            </w:r>
            <w:r w:rsidR="009B60AC">
              <w:rPr>
                <w:rFonts w:asciiTheme="minorHAnsi" w:eastAsiaTheme="minorEastAsia" w:hAnsiTheme="minorHAnsi" w:cstheme="minorBidi"/>
                <w:noProof/>
              </w:rPr>
              <w:tab/>
            </w:r>
            <w:r w:rsidR="009B60AC" w:rsidRPr="00933AF0">
              <w:rPr>
                <w:rStyle w:val="Hyperlink"/>
                <w:rFonts w:cstheme="minorHAnsi"/>
                <w:noProof/>
              </w:rPr>
              <w:t>METODOLOGIA E ORGANIZAÇÃO DOS TRABALHOS</w:t>
            </w:r>
            <w:r w:rsidR="009B60AC">
              <w:rPr>
                <w:noProof/>
                <w:webHidden/>
              </w:rPr>
              <w:tab/>
            </w:r>
            <w:r w:rsidR="009B60AC">
              <w:rPr>
                <w:noProof/>
                <w:webHidden/>
              </w:rPr>
              <w:fldChar w:fldCharType="begin"/>
            </w:r>
            <w:r w:rsidR="009B60AC">
              <w:rPr>
                <w:noProof/>
                <w:webHidden/>
              </w:rPr>
              <w:instrText xml:space="preserve"> PAGEREF _Toc74217875 \h </w:instrText>
            </w:r>
            <w:r w:rsidR="009B60AC">
              <w:rPr>
                <w:noProof/>
                <w:webHidden/>
              </w:rPr>
            </w:r>
            <w:r w:rsidR="009B60AC">
              <w:rPr>
                <w:noProof/>
                <w:webHidden/>
              </w:rPr>
              <w:fldChar w:fldCharType="separate"/>
            </w:r>
            <w:r w:rsidR="008373DF">
              <w:rPr>
                <w:noProof/>
                <w:webHidden/>
              </w:rPr>
              <w:t>33</w:t>
            </w:r>
            <w:r w:rsidR="009B60AC">
              <w:rPr>
                <w:noProof/>
                <w:webHidden/>
              </w:rPr>
              <w:fldChar w:fldCharType="end"/>
            </w:r>
          </w:hyperlink>
        </w:p>
        <w:p w14:paraId="7FFF8948" w14:textId="1AB5AC69" w:rsidR="009B60AC" w:rsidRDefault="00FE692E">
          <w:pPr>
            <w:pStyle w:val="Sumrio1"/>
            <w:rPr>
              <w:rFonts w:asciiTheme="minorHAnsi" w:eastAsiaTheme="minorEastAsia" w:hAnsiTheme="minorHAnsi" w:cstheme="minorBidi"/>
              <w:noProof/>
            </w:rPr>
          </w:pPr>
          <w:hyperlink r:id="rId27" w:anchor="_Toc74217877" w:history="1">
            <w:r w:rsidR="009B60AC" w:rsidRPr="00933AF0">
              <w:rPr>
                <w:rStyle w:val="Hyperlink"/>
                <w:rFonts w:cstheme="minorHAnsi"/>
                <w:noProof/>
              </w:rPr>
              <w:t>17.</w:t>
            </w:r>
            <w:r w:rsidR="009B60AC">
              <w:rPr>
                <w:rFonts w:asciiTheme="minorHAnsi" w:eastAsiaTheme="minorEastAsia" w:hAnsiTheme="minorHAnsi" w:cstheme="minorBidi"/>
                <w:noProof/>
              </w:rPr>
              <w:tab/>
            </w:r>
            <w:r w:rsidR="009B60AC" w:rsidRPr="00933AF0">
              <w:rPr>
                <w:rStyle w:val="Hyperlink"/>
                <w:rFonts w:cstheme="minorHAnsi"/>
                <w:noProof/>
              </w:rPr>
              <w:t>OBRIGAÇÕES DA CONTRATADA</w:t>
            </w:r>
            <w:r w:rsidR="009B60AC">
              <w:rPr>
                <w:noProof/>
                <w:webHidden/>
              </w:rPr>
              <w:tab/>
            </w:r>
            <w:r w:rsidR="009B60AC">
              <w:rPr>
                <w:noProof/>
                <w:webHidden/>
              </w:rPr>
              <w:fldChar w:fldCharType="begin"/>
            </w:r>
            <w:r w:rsidR="009B60AC">
              <w:rPr>
                <w:noProof/>
                <w:webHidden/>
              </w:rPr>
              <w:instrText xml:space="preserve"> PAGEREF _Toc74217877 \h </w:instrText>
            </w:r>
            <w:r w:rsidR="009B60AC">
              <w:rPr>
                <w:noProof/>
                <w:webHidden/>
              </w:rPr>
            </w:r>
            <w:r w:rsidR="009B60AC">
              <w:rPr>
                <w:noProof/>
                <w:webHidden/>
              </w:rPr>
              <w:fldChar w:fldCharType="separate"/>
            </w:r>
            <w:r w:rsidR="008373DF">
              <w:rPr>
                <w:noProof/>
                <w:webHidden/>
              </w:rPr>
              <w:t>35</w:t>
            </w:r>
            <w:r w:rsidR="009B60AC">
              <w:rPr>
                <w:noProof/>
                <w:webHidden/>
              </w:rPr>
              <w:fldChar w:fldCharType="end"/>
            </w:r>
          </w:hyperlink>
        </w:p>
        <w:p w14:paraId="09429B20" w14:textId="1BE329CC" w:rsidR="009B60AC" w:rsidRDefault="00FE692E">
          <w:pPr>
            <w:pStyle w:val="Sumrio1"/>
            <w:rPr>
              <w:rFonts w:asciiTheme="minorHAnsi" w:eastAsiaTheme="minorEastAsia" w:hAnsiTheme="minorHAnsi" w:cstheme="minorBidi"/>
              <w:noProof/>
            </w:rPr>
          </w:pPr>
          <w:hyperlink r:id="rId28" w:anchor="_Toc74217879" w:history="1">
            <w:r w:rsidR="009B60AC" w:rsidRPr="00933AF0">
              <w:rPr>
                <w:rStyle w:val="Hyperlink"/>
                <w:rFonts w:cstheme="minorHAnsi"/>
                <w:noProof/>
              </w:rPr>
              <w:t>18.</w:t>
            </w:r>
            <w:r w:rsidR="009B60AC">
              <w:rPr>
                <w:rFonts w:asciiTheme="minorHAnsi" w:eastAsiaTheme="minorEastAsia" w:hAnsiTheme="minorHAnsi" w:cstheme="minorBidi"/>
                <w:noProof/>
              </w:rPr>
              <w:tab/>
            </w:r>
            <w:r w:rsidR="009B60AC" w:rsidRPr="00933AF0">
              <w:rPr>
                <w:rStyle w:val="Hyperlink"/>
                <w:rFonts w:cstheme="minorHAnsi"/>
                <w:noProof/>
              </w:rPr>
              <w:t>OBRIGAÇÕES DA EMAP</w:t>
            </w:r>
            <w:r w:rsidR="009B60AC">
              <w:rPr>
                <w:noProof/>
                <w:webHidden/>
              </w:rPr>
              <w:tab/>
            </w:r>
            <w:r w:rsidR="009B60AC">
              <w:rPr>
                <w:noProof/>
                <w:webHidden/>
              </w:rPr>
              <w:fldChar w:fldCharType="begin"/>
            </w:r>
            <w:r w:rsidR="009B60AC">
              <w:rPr>
                <w:noProof/>
                <w:webHidden/>
              </w:rPr>
              <w:instrText xml:space="preserve"> PAGEREF _Toc74217879 \h </w:instrText>
            </w:r>
            <w:r w:rsidR="009B60AC">
              <w:rPr>
                <w:noProof/>
                <w:webHidden/>
              </w:rPr>
            </w:r>
            <w:r w:rsidR="009B60AC">
              <w:rPr>
                <w:noProof/>
                <w:webHidden/>
              </w:rPr>
              <w:fldChar w:fldCharType="separate"/>
            </w:r>
            <w:r w:rsidR="008373DF">
              <w:rPr>
                <w:noProof/>
                <w:webHidden/>
              </w:rPr>
              <w:t>39</w:t>
            </w:r>
            <w:r w:rsidR="009B60AC">
              <w:rPr>
                <w:noProof/>
                <w:webHidden/>
              </w:rPr>
              <w:fldChar w:fldCharType="end"/>
            </w:r>
          </w:hyperlink>
        </w:p>
        <w:p w14:paraId="031B183C" w14:textId="16EA977A" w:rsidR="009B60AC" w:rsidRDefault="00FE692E">
          <w:pPr>
            <w:pStyle w:val="Sumrio1"/>
            <w:rPr>
              <w:rFonts w:asciiTheme="minorHAnsi" w:eastAsiaTheme="minorEastAsia" w:hAnsiTheme="minorHAnsi" w:cstheme="minorBidi"/>
              <w:noProof/>
            </w:rPr>
          </w:pPr>
          <w:hyperlink r:id="rId29" w:anchor="_Toc74217882" w:history="1">
            <w:r w:rsidR="009B60AC" w:rsidRPr="00933AF0">
              <w:rPr>
                <w:rStyle w:val="Hyperlink"/>
                <w:rFonts w:cstheme="minorHAnsi"/>
                <w:noProof/>
              </w:rPr>
              <w:t>19.</w:t>
            </w:r>
            <w:r w:rsidR="009B60AC">
              <w:rPr>
                <w:rFonts w:asciiTheme="minorHAnsi" w:eastAsiaTheme="minorEastAsia" w:hAnsiTheme="minorHAnsi" w:cstheme="minorBidi"/>
                <w:noProof/>
              </w:rPr>
              <w:tab/>
            </w:r>
            <w:r w:rsidR="009B60AC" w:rsidRPr="00933AF0">
              <w:rPr>
                <w:rStyle w:val="Hyperlink"/>
                <w:rFonts w:cstheme="minorHAnsi"/>
                <w:noProof/>
              </w:rPr>
              <w:t>SANÇÕES ADMINISTRATIVAS</w:t>
            </w:r>
            <w:r w:rsidR="009B60AC">
              <w:rPr>
                <w:noProof/>
                <w:webHidden/>
              </w:rPr>
              <w:tab/>
            </w:r>
            <w:r w:rsidR="009B60AC">
              <w:rPr>
                <w:noProof/>
                <w:webHidden/>
              </w:rPr>
              <w:fldChar w:fldCharType="begin"/>
            </w:r>
            <w:r w:rsidR="009B60AC">
              <w:rPr>
                <w:noProof/>
                <w:webHidden/>
              </w:rPr>
              <w:instrText xml:space="preserve"> PAGEREF _Toc74217882 \h </w:instrText>
            </w:r>
            <w:r w:rsidR="009B60AC">
              <w:rPr>
                <w:noProof/>
                <w:webHidden/>
              </w:rPr>
            </w:r>
            <w:r w:rsidR="009B60AC">
              <w:rPr>
                <w:noProof/>
                <w:webHidden/>
              </w:rPr>
              <w:fldChar w:fldCharType="separate"/>
            </w:r>
            <w:r w:rsidR="008373DF">
              <w:rPr>
                <w:noProof/>
                <w:webHidden/>
              </w:rPr>
              <w:t>41</w:t>
            </w:r>
            <w:r w:rsidR="009B60AC">
              <w:rPr>
                <w:noProof/>
                <w:webHidden/>
              </w:rPr>
              <w:fldChar w:fldCharType="end"/>
            </w:r>
          </w:hyperlink>
        </w:p>
        <w:p w14:paraId="6E53B77B" w14:textId="6B8771AB" w:rsidR="009B60AC" w:rsidRDefault="00FE692E" w:rsidP="009B60AC">
          <w:pPr>
            <w:pStyle w:val="Sumrio1"/>
            <w:rPr>
              <w:rFonts w:asciiTheme="minorHAnsi" w:eastAsiaTheme="minorEastAsia" w:hAnsiTheme="minorHAnsi" w:cstheme="minorBidi"/>
              <w:noProof/>
            </w:rPr>
          </w:pPr>
          <w:hyperlink r:id="rId30" w:anchor="_Toc74217884" w:history="1">
            <w:r w:rsidR="009B60AC" w:rsidRPr="00933AF0">
              <w:rPr>
                <w:rStyle w:val="Hyperlink"/>
                <w:rFonts w:cstheme="minorHAnsi"/>
                <w:noProof/>
              </w:rPr>
              <w:t>20.</w:t>
            </w:r>
            <w:r w:rsidR="009B60AC">
              <w:rPr>
                <w:rFonts w:asciiTheme="minorHAnsi" w:eastAsiaTheme="minorEastAsia" w:hAnsiTheme="minorHAnsi" w:cstheme="minorBidi"/>
                <w:noProof/>
              </w:rPr>
              <w:tab/>
            </w:r>
            <w:r w:rsidR="009B60AC" w:rsidRPr="00933AF0">
              <w:rPr>
                <w:rStyle w:val="Hyperlink"/>
                <w:rFonts w:cstheme="minorHAnsi"/>
                <w:noProof/>
              </w:rPr>
              <w:t>CONDIÇÕES DE RECEBIMENTO</w:t>
            </w:r>
            <w:r w:rsidR="009B60AC">
              <w:rPr>
                <w:noProof/>
                <w:webHidden/>
              </w:rPr>
              <w:tab/>
            </w:r>
            <w:r w:rsidR="009B60AC">
              <w:rPr>
                <w:noProof/>
                <w:webHidden/>
              </w:rPr>
              <w:fldChar w:fldCharType="begin"/>
            </w:r>
            <w:r w:rsidR="009B60AC">
              <w:rPr>
                <w:noProof/>
                <w:webHidden/>
              </w:rPr>
              <w:instrText xml:space="preserve"> PAGEREF _Toc74217884 \h </w:instrText>
            </w:r>
            <w:r w:rsidR="009B60AC">
              <w:rPr>
                <w:noProof/>
                <w:webHidden/>
              </w:rPr>
            </w:r>
            <w:r w:rsidR="009B60AC">
              <w:rPr>
                <w:noProof/>
                <w:webHidden/>
              </w:rPr>
              <w:fldChar w:fldCharType="separate"/>
            </w:r>
            <w:r w:rsidR="008373DF">
              <w:rPr>
                <w:noProof/>
                <w:webHidden/>
              </w:rPr>
              <w:t>44</w:t>
            </w:r>
            <w:r w:rsidR="009B60AC">
              <w:rPr>
                <w:noProof/>
                <w:webHidden/>
              </w:rPr>
              <w:fldChar w:fldCharType="end"/>
            </w:r>
          </w:hyperlink>
        </w:p>
        <w:p w14:paraId="1CB2D92E" w14:textId="6ECE5916" w:rsidR="009B60AC" w:rsidRDefault="00FE692E">
          <w:pPr>
            <w:pStyle w:val="Sumrio1"/>
            <w:rPr>
              <w:rFonts w:asciiTheme="minorHAnsi" w:eastAsiaTheme="minorEastAsia" w:hAnsiTheme="minorHAnsi" w:cstheme="minorBidi"/>
              <w:noProof/>
            </w:rPr>
          </w:pPr>
          <w:hyperlink r:id="rId31" w:anchor="_Toc74217886" w:history="1">
            <w:r w:rsidR="009B60AC" w:rsidRPr="00933AF0">
              <w:rPr>
                <w:rStyle w:val="Hyperlink"/>
                <w:rFonts w:cstheme="minorHAnsi"/>
                <w:noProof/>
              </w:rPr>
              <w:t>21.</w:t>
            </w:r>
            <w:r w:rsidR="009B60AC">
              <w:rPr>
                <w:rFonts w:asciiTheme="minorHAnsi" w:eastAsiaTheme="minorEastAsia" w:hAnsiTheme="minorHAnsi" w:cstheme="minorBidi"/>
                <w:noProof/>
              </w:rPr>
              <w:tab/>
            </w:r>
            <w:r w:rsidR="009B60AC" w:rsidRPr="00933AF0">
              <w:rPr>
                <w:rStyle w:val="Hyperlink"/>
                <w:rFonts w:cstheme="minorHAnsi"/>
                <w:noProof/>
              </w:rPr>
              <w:t>CRITÉRIOS DE MEDIÇÃO</w:t>
            </w:r>
            <w:r w:rsidR="009B60AC">
              <w:rPr>
                <w:noProof/>
                <w:webHidden/>
              </w:rPr>
              <w:tab/>
            </w:r>
            <w:r w:rsidR="009B60AC">
              <w:rPr>
                <w:noProof/>
                <w:webHidden/>
              </w:rPr>
              <w:fldChar w:fldCharType="begin"/>
            </w:r>
            <w:r w:rsidR="009B60AC">
              <w:rPr>
                <w:noProof/>
                <w:webHidden/>
              </w:rPr>
              <w:instrText xml:space="preserve"> PAGEREF _Toc74217886 \h </w:instrText>
            </w:r>
            <w:r w:rsidR="009B60AC">
              <w:rPr>
                <w:noProof/>
                <w:webHidden/>
              </w:rPr>
            </w:r>
            <w:r w:rsidR="009B60AC">
              <w:rPr>
                <w:noProof/>
                <w:webHidden/>
              </w:rPr>
              <w:fldChar w:fldCharType="separate"/>
            </w:r>
            <w:r w:rsidR="008373DF">
              <w:rPr>
                <w:noProof/>
                <w:webHidden/>
              </w:rPr>
              <w:t>45</w:t>
            </w:r>
            <w:r w:rsidR="009B60AC">
              <w:rPr>
                <w:noProof/>
                <w:webHidden/>
              </w:rPr>
              <w:fldChar w:fldCharType="end"/>
            </w:r>
          </w:hyperlink>
        </w:p>
        <w:p w14:paraId="370447D1" w14:textId="181542F4" w:rsidR="009B60AC" w:rsidRDefault="00FE692E">
          <w:pPr>
            <w:pStyle w:val="Sumrio1"/>
            <w:rPr>
              <w:rFonts w:asciiTheme="minorHAnsi" w:eastAsiaTheme="minorEastAsia" w:hAnsiTheme="minorHAnsi" w:cstheme="minorBidi"/>
              <w:noProof/>
            </w:rPr>
          </w:pPr>
          <w:hyperlink r:id="rId32" w:anchor="_Toc74217888" w:history="1">
            <w:r w:rsidR="009B60AC" w:rsidRPr="00933AF0">
              <w:rPr>
                <w:rStyle w:val="Hyperlink"/>
                <w:rFonts w:cstheme="minorHAnsi"/>
                <w:noProof/>
              </w:rPr>
              <w:t>22.</w:t>
            </w:r>
            <w:r w:rsidR="009B60AC">
              <w:rPr>
                <w:rFonts w:asciiTheme="minorHAnsi" w:eastAsiaTheme="minorEastAsia" w:hAnsiTheme="minorHAnsi" w:cstheme="minorBidi"/>
                <w:noProof/>
              </w:rPr>
              <w:tab/>
            </w:r>
            <w:r w:rsidR="009B60AC" w:rsidRPr="00933AF0">
              <w:rPr>
                <w:rStyle w:val="Hyperlink"/>
                <w:rFonts w:cstheme="minorHAnsi"/>
                <w:noProof/>
              </w:rPr>
              <w:t>VISITA TÉCNICA</w:t>
            </w:r>
            <w:r w:rsidR="009B60AC">
              <w:rPr>
                <w:noProof/>
                <w:webHidden/>
              </w:rPr>
              <w:tab/>
            </w:r>
            <w:r w:rsidR="009B60AC">
              <w:rPr>
                <w:noProof/>
                <w:webHidden/>
              </w:rPr>
              <w:fldChar w:fldCharType="begin"/>
            </w:r>
            <w:r w:rsidR="009B60AC">
              <w:rPr>
                <w:noProof/>
                <w:webHidden/>
              </w:rPr>
              <w:instrText xml:space="preserve"> PAGEREF _Toc74217888 \h </w:instrText>
            </w:r>
            <w:r w:rsidR="009B60AC">
              <w:rPr>
                <w:noProof/>
                <w:webHidden/>
              </w:rPr>
            </w:r>
            <w:r w:rsidR="009B60AC">
              <w:rPr>
                <w:noProof/>
                <w:webHidden/>
              </w:rPr>
              <w:fldChar w:fldCharType="separate"/>
            </w:r>
            <w:r w:rsidR="008373DF">
              <w:rPr>
                <w:noProof/>
                <w:webHidden/>
              </w:rPr>
              <w:t>45</w:t>
            </w:r>
            <w:r w:rsidR="009B60AC">
              <w:rPr>
                <w:noProof/>
                <w:webHidden/>
              </w:rPr>
              <w:fldChar w:fldCharType="end"/>
            </w:r>
          </w:hyperlink>
        </w:p>
        <w:p w14:paraId="5CF6E805" w14:textId="268ABEC7" w:rsidR="009B60AC" w:rsidRDefault="00FE692E">
          <w:pPr>
            <w:pStyle w:val="Sumrio1"/>
            <w:rPr>
              <w:rFonts w:asciiTheme="minorHAnsi" w:eastAsiaTheme="minorEastAsia" w:hAnsiTheme="minorHAnsi" w:cstheme="minorBidi"/>
              <w:noProof/>
            </w:rPr>
          </w:pPr>
          <w:hyperlink r:id="rId33" w:anchor="_Toc74217890" w:history="1">
            <w:r w:rsidR="009B60AC" w:rsidRPr="00933AF0">
              <w:rPr>
                <w:rStyle w:val="Hyperlink"/>
                <w:rFonts w:cstheme="minorHAnsi"/>
                <w:noProof/>
              </w:rPr>
              <w:t>23.</w:t>
            </w:r>
            <w:r w:rsidR="009B60AC">
              <w:rPr>
                <w:rFonts w:asciiTheme="minorHAnsi" w:eastAsiaTheme="minorEastAsia" w:hAnsiTheme="minorHAnsi" w:cstheme="minorBidi"/>
                <w:noProof/>
              </w:rPr>
              <w:tab/>
            </w:r>
            <w:r w:rsidR="009B60AC" w:rsidRPr="00933AF0">
              <w:rPr>
                <w:rStyle w:val="Hyperlink"/>
                <w:rFonts w:cstheme="minorHAnsi"/>
                <w:noProof/>
              </w:rPr>
              <w:t>PAGAMENTO</w:t>
            </w:r>
            <w:r w:rsidR="009B60AC">
              <w:rPr>
                <w:noProof/>
                <w:webHidden/>
              </w:rPr>
              <w:tab/>
            </w:r>
            <w:r w:rsidR="009B60AC">
              <w:rPr>
                <w:noProof/>
                <w:webHidden/>
              </w:rPr>
              <w:fldChar w:fldCharType="begin"/>
            </w:r>
            <w:r w:rsidR="009B60AC">
              <w:rPr>
                <w:noProof/>
                <w:webHidden/>
              </w:rPr>
              <w:instrText xml:space="preserve"> PAGEREF _Toc74217890 \h </w:instrText>
            </w:r>
            <w:r w:rsidR="009B60AC">
              <w:rPr>
                <w:noProof/>
                <w:webHidden/>
              </w:rPr>
            </w:r>
            <w:r w:rsidR="009B60AC">
              <w:rPr>
                <w:noProof/>
                <w:webHidden/>
              </w:rPr>
              <w:fldChar w:fldCharType="separate"/>
            </w:r>
            <w:r w:rsidR="008373DF">
              <w:rPr>
                <w:noProof/>
                <w:webHidden/>
              </w:rPr>
              <w:t>46</w:t>
            </w:r>
            <w:r w:rsidR="009B60AC">
              <w:rPr>
                <w:noProof/>
                <w:webHidden/>
              </w:rPr>
              <w:fldChar w:fldCharType="end"/>
            </w:r>
          </w:hyperlink>
        </w:p>
        <w:p w14:paraId="54A2C82D" w14:textId="3DD79E80" w:rsidR="009B60AC" w:rsidRDefault="00FE692E">
          <w:pPr>
            <w:pStyle w:val="Sumrio1"/>
            <w:rPr>
              <w:rFonts w:asciiTheme="minorHAnsi" w:eastAsiaTheme="minorEastAsia" w:hAnsiTheme="minorHAnsi" w:cstheme="minorBidi"/>
              <w:noProof/>
            </w:rPr>
          </w:pPr>
          <w:hyperlink r:id="rId34" w:anchor="_Toc74217892" w:history="1">
            <w:r w:rsidR="009B60AC" w:rsidRPr="00933AF0">
              <w:rPr>
                <w:rStyle w:val="Hyperlink"/>
                <w:rFonts w:cstheme="minorHAnsi"/>
                <w:noProof/>
              </w:rPr>
              <w:t>24.</w:t>
            </w:r>
            <w:r w:rsidR="009B60AC">
              <w:rPr>
                <w:rFonts w:asciiTheme="minorHAnsi" w:eastAsiaTheme="minorEastAsia" w:hAnsiTheme="minorHAnsi" w:cstheme="minorBidi"/>
                <w:noProof/>
              </w:rPr>
              <w:tab/>
            </w:r>
            <w:r w:rsidR="009B60AC" w:rsidRPr="00933AF0">
              <w:rPr>
                <w:rStyle w:val="Hyperlink"/>
                <w:rFonts w:cstheme="minorHAnsi"/>
                <w:noProof/>
              </w:rPr>
              <w:t>SUBCONTRATAÇÃO</w:t>
            </w:r>
            <w:r w:rsidR="009B60AC">
              <w:rPr>
                <w:noProof/>
                <w:webHidden/>
              </w:rPr>
              <w:tab/>
            </w:r>
            <w:r w:rsidR="009B60AC">
              <w:rPr>
                <w:noProof/>
                <w:webHidden/>
              </w:rPr>
              <w:fldChar w:fldCharType="begin"/>
            </w:r>
            <w:r w:rsidR="009B60AC">
              <w:rPr>
                <w:noProof/>
                <w:webHidden/>
              </w:rPr>
              <w:instrText xml:space="preserve"> PAGEREF _Toc74217892 \h </w:instrText>
            </w:r>
            <w:r w:rsidR="009B60AC">
              <w:rPr>
                <w:noProof/>
                <w:webHidden/>
              </w:rPr>
            </w:r>
            <w:r w:rsidR="009B60AC">
              <w:rPr>
                <w:noProof/>
                <w:webHidden/>
              </w:rPr>
              <w:fldChar w:fldCharType="separate"/>
            </w:r>
            <w:r w:rsidR="008373DF">
              <w:rPr>
                <w:noProof/>
                <w:webHidden/>
              </w:rPr>
              <w:t>47</w:t>
            </w:r>
            <w:r w:rsidR="009B60AC">
              <w:rPr>
                <w:noProof/>
                <w:webHidden/>
              </w:rPr>
              <w:fldChar w:fldCharType="end"/>
            </w:r>
          </w:hyperlink>
        </w:p>
        <w:p w14:paraId="31E33280" w14:textId="540691FF" w:rsidR="009B60AC" w:rsidRDefault="00FE692E">
          <w:pPr>
            <w:pStyle w:val="Sumrio1"/>
            <w:rPr>
              <w:rFonts w:asciiTheme="minorHAnsi" w:eastAsiaTheme="minorEastAsia" w:hAnsiTheme="minorHAnsi" w:cstheme="minorBidi"/>
              <w:noProof/>
            </w:rPr>
          </w:pPr>
          <w:hyperlink r:id="rId35" w:anchor="_Toc74217894" w:history="1">
            <w:r w:rsidR="009B60AC" w:rsidRPr="00933AF0">
              <w:rPr>
                <w:rStyle w:val="Hyperlink"/>
                <w:rFonts w:cstheme="minorHAnsi"/>
                <w:noProof/>
              </w:rPr>
              <w:t>25.</w:t>
            </w:r>
            <w:r w:rsidR="009B60AC">
              <w:rPr>
                <w:rFonts w:asciiTheme="minorHAnsi" w:eastAsiaTheme="minorEastAsia" w:hAnsiTheme="minorHAnsi" w:cstheme="minorBidi"/>
                <w:noProof/>
              </w:rPr>
              <w:tab/>
            </w:r>
            <w:r w:rsidR="009B60AC" w:rsidRPr="00933AF0">
              <w:rPr>
                <w:rStyle w:val="Hyperlink"/>
                <w:rFonts w:cstheme="minorHAnsi"/>
                <w:noProof/>
              </w:rPr>
              <w:t>REAJUSTAMENTO</w:t>
            </w:r>
            <w:r w:rsidR="009B60AC">
              <w:rPr>
                <w:noProof/>
                <w:webHidden/>
              </w:rPr>
              <w:tab/>
            </w:r>
            <w:r w:rsidR="009B60AC">
              <w:rPr>
                <w:noProof/>
                <w:webHidden/>
              </w:rPr>
              <w:fldChar w:fldCharType="begin"/>
            </w:r>
            <w:r w:rsidR="009B60AC">
              <w:rPr>
                <w:noProof/>
                <w:webHidden/>
              </w:rPr>
              <w:instrText xml:space="preserve"> PAGEREF _Toc74217894 \h </w:instrText>
            </w:r>
            <w:r w:rsidR="009B60AC">
              <w:rPr>
                <w:noProof/>
                <w:webHidden/>
              </w:rPr>
            </w:r>
            <w:r w:rsidR="009B60AC">
              <w:rPr>
                <w:noProof/>
                <w:webHidden/>
              </w:rPr>
              <w:fldChar w:fldCharType="separate"/>
            </w:r>
            <w:r w:rsidR="008373DF">
              <w:rPr>
                <w:noProof/>
                <w:webHidden/>
              </w:rPr>
              <w:t>48</w:t>
            </w:r>
            <w:r w:rsidR="009B60AC">
              <w:rPr>
                <w:noProof/>
                <w:webHidden/>
              </w:rPr>
              <w:fldChar w:fldCharType="end"/>
            </w:r>
          </w:hyperlink>
        </w:p>
        <w:p w14:paraId="6AE8B468" w14:textId="13351801" w:rsidR="009B60AC" w:rsidRDefault="00FE692E">
          <w:pPr>
            <w:pStyle w:val="Sumrio1"/>
            <w:rPr>
              <w:rFonts w:asciiTheme="minorHAnsi" w:eastAsiaTheme="minorEastAsia" w:hAnsiTheme="minorHAnsi" w:cstheme="minorBidi"/>
              <w:noProof/>
            </w:rPr>
          </w:pPr>
          <w:hyperlink r:id="rId36" w:anchor="_Toc74217896" w:history="1">
            <w:r w:rsidR="009B60AC" w:rsidRPr="00933AF0">
              <w:rPr>
                <w:rStyle w:val="Hyperlink"/>
                <w:rFonts w:cstheme="minorHAnsi"/>
                <w:noProof/>
              </w:rPr>
              <w:t>26.</w:t>
            </w:r>
            <w:r w:rsidR="009B60AC">
              <w:rPr>
                <w:rFonts w:asciiTheme="minorHAnsi" w:eastAsiaTheme="minorEastAsia" w:hAnsiTheme="minorHAnsi" w:cstheme="minorBidi"/>
                <w:noProof/>
              </w:rPr>
              <w:tab/>
            </w:r>
            <w:r w:rsidR="009B60AC" w:rsidRPr="00933AF0">
              <w:rPr>
                <w:rStyle w:val="Hyperlink"/>
                <w:rFonts w:cstheme="minorHAnsi"/>
                <w:noProof/>
              </w:rPr>
              <w:t>CONSÓRCIO</w:t>
            </w:r>
            <w:r w:rsidR="009B60AC">
              <w:rPr>
                <w:noProof/>
                <w:webHidden/>
              </w:rPr>
              <w:tab/>
            </w:r>
            <w:r w:rsidR="009B60AC">
              <w:rPr>
                <w:noProof/>
                <w:webHidden/>
              </w:rPr>
              <w:fldChar w:fldCharType="begin"/>
            </w:r>
            <w:r w:rsidR="009B60AC">
              <w:rPr>
                <w:noProof/>
                <w:webHidden/>
              </w:rPr>
              <w:instrText xml:space="preserve"> PAGEREF _Toc74217896 \h </w:instrText>
            </w:r>
            <w:r w:rsidR="009B60AC">
              <w:rPr>
                <w:noProof/>
                <w:webHidden/>
              </w:rPr>
            </w:r>
            <w:r w:rsidR="009B60AC">
              <w:rPr>
                <w:noProof/>
                <w:webHidden/>
              </w:rPr>
              <w:fldChar w:fldCharType="separate"/>
            </w:r>
            <w:r w:rsidR="008373DF">
              <w:rPr>
                <w:noProof/>
                <w:webHidden/>
              </w:rPr>
              <w:t>49</w:t>
            </w:r>
            <w:r w:rsidR="009B60AC">
              <w:rPr>
                <w:noProof/>
                <w:webHidden/>
              </w:rPr>
              <w:fldChar w:fldCharType="end"/>
            </w:r>
          </w:hyperlink>
        </w:p>
        <w:p w14:paraId="7C5DE90C" w14:textId="05A3E039" w:rsidR="009B60AC" w:rsidRDefault="00FE692E">
          <w:pPr>
            <w:pStyle w:val="Sumrio1"/>
            <w:rPr>
              <w:rFonts w:asciiTheme="minorHAnsi" w:eastAsiaTheme="minorEastAsia" w:hAnsiTheme="minorHAnsi" w:cstheme="minorBidi"/>
              <w:noProof/>
            </w:rPr>
          </w:pPr>
          <w:hyperlink r:id="rId37" w:anchor="_Toc74217898" w:history="1">
            <w:r w:rsidR="009B60AC" w:rsidRPr="00933AF0">
              <w:rPr>
                <w:rStyle w:val="Hyperlink"/>
                <w:rFonts w:cstheme="minorHAnsi"/>
                <w:noProof/>
              </w:rPr>
              <w:t>27.</w:t>
            </w:r>
            <w:r w:rsidR="009B60AC">
              <w:rPr>
                <w:rFonts w:asciiTheme="minorHAnsi" w:eastAsiaTheme="minorEastAsia" w:hAnsiTheme="minorHAnsi" w:cstheme="minorBidi"/>
                <w:noProof/>
              </w:rPr>
              <w:tab/>
            </w:r>
            <w:r w:rsidR="009B60AC" w:rsidRPr="00933AF0">
              <w:rPr>
                <w:rStyle w:val="Hyperlink"/>
                <w:rFonts w:cstheme="minorHAnsi"/>
                <w:noProof/>
              </w:rPr>
              <w:t>ANEXOS</w:t>
            </w:r>
            <w:r w:rsidR="009B60AC">
              <w:rPr>
                <w:noProof/>
                <w:webHidden/>
              </w:rPr>
              <w:tab/>
            </w:r>
            <w:r w:rsidR="009B60AC">
              <w:rPr>
                <w:noProof/>
                <w:webHidden/>
              </w:rPr>
              <w:fldChar w:fldCharType="begin"/>
            </w:r>
            <w:r w:rsidR="009B60AC">
              <w:rPr>
                <w:noProof/>
                <w:webHidden/>
              </w:rPr>
              <w:instrText xml:space="preserve"> PAGEREF _Toc74217898 \h </w:instrText>
            </w:r>
            <w:r w:rsidR="009B60AC">
              <w:rPr>
                <w:noProof/>
                <w:webHidden/>
              </w:rPr>
            </w:r>
            <w:r w:rsidR="009B60AC">
              <w:rPr>
                <w:noProof/>
                <w:webHidden/>
              </w:rPr>
              <w:fldChar w:fldCharType="separate"/>
            </w:r>
            <w:r w:rsidR="008373DF">
              <w:rPr>
                <w:noProof/>
                <w:webHidden/>
              </w:rPr>
              <w:t>51</w:t>
            </w:r>
            <w:r w:rsidR="009B60AC">
              <w:rPr>
                <w:noProof/>
                <w:webHidden/>
              </w:rPr>
              <w:fldChar w:fldCharType="end"/>
            </w:r>
          </w:hyperlink>
        </w:p>
        <w:p w14:paraId="287CDBF1" w14:textId="39C26786" w:rsidR="00997840" w:rsidRDefault="00997840" w:rsidP="00997840">
          <w:pPr>
            <w:rPr>
              <w:rFonts w:ascii="Arial" w:hAnsi="Arial" w:cs="Arial"/>
              <w:b/>
              <w:bCs/>
              <w:sz w:val="24"/>
              <w:szCs w:val="24"/>
              <w:u w:val="single"/>
            </w:rPr>
          </w:pPr>
          <w:r w:rsidRPr="00526CE7">
            <w:rPr>
              <w:rFonts w:asciiTheme="minorHAnsi" w:hAnsiTheme="minorHAnsi" w:cstheme="minorHAnsi"/>
              <w:b/>
              <w:bCs/>
            </w:rPr>
            <w:fldChar w:fldCharType="end"/>
          </w:r>
        </w:p>
      </w:sdtContent>
    </w:sdt>
    <w:p w14:paraId="26D0EF86" w14:textId="02401AE9" w:rsidR="00496509" w:rsidRPr="00526CE7" w:rsidRDefault="00090AA1" w:rsidP="005200AF">
      <w:pPr>
        <w:jc w:val="center"/>
        <w:rPr>
          <w:rFonts w:asciiTheme="minorHAnsi" w:hAnsiTheme="minorHAnsi" w:cstheme="minorHAnsi"/>
          <w:b/>
          <w:bCs/>
          <w:color w:val="1F497D" w:themeColor="text2"/>
          <w:sz w:val="28"/>
          <w:szCs w:val="28"/>
          <w:u w:val="single"/>
        </w:rPr>
      </w:pPr>
      <w:r w:rsidRPr="00526CE7">
        <w:rPr>
          <w:rFonts w:asciiTheme="minorHAnsi" w:hAnsiTheme="minorHAnsi" w:cstheme="minorHAnsi"/>
          <w:b/>
          <w:bCs/>
          <w:color w:val="1F497D" w:themeColor="text2"/>
          <w:sz w:val="28"/>
          <w:szCs w:val="28"/>
          <w:u w:val="single"/>
        </w:rPr>
        <w:t>PROJETO BÁSICO</w:t>
      </w:r>
    </w:p>
    <w:p w14:paraId="7A4EC7C0" w14:textId="7FFE1EBB" w:rsidR="00C557C0" w:rsidRPr="00526CE7" w:rsidRDefault="00712351" w:rsidP="00526CE7">
      <w:pPr>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5733DDCE" wp14:editId="5733DDCF">
                <wp:extent cx="5750560" cy="311150"/>
                <wp:effectExtent l="38100" t="57150" r="40640" b="50800"/>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7B82197" w14:textId="77777777" w:rsidR="00FE692E" w:rsidRPr="00526CE7" w:rsidRDefault="00FE692E" w:rsidP="004D53D1">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0" w:name="_Toc74217845"/>
                            <w:bookmarkStart w:id="1" w:name="_Toc427226370"/>
                            <w:bookmarkStart w:id="2" w:name="_Toc427228726"/>
                            <w:r w:rsidRPr="00526CE7">
                              <w:rPr>
                                <w:rFonts w:asciiTheme="minorHAnsi" w:hAnsiTheme="minorHAnsi" w:cstheme="minorHAnsi"/>
                                <w:color w:val="FFFFFF" w:themeColor="background1"/>
                                <w:sz w:val="22"/>
                                <w:szCs w:val="22"/>
                              </w:rPr>
                              <w:t>RESUMO DO OBJETO</w:t>
                            </w:r>
                            <w:bookmarkEnd w:id="0"/>
                          </w:p>
                          <w:p w14:paraId="2DED6B68" w14:textId="77777777" w:rsidR="00FE692E" w:rsidRDefault="00FE692E"/>
                          <w:p w14:paraId="5733DE17" w14:textId="77777777" w:rsidR="00FE692E" w:rsidRPr="00526CE7" w:rsidRDefault="00FE692E" w:rsidP="004D53D1">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3" w:name="_Toc74059221"/>
                            <w:bookmarkStart w:id="4" w:name="_Toc74217846"/>
                            <w:r w:rsidRPr="00526CE7">
                              <w:rPr>
                                <w:rFonts w:asciiTheme="minorHAnsi" w:hAnsiTheme="minorHAnsi" w:cstheme="minorHAnsi"/>
                                <w:color w:val="FFFFFF" w:themeColor="background1"/>
                                <w:sz w:val="22"/>
                                <w:szCs w:val="22"/>
                              </w:rPr>
                              <w:t>DETALHAMENTO DO OBJETORESUMO DO OBJETO</w:t>
                            </w:r>
                            <w:bookmarkEnd w:id="1"/>
                            <w:bookmarkEnd w:id="2"/>
                            <w:bookmarkEnd w:id="3"/>
                            <w:bookmarkEnd w:id="4"/>
                          </w:p>
                        </w:txbxContent>
                      </wps:txbx>
                      <wps:bodyPr rot="0" vert="horz" wrap="square" lIns="91440" tIns="45720" rIns="91440" bIns="45720" anchor="t" anchorCtr="0">
                        <a:noAutofit/>
                      </wps:bodyPr>
                    </wps:wsp>
                  </a:graphicData>
                </a:graphic>
              </wp:inline>
            </w:drawing>
          </mc:Choice>
          <mc:Fallback>
            <w:pict>
              <v:shapetype w14:anchorId="5733DDCE"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" fillcolor="#1f497d [3215]" stroked="f" strokeweight="1.5pt">
                <v:textbox>
                  <w:txbxContent>
                    <w:p w14:paraId="37B82197" w14:textId="77777777" w:rsidR="00FE692E" w:rsidRPr="00526CE7" w:rsidRDefault="00FE692E" w:rsidP="004D53D1">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5" w:name="_Toc74217845"/>
                      <w:bookmarkStart w:id="6" w:name="_Toc427226370"/>
                      <w:bookmarkStart w:id="7" w:name="_Toc427228726"/>
                      <w:r w:rsidRPr="00526CE7">
                        <w:rPr>
                          <w:rFonts w:asciiTheme="minorHAnsi" w:hAnsiTheme="minorHAnsi" w:cstheme="minorHAnsi"/>
                          <w:color w:val="FFFFFF" w:themeColor="background1"/>
                          <w:sz w:val="22"/>
                          <w:szCs w:val="22"/>
                        </w:rPr>
                        <w:t>RESUMO DO OBJETO</w:t>
                      </w:r>
                      <w:bookmarkEnd w:id="5"/>
                    </w:p>
                    <w:p w14:paraId="2DED6B68" w14:textId="77777777" w:rsidR="00FE692E" w:rsidRDefault="00FE692E"/>
                    <w:p w14:paraId="5733DE17" w14:textId="77777777" w:rsidR="00FE692E" w:rsidRPr="00526CE7" w:rsidRDefault="00FE692E" w:rsidP="004D53D1">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8" w:name="_Toc74059221"/>
                      <w:bookmarkStart w:id="9" w:name="_Toc74217846"/>
                      <w:r w:rsidRPr="00526CE7">
                        <w:rPr>
                          <w:rFonts w:asciiTheme="minorHAnsi" w:hAnsiTheme="minorHAnsi" w:cstheme="minorHAnsi"/>
                          <w:color w:val="FFFFFF" w:themeColor="background1"/>
                          <w:sz w:val="22"/>
                          <w:szCs w:val="22"/>
                        </w:rPr>
                        <w:t>DETALHAMENTO DO OBJETORESUMO DO OBJETO</w:t>
                      </w:r>
                      <w:bookmarkEnd w:id="6"/>
                      <w:bookmarkEnd w:id="7"/>
                      <w:bookmarkEnd w:id="8"/>
                      <w:bookmarkEnd w:id="9"/>
                    </w:p>
                  </w:txbxContent>
                </v:textbox>
                <w10:anchorlock/>
              </v:shape>
            </w:pict>
          </mc:Fallback>
        </mc:AlternateContent>
      </w:r>
      <w:r w:rsidR="00CC331E" w:rsidRPr="00B24C23">
        <w:rPr>
          <w:rFonts w:ascii="Arial" w:hAnsi="Arial" w:cs="Arial"/>
          <w:sz w:val="24"/>
          <w:szCs w:val="24"/>
        </w:rPr>
        <w:tab/>
      </w:r>
      <w:r w:rsidR="00CC3A42" w:rsidRPr="00CC3A42">
        <w:rPr>
          <w:rFonts w:asciiTheme="minorHAnsi" w:hAnsiTheme="minorHAnsi" w:cstheme="minorHAnsi"/>
        </w:rPr>
        <w:t xml:space="preserve">Contratação de empresa especializada para Construção de Alojamento e Ampliação de Prédio para funcionamento da Unidade de Saúde no Terminal de </w:t>
      </w:r>
      <w:r w:rsidR="00CC3A42" w:rsidRPr="00CC3A42">
        <w:rPr>
          <w:rFonts w:asciiTheme="minorHAnsi" w:hAnsiTheme="minorHAnsi" w:cstheme="minorHAnsi"/>
          <w:i/>
        </w:rPr>
        <w:t>Ferry Boat</w:t>
      </w:r>
      <w:r w:rsidR="00CC3A42" w:rsidRPr="00CC3A42">
        <w:rPr>
          <w:rFonts w:asciiTheme="minorHAnsi" w:hAnsiTheme="minorHAnsi" w:cstheme="minorHAnsi"/>
        </w:rPr>
        <w:t xml:space="preserve"> do Cujupe,</w:t>
      </w:r>
      <w:r w:rsidR="00CC3A42">
        <w:rPr>
          <w:rFonts w:asciiTheme="minorHAnsi" w:hAnsiTheme="minorHAnsi" w:cstheme="minorHAnsi"/>
        </w:rPr>
        <w:t xml:space="preserve"> </w:t>
      </w:r>
      <w:r w:rsidR="00CC3A42" w:rsidRPr="00526CE7">
        <w:rPr>
          <w:rFonts w:asciiTheme="minorHAnsi" w:hAnsiTheme="minorHAnsi" w:cstheme="minorHAnsi"/>
        </w:rPr>
        <w:t>administrado pela Empresa Maranhense de Administração Portuária – EMAP, localizado em Alcântara – MA</w:t>
      </w:r>
      <w:r w:rsidR="00227900" w:rsidRPr="00526CE7">
        <w:rPr>
          <w:rFonts w:asciiTheme="minorHAnsi" w:hAnsiTheme="minorHAnsi" w:cstheme="minorHAnsi"/>
        </w:rPr>
        <w:t>.</w:t>
      </w:r>
      <w:r w:rsidR="00CC331E" w:rsidRPr="00526CE7">
        <w:rPr>
          <w:rFonts w:asciiTheme="minorHAnsi" w:hAnsiTheme="minorHAnsi" w:cstheme="minorHAnsi"/>
        </w:rPr>
        <w:t xml:space="preserve"> </w:t>
      </w:r>
    </w:p>
    <w:p w14:paraId="5733DD19" w14:textId="77777777" w:rsidR="00DE1142" w:rsidRPr="00B24C23" w:rsidRDefault="00712351" w:rsidP="00DE1142">
      <w:pPr>
        <w:widowControl w:val="0"/>
        <w:overflowPunct w:val="0"/>
        <w:autoSpaceDE w:val="0"/>
        <w:autoSpaceDN w:val="0"/>
        <w:adjustRightInd w:val="0"/>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5733DDD0" wp14:editId="5733DDD1">
                <wp:extent cx="5760085" cy="311150"/>
                <wp:effectExtent l="38100" t="57150" r="50165" b="50800"/>
                <wp:docPr id="1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678E23B" w14:textId="733086AD" w:rsidR="00FE692E" w:rsidRPr="00526CE7" w:rsidRDefault="00FE692E" w:rsidP="00916429">
                            <w:pPr>
                              <w:pStyle w:val="Ttulo1"/>
                              <w:tabs>
                                <w:tab w:val="left" w:pos="426"/>
                              </w:tabs>
                              <w:spacing w:before="0" w:line="240" w:lineRule="auto"/>
                              <w:rPr>
                                <w:rFonts w:asciiTheme="minorHAnsi" w:hAnsiTheme="minorHAnsi" w:cstheme="minorHAnsi"/>
                                <w:sz w:val="22"/>
                                <w:szCs w:val="22"/>
                              </w:rPr>
                            </w:pPr>
                            <w:bookmarkStart w:id="10" w:name="_Toc74217847"/>
                            <w:bookmarkStart w:id="11" w:name="_Toc427228727"/>
                            <w:r>
                              <w:rPr>
                                <w:rFonts w:asciiTheme="minorHAnsi" w:hAnsiTheme="minorHAnsi" w:cstheme="minorHAnsi"/>
                                <w:color w:val="FFFFFF" w:themeColor="background1"/>
                                <w:sz w:val="22"/>
                                <w:szCs w:val="22"/>
                              </w:rPr>
                              <w:t xml:space="preserve">2. </w:t>
                            </w:r>
                            <w:r w:rsidRPr="00526CE7">
                              <w:rPr>
                                <w:rFonts w:asciiTheme="minorHAnsi" w:hAnsiTheme="minorHAnsi" w:cstheme="minorHAnsi"/>
                                <w:color w:val="FFFFFF" w:themeColor="background1"/>
                                <w:sz w:val="22"/>
                                <w:szCs w:val="22"/>
                              </w:rPr>
                              <w:t>DETALHAMENTO DO OBJETO</w:t>
                            </w:r>
                            <w:bookmarkEnd w:id="10"/>
                          </w:p>
                          <w:p w14:paraId="668BA2CF" w14:textId="77777777" w:rsidR="00FE692E" w:rsidRDefault="00FE692E"/>
                          <w:p w14:paraId="5733DE18" w14:textId="77777777" w:rsidR="00FE692E" w:rsidRPr="00526CE7" w:rsidRDefault="00FE692E" w:rsidP="004D53D1">
                            <w:pPr>
                              <w:pStyle w:val="Ttulo1"/>
                              <w:numPr>
                                <w:ilvl w:val="0"/>
                                <w:numId w:val="1"/>
                              </w:numPr>
                              <w:tabs>
                                <w:tab w:val="left" w:pos="426"/>
                              </w:tabs>
                              <w:spacing w:before="0" w:line="240" w:lineRule="auto"/>
                              <w:ind w:left="0" w:firstLine="0"/>
                              <w:rPr>
                                <w:rFonts w:asciiTheme="minorHAnsi" w:hAnsiTheme="minorHAnsi" w:cstheme="minorHAnsi"/>
                                <w:sz w:val="22"/>
                                <w:szCs w:val="22"/>
                              </w:rPr>
                            </w:pPr>
                            <w:bookmarkStart w:id="12" w:name="_Toc74059223"/>
                            <w:bookmarkStart w:id="13" w:name="_Toc74217848"/>
                            <w:r w:rsidRPr="00526CE7">
                              <w:rPr>
                                <w:rFonts w:asciiTheme="minorHAnsi" w:hAnsiTheme="minorHAnsi" w:cstheme="minorHAnsi"/>
                                <w:color w:val="FFFFFF" w:themeColor="background1"/>
                                <w:sz w:val="22"/>
                                <w:szCs w:val="22"/>
                              </w:rPr>
                              <w:t>JUSTIFICATIVADETALHAMENTO DO OBJETO</w:t>
                            </w:r>
                            <w:bookmarkEnd w:id="11"/>
                            <w:bookmarkEnd w:id="12"/>
                            <w:bookmarkEnd w:id="13"/>
                          </w:p>
                        </w:txbxContent>
                      </wps:txbx>
                      <wps:bodyPr rot="0" vert="horz" wrap="square" lIns="91440" tIns="45720" rIns="91440" bIns="45720" anchor="t" anchorCtr="0">
                        <a:noAutofit/>
                      </wps:bodyPr>
                    </wps:wsp>
                  </a:graphicData>
                </a:graphic>
              </wp:inline>
            </w:drawing>
          </mc:Choice>
          <mc:Fallback>
            <w:pict>
              <v:shape w14:anchorId="5733DDD0" id="_x0000_s1027"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m10HpAIAAD0FAAAOAAAAAAAAAAAAAAAAAC4CAABk&#10;cnMvZTJvRG9jLnhtbFBLAQItABQABgAIAAAAIQCRRn0z2gAAAAQBAAAPAAAAAAAAAAAAAAAAAP4E&#10;AABkcnMvZG93bnJldi54bWxQSwUGAAAAAAQABADzAAAABQYAAAAA&#10;" fillcolor="#1f497d [3215]" stroked="f" strokeweight="1.5pt">
                <v:textbox>
                  <w:txbxContent>
                    <w:p w14:paraId="0678E23B" w14:textId="733086AD" w:rsidR="00FE692E" w:rsidRPr="00526CE7" w:rsidRDefault="00FE692E" w:rsidP="00916429">
                      <w:pPr>
                        <w:pStyle w:val="Ttulo1"/>
                        <w:tabs>
                          <w:tab w:val="left" w:pos="426"/>
                        </w:tabs>
                        <w:spacing w:before="0" w:line="240" w:lineRule="auto"/>
                        <w:rPr>
                          <w:rFonts w:asciiTheme="minorHAnsi" w:hAnsiTheme="minorHAnsi" w:cstheme="minorHAnsi"/>
                          <w:sz w:val="22"/>
                          <w:szCs w:val="22"/>
                        </w:rPr>
                      </w:pPr>
                      <w:bookmarkStart w:id="14" w:name="_Toc74217847"/>
                      <w:bookmarkStart w:id="15" w:name="_Toc427228727"/>
                      <w:r>
                        <w:rPr>
                          <w:rFonts w:asciiTheme="minorHAnsi" w:hAnsiTheme="minorHAnsi" w:cstheme="minorHAnsi"/>
                          <w:color w:val="FFFFFF" w:themeColor="background1"/>
                          <w:sz w:val="22"/>
                          <w:szCs w:val="22"/>
                        </w:rPr>
                        <w:t xml:space="preserve">2. </w:t>
                      </w:r>
                      <w:r w:rsidRPr="00526CE7">
                        <w:rPr>
                          <w:rFonts w:asciiTheme="minorHAnsi" w:hAnsiTheme="minorHAnsi" w:cstheme="minorHAnsi"/>
                          <w:color w:val="FFFFFF" w:themeColor="background1"/>
                          <w:sz w:val="22"/>
                          <w:szCs w:val="22"/>
                        </w:rPr>
                        <w:t>DETALHAMENTO DO OBJETO</w:t>
                      </w:r>
                      <w:bookmarkEnd w:id="14"/>
                    </w:p>
                    <w:p w14:paraId="668BA2CF" w14:textId="77777777" w:rsidR="00FE692E" w:rsidRDefault="00FE692E"/>
                    <w:p w14:paraId="5733DE18" w14:textId="77777777" w:rsidR="00FE692E" w:rsidRPr="00526CE7" w:rsidRDefault="00FE692E" w:rsidP="004D53D1">
                      <w:pPr>
                        <w:pStyle w:val="Ttulo1"/>
                        <w:numPr>
                          <w:ilvl w:val="0"/>
                          <w:numId w:val="1"/>
                        </w:numPr>
                        <w:tabs>
                          <w:tab w:val="left" w:pos="426"/>
                        </w:tabs>
                        <w:spacing w:before="0" w:line="240" w:lineRule="auto"/>
                        <w:ind w:left="0" w:firstLine="0"/>
                        <w:rPr>
                          <w:rFonts w:asciiTheme="minorHAnsi" w:hAnsiTheme="minorHAnsi" w:cstheme="minorHAnsi"/>
                          <w:sz w:val="22"/>
                          <w:szCs w:val="22"/>
                        </w:rPr>
                      </w:pPr>
                      <w:bookmarkStart w:id="16" w:name="_Toc74059223"/>
                      <w:bookmarkStart w:id="17" w:name="_Toc74217848"/>
                      <w:r w:rsidRPr="00526CE7">
                        <w:rPr>
                          <w:rFonts w:asciiTheme="minorHAnsi" w:hAnsiTheme="minorHAnsi" w:cstheme="minorHAnsi"/>
                          <w:color w:val="FFFFFF" w:themeColor="background1"/>
                          <w:sz w:val="22"/>
                          <w:szCs w:val="22"/>
                        </w:rPr>
                        <w:t>JUSTIFICATIVADETALHAMENTO DO OBJETO</w:t>
                      </w:r>
                      <w:bookmarkEnd w:id="15"/>
                      <w:bookmarkEnd w:id="16"/>
                      <w:bookmarkEnd w:id="17"/>
                    </w:p>
                  </w:txbxContent>
                </v:textbox>
                <w10:anchorlock/>
              </v:shape>
            </w:pict>
          </mc:Fallback>
        </mc:AlternateContent>
      </w:r>
    </w:p>
    <w:p w14:paraId="2D65339B" w14:textId="5FDDCA90" w:rsidR="00D740CD" w:rsidRDefault="00D740CD" w:rsidP="007C0BA9">
      <w:pPr>
        <w:pStyle w:val="1"/>
        <w:spacing w:line="300" w:lineRule="auto"/>
        <w:ind w:right="283" w:firstLine="567"/>
        <w:rPr>
          <w:rFonts w:asciiTheme="minorHAnsi" w:hAnsiTheme="minorHAnsi" w:cstheme="minorHAnsi"/>
          <w:sz w:val="22"/>
        </w:rPr>
      </w:pPr>
      <w:r>
        <w:rPr>
          <w:rFonts w:asciiTheme="minorHAnsi" w:hAnsiTheme="minorHAnsi" w:cstheme="minorHAnsi"/>
          <w:sz w:val="22"/>
          <w:szCs w:val="22"/>
        </w:rPr>
        <w:t>O escopo deste projeto</w:t>
      </w:r>
      <w:r w:rsidRPr="008714DC">
        <w:rPr>
          <w:rFonts w:asciiTheme="minorHAnsi" w:hAnsiTheme="minorHAnsi" w:cstheme="minorHAnsi"/>
          <w:sz w:val="22"/>
          <w:szCs w:val="22"/>
        </w:rPr>
        <w:t xml:space="preserve"> </w:t>
      </w:r>
      <w:r>
        <w:rPr>
          <w:rFonts w:asciiTheme="minorHAnsi" w:hAnsiTheme="minorHAnsi" w:cstheme="minorHAnsi"/>
          <w:sz w:val="22"/>
          <w:szCs w:val="22"/>
        </w:rPr>
        <w:t>refere-se</w:t>
      </w:r>
      <w:r>
        <w:rPr>
          <w:rFonts w:asciiTheme="minorHAnsi" w:hAnsiTheme="minorHAnsi" w:cstheme="minorHAnsi"/>
          <w:sz w:val="22"/>
        </w:rPr>
        <w:t xml:space="preserve"> </w:t>
      </w:r>
      <w:r w:rsidR="00104519" w:rsidRPr="00DA4310">
        <w:rPr>
          <w:rFonts w:asciiTheme="minorHAnsi" w:hAnsiTheme="minorHAnsi" w:cstheme="minorHAnsi"/>
          <w:sz w:val="22"/>
        </w:rPr>
        <w:t>à</w:t>
      </w:r>
      <w:r w:rsidR="00104519">
        <w:rPr>
          <w:rFonts w:asciiTheme="minorHAnsi" w:hAnsiTheme="minorHAnsi" w:cstheme="minorHAnsi"/>
          <w:color w:val="FF0000"/>
          <w:sz w:val="22"/>
        </w:rPr>
        <w:t xml:space="preserve"> </w:t>
      </w:r>
      <w:r w:rsidRPr="008714DC">
        <w:rPr>
          <w:rFonts w:asciiTheme="minorHAnsi" w:hAnsiTheme="minorHAnsi" w:cstheme="minorHAnsi"/>
          <w:sz w:val="22"/>
          <w:szCs w:val="22"/>
        </w:rPr>
        <w:t>construção, ampliação</w:t>
      </w:r>
      <w:r>
        <w:rPr>
          <w:rFonts w:asciiTheme="minorHAnsi" w:hAnsiTheme="minorHAnsi" w:cstheme="minorHAnsi"/>
          <w:sz w:val="22"/>
          <w:szCs w:val="22"/>
        </w:rPr>
        <w:t xml:space="preserve"> e</w:t>
      </w:r>
      <w:r w:rsidRPr="008714DC">
        <w:rPr>
          <w:rFonts w:asciiTheme="minorHAnsi" w:hAnsiTheme="minorHAnsi" w:cstheme="minorHAnsi"/>
          <w:sz w:val="22"/>
          <w:szCs w:val="22"/>
        </w:rPr>
        <w:t xml:space="preserve"> demolição </w:t>
      </w:r>
      <w:r>
        <w:rPr>
          <w:rFonts w:asciiTheme="minorHAnsi" w:hAnsiTheme="minorHAnsi" w:cstheme="minorHAnsi"/>
          <w:sz w:val="22"/>
          <w:szCs w:val="22"/>
        </w:rPr>
        <w:t>na área da unidade de saúde (antigo alojamento). A mesma</w:t>
      </w:r>
      <w:r w:rsidRPr="008714DC">
        <w:rPr>
          <w:rFonts w:asciiTheme="minorHAnsi" w:hAnsiTheme="minorHAnsi" w:cstheme="minorHAnsi"/>
          <w:sz w:val="22"/>
          <w:szCs w:val="22"/>
        </w:rPr>
        <w:t xml:space="preserve"> </w:t>
      </w:r>
      <w:r>
        <w:rPr>
          <w:rFonts w:asciiTheme="minorHAnsi" w:hAnsiTheme="minorHAnsi" w:cstheme="minorHAnsi"/>
          <w:sz w:val="22"/>
        </w:rPr>
        <w:lastRenderedPageBreak/>
        <w:t>terá 329,84m</w:t>
      </w:r>
      <w:r w:rsidRPr="00A33242">
        <w:rPr>
          <w:rFonts w:asciiTheme="minorHAnsi" w:hAnsiTheme="minorHAnsi" w:cstheme="minorHAnsi"/>
          <w:sz w:val="22"/>
          <w:vertAlign w:val="superscript"/>
        </w:rPr>
        <w:t>2</w:t>
      </w:r>
      <w:r>
        <w:rPr>
          <w:rFonts w:asciiTheme="minorHAnsi" w:hAnsiTheme="minorHAnsi" w:cstheme="minorHAnsi"/>
          <w:sz w:val="22"/>
        </w:rPr>
        <w:t xml:space="preserve"> de área coberta e </w:t>
      </w:r>
      <w:r w:rsidRPr="004D34C1">
        <w:rPr>
          <w:rFonts w:asciiTheme="minorHAnsi" w:hAnsiTheme="minorHAnsi" w:cstheme="minorHAnsi"/>
          <w:sz w:val="22"/>
        </w:rPr>
        <w:t>115</w:t>
      </w:r>
      <w:r>
        <w:rPr>
          <w:rFonts w:asciiTheme="minorHAnsi" w:hAnsiTheme="minorHAnsi" w:cstheme="minorHAnsi"/>
          <w:sz w:val="22"/>
        </w:rPr>
        <w:t>m</w:t>
      </w:r>
      <w:r w:rsidRPr="00A33242">
        <w:rPr>
          <w:rFonts w:asciiTheme="minorHAnsi" w:hAnsiTheme="minorHAnsi" w:cstheme="minorHAnsi"/>
          <w:sz w:val="22"/>
          <w:vertAlign w:val="superscript"/>
        </w:rPr>
        <w:t>2</w:t>
      </w:r>
      <w:r>
        <w:rPr>
          <w:rFonts w:asciiTheme="minorHAnsi" w:hAnsiTheme="minorHAnsi" w:cstheme="minorHAnsi"/>
          <w:sz w:val="22"/>
        </w:rPr>
        <w:t xml:space="preserve"> de área externa em piso intertravado e paisagismo. O espaço de saúde contará com uma praça de resíduo e casa de gases medicinais.</w:t>
      </w:r>
    </w:p>
    <w:p w14:paraId="0C874915" w14:textId="061A77B7" w:rsidR="00D740CD" w:rsidRDefault="00D740CD" w:rsidP="007C0BA9">
      <w:pPr>
        <w:pStyle w:val="1"/>
        <w:spacing w:line="300" w:lineRule="auto"/>
        <w:ind w:right="283" w:firstLine="567"/>
        <w:rPr>
          <w:rFonts w:asciiTheme="minorHAnsi" w:hAnsiTheme="minorHAnsi" w:cstheme="minorHAnsi"/>
          <w:sz w:val="22"/>
        </w:rPr>
      </w:pPr>
      <w:r>
        <w:rPr>
          <w:rFonts w:asciiTheme="minorHAnsi" w:hAnsiTheme="minorHAnsi" w:cstheme="minorHAnsi"/>
          <w:sz w:val="22"/>
          <w:szCs w:val="22"/>
        </w:rPr>
        <w:t>Também é parte constante deste projeto a c</w:t>
      </w:r>
      <w:r>
        <w:rPr>
          <w:rFonts w:asciiTheme="minorHAnsi" w:hAnsiTheme="minorHAnsi" w:cstheme="minorHAnsi"/>
          <w:sz w:val="22"/>
        </w:rPr>
        <w:t>onstrução de alojamento com 103,45m</w:t>
      </w:r>
      <w:r w:rsidRPr="00A33242">
        <w:rPr>
          <w:rFonts w:asciiTheme="minorHAnsi" w:hAnsiTheme="minorHAnsi" w:cstheme="minorHAnsi"/>
          <w:sz w:val="22"/>
          <w:vertAlign w:val="superscript"/>
        </w:rPr>
        <w:t>2</w:t>
      </w:r>
      <w:r>
        <w:rPr>
          <w:rFonts w:asciiTheme="minorHAnsi" w:hAnsiTheme="minorHAnsi" w:cstheme="minorHAnsi"/>
          <w:sz w:val="22"/>
        </w:rPr>
        <w:t xml:space="preserve"> em alvenaria de tijolo cerâmico, cobertura apoiada em estrutura de madeira e telhas cerâmicas.</w:t>
      </w:r>
    </w:p>
    <w:p w14:paraId="1B7405B3" w14:textId="1D4D9C8C" w:rsidR="00D740CD" w:rsidRDefault="00D740CD" w:rsidP="007C0BA9">
      <w:pPr>
        <w:pStyle w:val="1"/>
        <w:spacing w:line="300" w:lineRule="auto"/>
        <w:ind w:right="283" w:firstLine="567"/>
        <w:rPr>
          <w:rFonts w:asciiTheme="minorHAnsi" w:hAnsiTheme="minorHAnsi" w:cstheme="minorHAnsi"/>
          <w:sz w:val="22"/>
          <w:szCs w:val="22"/>
        </w:rPr>
      </w:pPr>
      <w:r>
        <w:rPr>
          <w:rFonts w:asciiTheme="minorHAnsi" w:hAnsiTheme="minorHAnsi" w:cstheme="minorHAnsi"/>
          <w:sz w:val="22"/>
          <w:szCs w:val="22"/>
        </w:rPr>
        <w:t>Os referidos projetos contemplam</w:t>
      </w:r>
      <w:r w:rsidRPr="008714DC">
        <w:rPr>
          <w:rFonts w:asciiTheme="minorHAnsi" w:hAnsiTheme="minorHAnsi" w:cstheme="minorHAnsi"/>
          <w:sz w:val="22"/>
          <w:szCs w:val="22"/>
        </w:rPr>
        <w:t xml:space="preserve"> as áreas de arquitetura (inclusive paisagismo), civil (inclusive hidráulica e sanitária</w:t>
      </w:r>
      <w:r>
        <w:rPr>
          <w:rFonts w:asciiTheme="minorHAnsi" w:hAnsiTheme="minorHAnsi" w:cstheme="minorHAnsi"/>
          <w:sz w:val="22"/>
          <w:szCs w:val="22"/>
        </w:rPr>
        <w:t>)</w:t>
      </w:r>
      <w:r w:rsidRPr="008714DC">
        <w:rPr>
          <w:rFonts w:asciiTheme="minorHAnsi" w:hAnsiTheme="minorHAnsi" w:cstheme="minorHAnsi"/>
          <w:sz w:val="22"/>
          <w:szCs w:val="22"/>
        </w:rPr>
        <w:t>; drenagem pluvi</w:t>
      </w:r>
      <w:r>
        <w:rPr>
          <w:rFonts w:asciiTheme="minorHAnsi" w:hAnsiTheme="minorHAnsi" w:cstheme="minorHAnsi"/>
          <w:sz w:val="22"/>
          <w:szCs w:val="22"/>
        </w:rPr>
        <w:t xml:space="preserve">al; pavimentação; sinalização; instalações </w:t>
      </w:r>
      <w:r w:rsidRPr="008714DC">
        <w:rPr>
          <w:rFonts w:asciiTheme="minorHAnsi" w:hAnsiTheme="minorHAnsi" w:cstheme="minorHAnsi"/>
          <w:sz w:val="22"/>
          <w:szCs w:val="22"/>
        </w:rPr>
        <w:t>elétrica</w:t>
      </w:r>
      <w:r>
        <w:rPr>
          <w:rFonts w:asciiTheme="minorHAnsi" w:hAnsiTheme="minorHAnsi" w:cstheme="minorHAnsi"/>
          <w:sz w:val="22"/>
          <w:szCs w:val="22"/>
        </w:rPr>
        <w:t>s (iluminação externa) e aterramento.</w:t>
      </w:r>
      <w:r w:rsidRPr="008714DC">
        <w:rPr>
          <w:rFonts w:asciiTheme="minorHAnsi" w:hAnsiTheme="minorHAnsi" w:cstheme="minorHAnsi"/>
          <w:sz w:val="22"/>
          <w:szCs w:val="22"/>
        </w:rPr>
        <w:t xml:space="preserve"> </w:t>
      </w:r>
    </w:p>
    <w:p w14:paraId="457B656D" w14:textId="77777777" w:rsidR="008B7584" w:rsidRDefault="008B7584" w:rsidP="007C0BA9">
      <w:pPr>
        <w:pStyle w:val="1"/>
        <w:spacing w:line="300" w:lineRule="auto"/>
        <w:ind w:right="283" w:firstLine="567"/>
        <w:rPr>
          <w:rFonts w:asciiTheme="minorHAnsi" w:hAnsiTheme="minorHAnsi" w:cstheme="minorHAnsi"/>
          <w:sz w:val="22"/>
        </w:rPr>
      </w:pPr>
    </w:p>
    <w:p w14:paraId="1E4C9066" w14:textId="1D5CD23E" w:rsidR="00636ED4" w:rsidRPr="00B24C23" w:rsidRDefault="00712351" w:rsidP="00496509">
      <w:pPr>
        <w:widowControl w:val="0"/>
        <w:overflowPunct w:val="0"/>
        <w:autoSpaceDE w:val="0"/>
        <w:autoSpaceDN w:val="0"/>
        <w:adjustRightInd w:val="0"/>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5733DDD2" wp14:editId="5733DDD3">
                <wp:extent cx="5760085" cy="311150"/>
                <wp:effectExtent l="38100" t="57150" r="50165" b="50800"/>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F06D1E4" w14:textId="484DA53D" w:rsidR="00FE692E" w:rsidRPr="00526CE7" w:rsidRDefault="00FE692E" w:rsidP="00916429">
                            <w:pPr>
                              <w:pStyle w:val="Ttulo1"/>
                              <w:tabs>
                                <w:tab w:val="left" w:pos="426"/>
                              </w:tabs>
                              <w:spacing w:before="0" w:line="240" w:lineRule="auto"/>
                              <w:rPr>
                                <w:rFonts w:asciiTheme="minorHAnsi" w:hAnsiTheme="minorHAnsi" w:cstheme="minorHAnsi"/>
                                <w:color w:val="FFFFFF" w:themeColor="background1"/>
                                <w:sz w:val="22"/>
                                <w:szCs w:val="22"/>
                              </w:rPr>
                            </w:pPr>
                            <w:bookmarkStart w:id="18" w:name="_Toc74217849"/>
                            <w:bookmarkStart w:id="19" w:name="_Toc427228728"/>
                            <w:r>
                              <w:rPr>
                                <w:rFonts w:asciiTheme="minorHAnsi" w:hAnsiTheme="minorHAnsi" w:cstheme="minorHAnsi"/>
                                <w:color w:val="FFFFFF" w:themeColor="background1"/>
                                <w:sz w:val="22"/>
                                <w:szCs w:val="22"/>
                              </w:rPr>
                              <w:t xml:space="preserve">3. </w:t>
                            </w:r>
                            <w:r w:rsidRPr="00526CE7">
                              <w:rPr>
                                <w:rFonts w:asciiTheme="minorHAnsi" w:hAnsiTheme="minorHAnsi" w:cstheme="minorHAnsi"/>
                                <w:color w:val="FFFFFF" w:themeColor="background1"/>
                                <w:sz w:val="22"/>
                                <w:szCs w:val="22"/>
                              </w:rPr>
                              <w:t>JUSTIFICATIVA</w:t>
                            </w:r>
                            <w:bookmarkEnd w:id="18"/>
                          </w:p>
                          <w:p w14:paraId="53AEEAC6" w14:textId="77777777" w:rsidR="00FE692E" w:rsidRDefault="00FE692E"/>
                          <w:p w14:paraId="5733DE19" w14:textId="43D3288C" w:rsidR="00FE692E" w:rsidRPr="00526CE7" w:rsidRDefault="00FE692E" w:rsidP="004D53D1">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0" w:name="_Toc74059225"/>
                            <w:bookmarkStart w:id="21" w:name="_Toc74217850"/>
                            <w:r w:rsidRPr="006D0A05">
                              <w:rPr>
                                <w:rFonts w:ascii="Calibri" w:hAnsi="Calibri" w:cs="Calibri"/>
                                <w:color w:val="FFFFFF" w:themeColor="background1"/>
                                <w:sz w:val="22"/>
                                <w:szCs w:val="22"/>
                              </w:rPr>
                              <w:t>SOBRE A SUSTENTABILIDADE DA CONTRATAÇÃO</w:t>
                            </w:r>
                            <w:r w:rsidRPr="00526CE7">
                              <w:rPr>
                                <w:rFonts w:asciiTheme="minorHAnsi" w:hAnsiTheme="minorHAnsi" w:cstheme="minorHAnsi"/>
                                <w:color w:val="FFFFFF" w:themeColor="background1"/>
                                <w:sz w:val="22"/>
                                <w:szCs w:val="22"/>
                              </w:rPr>
                              <w:t>JUSTIFICATIVA</w:t>
                            </w:r>
                            <w:bookmarkEnd w:id="19"/>
                            <w:bookmarkEnd w:id="20"/>
                            <w:bookmarkEnd w:id="21"/>
                          </w:p>
                        </w:txbxContent>
                      </wps:txbx>
                      <wps:bodyPr rot="0" vert="horz" wrap="square" lIns="91440" tIns="45720" rIns="91440" bIns="45720" anchor="t" anchorCtr="0">
                        <a:noAutofit/>
                      </wps:bodyPr>
                    </wps:wsp>
                  </a:graphicData>
                </a:graphic>
              </wp:inline>
            </w:drawing>
          </mc:Choice>
          <mc:Fallback>
            <w:pict>
              <v:shape w14:anchorId="5733DDD2" id="_x0000_s1028"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zV3BQpAIAAD0FAAAOAAAAAAAAAAAAAAAAAC4CAABk&#10;cnMvZTJvRG9jLnhtbFBLAQItABQABgAIAAAAIQCRRn0z2gAAAAQBAAAPAAAAAAAAAAAAAAAAAP4E&#10;AABkcnMvZG93bnJldi54bWxQSwUGAAAAAAQABADzAAAABQYAAAAA&#10;" fillcolor="#1f497d [3215]" stroked="f" strokeweight="1.5pt">
                <v:textbox>
                  <w:txbxContent>
                    <w:p w14:paraId="4F06D1E4" w14:textId="484DA53D" w:rsidR="00FE692E" w:rsidRPr="00526CE7" w:rsidRDefault="00FE692E" w:rsidP="00916429">
                      <w:pPr>
                        <w:pStyle w:val="Ttulo1"/>
                        <w:tabs>
                          <w:tab w:val="left" w:pos="426"/>
                        </w:tabs>
                        <w:spacing w:before="0" w:line="240" w:lineRule="auto"/>
                        <w:rPr>
                          <w:rFonts w:asciiTheme="minorHAnsi" w:hAnsiTheme="minorHAnsi" w:cstheme="minorHAnsi"/>
                          <w:color w:val="FFFFFF" w:themeColor="background1"/>
                          <w:sz w:val="22"/>
                          <w:szCs w:val="22"/>
                        </w:rPr>
                      </w:pPr>
                      <w:bookmarkStart w:id="22" w:name="_Toc74217849"/>
                      <w:bookmarkStart w:id="23" w:name="_Toc427228728"/>
                      <w:r>
                        <w:rPr>
                          <w:rFonts w:asciiTheme="minorHAnsi" w:hAnsiTheme="minorHAnsi" w:cstheme="minorHAnsi"/>
                          <w:color w:val="FFFFFF" w:themeColor="background1"/>
                          <w:sz w:val="22"/>
                          <w:szCs w:val="22"/>
                        </w:rPr>
                        <w:t xml:space="preserve">3. </w:t>
                      </w:r>
                      <w:r w:rsidRPr="00526CE7">
                        <w:rPr>
                          <w:rFonts w:asciiTheme="minorHAnsi" w:hAnsiTheme="minorHAnsi" w:cstheme="minorHAnsi"/>
                          <w:color w:val="FFFFFF" w:themeColor="background1"/>
                          <w:sz w:val="22"/>
                          <w:szCs w:val="22"/>
                        </w:rPr>
                        <w:t>JUSTIFICATIVA</w:t>
                      </w:r>
                      <w:bookmarkEnd w:id="22"/>
                    </w:p>
                    <w:p w14:paraId="53AEEAC6" w14:textId="77777777" w:rsidR="00FE692E" w:rsidRDefault="00FE692E"/>
                    <w:p w14:paraId="5733DE19" w14:textId="43D3288C" w:rsidR="00FE692E" w:rsidRPr="00526CE7" w:rsidRDefault="00FE692E" w:rsidP="004D53D1">
                      <w:pPr>
                        <w:pStyle w:val="Ttulo1"/>
                        <w:numPr>
                          <w:ilvl w:val="0"/>
                          <w:numId w:val="1"/>
                        </w:numPr>
                        <w:tabs>
                          <w:tab w:val="left" w:pos="426"/>
                        </w:tabs>
                        <w:spacing w:before="0" w:line="240" w:lineRule="auto"/>
                        <w:ind w:left="0" w:firstLine="0"/>
                        <w:rPr>
                          <w:rFonts w:asciiTheme="minorHAnsi" w:hAnsiTheme="minorHAnsi" w:cstheme="minorHAnsi"/>
                          <w:color w:val="FFFFFF" w:themeColor="background1"/>
                          <w:sz w:val="22"/>
                          <w:szCs w:val="22"/>
                        </w:rPr>
                      </w:pPr>
                      <w:bookmarkStart w:id="24" w:name="_Toc74059225"/>
                      <w:bookmarkStart w:id="25" w:name="_Toc74217850"/>
                      <w:r w:rsidRPr="006D0A05">
                        <w:rPr>
                          <w:rFonts w:ascii="Calibri" w:hAnsi="Calibri" w:cs="Calibri"/>
                          <w:color w:val="FFFFFF" w:themeColor="background1"/>
                          <w:sz w:val="22"/>
                          <w:szCs w:val="22"/>
                        </w:rPr>
                        <w:t>SOBRE A SUSTENTABILIDADE DA CONTRATAÇÃO</w:t>
                      </w:r>
                      <w:r w:rsidRPr="00526CE7">
                        <w:rPr>
                          <w:rFonts w:asciiTheme="minorHAnsi" w:hAnsiTheme="minorHAnsi" w:cstheme="minorHAnsi"/>
                          <w:color w:val="FFFFFF" w:themeColor="background1"/>
                          <w:sz w:val="22"/>
                          <w:szCs w:val="22"/>
                        </w:rPr>
                        <w:t>JUSTIFICATIVA</w:t>
                      </w:r>
                      <w:bookmarkEnd w:id="23"/>
                      <w:bookmarkEnd w:id="24"/>
                      <w:bookmarkEnd w:id="25"/>
                    </w:p>
                  </w:txbxContent>
                </v:textbox>
                <w10:anchorlock/>
              </v:shape>
            </w:pict>
          </mc:Fallback>
        </mc:AlternateContent>
      </w:r>
    </w:p>
    <w:p w14:paraId="3641BC42" w14:textId="0072F91B" w:rsidR="004C192B" w:rsidRDefault="00375EEE" w:rsidP="00746979">
      <w:pPr>
        <w:overflowPunct w:val="0"/>
        <w:autoSpaceDE w:val="0"/>
        <w:autoSpaceDN w:val="0"/>
        <w:spacing w:after="0"/>
        <w:ind w:firstLine="567"/>
        <w:jc w:val="both"/>
        <w:rPr>
          <w:rFonts w:cs="Calibri"/>
        </w:rPr>
      </w:pPr>
      <w:r w:rsidRPr="00526CE7">
        <w:rPr>
          <w:rFonts w:cs="Calibri"/>
        </w:rPr>
        <w:t>O Terminal do Cujupe configura-se como a mais importante inf</w:t>
      </w:r>
      <w:r w:rsidR="000D1C21" w:rsidRPr="00526CE7">
        <w:rPr>
          <w:rFonts w:cs="Calibri"/>
        </w:rPr>
        <w:t>raestrutura para o transporte aq</w:t>
      </w:r>
      <w:r w:rsidRPr="00526CE7">
        <w:rPr>
          <w:rFonts w:cs="Calibri"/>
        </w:rPr>
        <w:t xml:space="preserve">uaviário que liga a capital </w:t>
      </w:r>
      <w:r w:rsidR="00B62959" w:rsidRPr="00526CE7">
        <w:rPr>
          <w:rFonts w:cs="Calibri"/>
        </w:rPr>
        <w:t xml:space="preserve">São </w:t>
      </w:r>
      <w:r w:rsidR="009D1F08" w:rsidRPr="00526CE7">
        <w:rPr>
          <w:rFonts w:cs="Calibri"/>
        </w:rPr>
        <w:t>Luís</w:t>
      </w:r>
      <w:r w:rsidR="00B62959" w:rsidRPr="00526CE7">
        <w:rPr>
          <w:rFonts w:cs="Calibri"/>
        </w:rPr>
        <w:t xml:space="preserve"> </w:t>
      </w:r>
      <w:r w:rsidRPr="00526CE7">
        <w:rPr>
          <w:rFonts w:cs="Calibri"/>
        </w:rPr>
        <w:t>aos municípios da baixada maranhense</w:t>
      </w:r>
      <w:r w:rsidR="00104519" w:rsidRPr="00F66BE0">
        <w:rPr>
          <w:rFonts w:cs="Calibri"/>
        </w:rPr>
        <w:t>.</w:t>
      </w:r>
      <w:r w:rsidR="004C192B" w:rsidRPr="00F66BE0">
        <w:rPr>
          <w:rFonts w:cs="Calibri"/>
        </w:rPr>
        <w:t xml:space="preserve"> </w:t>
      </w:r>
      <w:r w:rsidR="00104519" w:rsidRPr="00F66BE0">
        <w:rPr>
          <w:rFonts w:cs="Calibri"/>
        </w:rPr>
        <w:t>É</w:t>
      </w:r>
      <w:r w:rsidR="004C192B" w:rsidRPr="00F66BE0">
        <w:rPr>
          <w:rFonts w:cs="Calibri"/>
        </w:rPr>
        <w:t xml:space="preserve"> </w:t>
      </w:r>
      <w:r w:rsidR="004C192B" w:rsidRPr="00526CE7">
        <w:rPr>
          <w:rFonts w:cs="Calibri"/>
        </w:rPr>
        <w:t>um serviço que movimenta, por ano, 1,8 milhão de passageiros e cerca de 330 mil veículos.</w:t>
      </w:r>
    </w:p>
    <w:p w14:paraId="5B5E8E0B" w14:textId="45A24032" w:rsidR="00B6711B" w:rsidRDefault="00B6711B" w:rsidP="00746979">
      <w:pPr>
        <w:overflowPunct w:val="0"/>
        <w:autoSpaceDE w:val="0"/>
        <w:autoSpaceDN w:val="0"/>
        <w:spacing w:after="0"/>
        <w:ind w:firstLine="567"/>
        <w:jc w:val="both"/>
        <w:rPr>
          <w:rFonts w:cs="Calibri"/>
        </w:rPr>
      </w:pPr>
      <w:r>
        <w:rPr>
          <w:rFonts w:cs="Calibri"/>
        </w:rPr>
        <w:t xml:space="preserve">Com esse volume de pessoas que utilizam esse serviço é muito comum </w:t>
      </w:r>
      <w:r w:rsidR="004657F6">
        <w:rPr>
          <w:rFonts w:cs="Calibri"/>
        </w:rPr>
        <w:t xml:space="preserve">nos </w:t>
      </w:r>
      <w:r>
        <w:rPr>
          <w:rFonts w:cs="Calibri"/>
        </w:rPr>
        <w:t>depararmos com casos em que o passageiro necessite de atendimento médico para que possa seguir</w:t>
      </w:r>
      <w:r w:rsidR="00FE163E">
        <w:rPr>
          <w:rFonts w:cs="Calibri"/>
        </w:rPr>
        <w:t xml:space="preserve"> com sua viagem/travessia. C</w:t>
      </w:r>
      <w:r w:rsidR="00983D2F">
        <w:rPr>
          <w:rFonts w:cs="Calibri"/>
        </w:rPr>
        <w:t xml:space="preserve">asos como de gestantes ou simples quedas podem se agravar em caso de ausência de um atendimento </w:t>
      </w:r>
      <w:r w:rsidR="00FE163E">
        <w:rPr>
          <w:rFonts w:cs="Calibri"/>
        </w:rPr>
        <w:t xml:space="preserve">médico </w:t>
      </w:r>
      <w:r w:rsidR="00983D2F">
        <w:rPr>
          <w:rFonts w:cs="Calibri"/>
        </w:rPr>
        <w:t xml:space="preserve">adequado na ocasião em que ocorre </w:t>
      </w:r>
      <w:r w:rsidR="004657F6">
        <w:rPr>
          <w:rFonts w:cs="Calibri"/>
        </w:rPr>
        <w:t>o</w:t>
      </w:r>
      <w:r w:rsidR="00983D2F">
        <w:rPr>
          <w:rFonts w:cs="Calibri"/>
        </w:rPr>
        <w:t xml:space="preserve"> evento.</w:t>
      </w:r>
    </w:p>
    <w:p w14:paraId="2402DFF2" w14:textId="4A4FCB27" w:rsidR="004657F6" w:rsidRDefault="00FE163E" w:rsidP="00746979">
      <w:pPr>
        <w:overflowPunct w:val="0"/>
        <w:autoSpaceDE w:val="0"/>
        <w:autoSpaceDN w:val="0"/>
        <w:spacing w:after="0"/>
        <w:ind w:firstLine="567"/>
        <w:jc w:val="both"/>
      </w:pPr>
      <w:r>
        <w:t xml:space="preserve">Esse projeto é mais uma ação com objetivo de ampliar a interação porto-cidade, aproximando por meio de uma unidade de saúde, a comunidade </w:t>
      </w:r>
      <w:r w:rsidR="00104519" w:rsidRPr="00F66BE0">
        <w:t>n</w:t>
      </w:r>
      <w:r w:rsidRPr="00F66BE0">
        <w:t>a</w:t>
      </w:r>
      <w:r>
        <w:t xml:space="preserve"> qual está inserida a nossa empresa</w:t>
      </w:r>
      <w:r w:rsidR="004657F6">
        <w:t xml:space="preserve"> com a administração do terminal. </w:t>
      </w:r>
    </w:p>
    <w:p w14:paraId="68DF2C32" w14:textId="50357F46" w:rsidR="00FE163E" w:rsidRDefault="004657F6" w:rsidP="00746979">
      <w:pPr>
        <w:overflowPunct w:val="0"/>
        <w:autoSpaceDE w:val="0"/>
        <w:autoSpaceDN w:val="0"/>
        <w:spacing w:after="0"/>
        <w:ind w:firstLine="567"/>
        <w:jc w:val="both"/>
        <w:rPr>
          <w:rFonts w:cs="Calibri"/>
        </w:rPr>
      </w:pPr>
      <w:r>
        <w:lastRenderedPageBreak/>
        <w:t>Desta forma, a Unidade de saúde do Cujupe poderá</w:t>
      </w:r>
      <w:r w:rsidR="00104519" w:rsidRPr="00F66BE0">
        <w:t>,</w:t>
      </w:r>
      <w:r w:rsidRPr="00F66BE0">
        <w:t xml:space="preserve"> além de</w:t>
      </w:r>
      <w:r w:rsidR="00FE163E" w:rsidRPr="00F66BE0">
        <w:t xml:space="preserve"> realizar atendimentos de emergência quando necessário</w:t>
      </w:r>
      <w:r w:rsidR="00104519" w:rsidRPr="00F66BE0">
        <w:t>,</w:t>
      </w:r>
      <w:r w:rsidR="00FE163E" w:rsidRPr="00F66BE0">
        <w:t xml:space="preserve"> </w:t>
      </w:r>
      <w:r w:rsidR="00FE163E">
        <w:t xml:space="preserve">também contribuir com a qualidade </w:t>
      </w:r>
      <w:r>
        <w:t>de vida da comunidade.</w:t>
      </w:r>
    </w:p>
    <w:p w14:paraId="3FCB4C54" w14:textId="7B95CA61" w:rsidR="00FE163E" w:rsidRDefault="00FE163E" w:rsidP="00746979">
      <w:pPr>
        <w:overflowPunct w:val="0"/>
        <w:autoSpaceDE w:val="0"/>
        <w:autoSpaceDN w:val="0"/>
        <w:spacing w:after="0"/>
        <w:ind w:firstLine="567"/>
        <w:jc w:val="both"/>
        <w:rPr>
          <w:rFonts w:cs="Calibri"/>
        </w:rPr>
      </w:pPr>
      <w:r>
        <w:rPr>
          <w:rFonts w:cs="Calibri"/>
        </w:rPr>
        <w:t xml:space="preserve">Considerando que a EMAP possui </w:t>
      </w:r>
      <w:r w:rsidR="004657F6">
        <w:rPr>
          <w:rFonts w:cs="Calibri"/>
        </w:rPr>
        <w:t>como Missão: C</w:t>
      </w:r>
      <w:r w:rsidR="004657F6" w:rsidRPr="004657F6">
        <w:rPr>
          <w:rFonts w:cs="Calibri"/>
        </w:rPr>
        <w:t xml:space="preserve">onsolidar o Itaqui como o principal porto do Corredor Centro-Norte do país garantindo excelência logística, competitividade, sustentabilidade e inovação, </w:t>
      </w:r>
      <w:r w:rsidR="004657F6" w:rsidRPr="004657F6">
        <w:rPr>
          <w:rFonts w:cs="Calibri"/>
          <w:b/>
        </w:rPr>
        <w:t>gerando valor para o Maranhão e toda a sociedade</w:t>
      </w:r>
      <w:r w:rsidR="004657F6">
        <w:rPr>
          <w:rFonts w:cs="Calibri"/>
        </w:rPr>
        <w:t>;</w:t>
      </w:r>
    </w:p>
    <w:p w14:paraId="3C81F6E8" w14:textId="11BF251B" w:rsidR="004657F6" w:rsidRDefault="004657F6" w:rsidP="00746979">
      <w:pPr>
        <w:overflowPunct w:val="0"/>
        <w:autoSpaceDE w:val="0"/>
        <w:autoSpaceDN w:val="0"/>
        <w:spacing w:after="0"/>
        <w:ind w:firstLine="567"/>
        <w:jc w:val="both"/>
        <w:rPr>
          <w:rFonts w:cs="Calibri"/>
        </w:rPr>
      </w:pPr>
      <w:r>
        <w:rPr>
          <w:rFonts w:cs="Calibri"/>
        </w:rPr>
        <w:t xml:space="preserve">Considerando ainda que a EMAP tem como valor </w:t>
      </w:r>
      <w:r w:rsidRPr="004657F6">
        <w:rPr>
          <w:rFonts w:cs="Calibri"/>
          <w:b/>
        </w:rPr>
        <w:t>Sustentabilidade</w:t>
      </w:r>
      <w:r w:rsidRPr="004657F6">
        <w:rPr>
          <w:rFonts w:cs="Calibri"/>
        </w:rPr>
        <w:t xml:space="preserve">: Somos comprometidos com o equilíbrio entre o meio ambiente, </w:t>
      </w:r>
      <w:r w:rsidRPr="004657F6">
        <w:rPr>
          <w:rFonts w:cs="Calibri"/>
          <w:b/>
        </w:rPr>
        <w:t>a sociedade</w:t>
      </w:r>
      <w:r w:rsidRPr="004657F6">
        <w:rPr>
          <w:rFonts w:cs="Calibri"/>
        </w:rPr>
        <w:t xml:space="preserve"> e a economia</w:t>
      </w:r>
      <w:r>
        <w:rPr>
          <w:rFonts w:cs="Calibri"/>
        </w:rPr>
        <w:t>;</w:t>
      </w:r>
    </w:p>
    <w:p w14:paraId="6E66F2CB" w14:textId="28D86725" w:rsidR="003F14C4" w:rsidRDefault="00104519" w:rsidP="00EA2B34">
      <w:pPr>
        <w:overflowPunct w:val="0"/>
        <w:autoSpaceDE w:val="0"/>
        <w:autoSpaceDN w:val="0"/>
        <w:spacing w:after="0"/>
        <w:ind w:firstLine="567"/>
        <w:jc w:val="both"/>
        <w:rPr>
          <w:rFonts w:cs="Calibri"/>
        </w:rPr>
      </w:pPr>
      <w:r w:rsidRPr="00F66BE0">
        <w:rPr>
          <w:rFonts w:cs="Calibri"/>
        </w:rPr>
        <w:t>Considerando que a EMAP busca</w:t>
      </w:r>
      <w:r w:rsidR="004C192B" w:rsidRPr="00F66BE0">
        <w:rPr>
          <w:rFonts w:cs="Calibri"/>
        </w:rPr>
        <w:t xml:space="preserve"> </w:t>
      </w:r>
      <w:r w:rsidR="004C192B" w:rsidRPr="00526CE7">
        <w:rPr>
          <w:rFonts w:cs="Calibri"/>
        </w:rPr>
        <w:t>garantir cada vez mais conforto e segurança aos passageiros que fazem a travessia de S</w:t>
      </w:r>
      <w:r w:rsidR="0024705A" w:rsidRPr="00526CE7">
        <w:rPr>
          <w:rFonts w:cs="Calibri"/>
        </w:rPr>
        <w:t>ão Luis à Baixada Maranhense</w:t>
      </w:r>
      <w:r w:rsidR="004657F6">
        <w:rPr>
          <w:rFonts w:cs="Calibri"/>
        </w:rPr>
        <w:t xml:space="preserve">, </w:t>
      </w:r>
      <w:r w:rsidR="0024705A" w:rsidRPr="00EA2B34">
        <w:rPr>
          <w:rFonts w:cs="Calibri"/>
        </w:rPr>
        <w:t>observou-se</w:t>
      </w:r>
      <w:r w:rsidR="003C04FC" w:rsidRPr="00EA2B34">
        <w:rPr>
          <w:rFonts w:cs="Calibri"/>
        </w:rPr>
        <w:t xml:space="preserve"> </w:t>
      </w:r>
      <w:r w:rsidR="00EA2B34" w:rsidRPr="00EA2B34">
        <w:rPr>
          <w:rFonts w:cs="Calibri"/>
        </w:rPr>
        <w:t>a</w:t>
      </w:r>
      <w:r w:rsidR="004C192B" w:rsidRPr="00EA2B34">
        <w:rPr>
          <w:rFonts w:cs="Calibri"/>
        </w:rPr>
        <w:t xml:space="preserve"> </w:t>
      </w:r>
      <w:r w:rsidR="004657F6">
        <w:rPr>
          <w:rFonts w:cs="Calibri"/>
        </w:rPr>
        <w:t>necessidade</w:t>
      </w:r>
      <w:r w:rsidR="00EA2B34" w:rsidRPr="00EA2B34">
        <w:rPr>
          <w:rFonts w:cs="Calibri"/>
        </w:rPr>
        <w:t xml:space="preserve"> de </w:t>
      </w:r>
      <w:r w:rsidR="00EA2B34">
        <w:rPr>
          <w:rFonts w:cs="Calibri"/>
        </w:rPr>
        <w:t xml:space="preserve">implementar </w:t>
      </w:r>
      <w:r w:rsidR="004657F6">
        <w:rPr>
          <w:rFonts w:cs="Calibri"/>
        </w:rPr>
        <w:t>a melhoria da q</w:t>
      </w:r>
      <w:r w:rsidR="00EA2B34" w:rsidRPr="00526CE7">
        <w:rPr>
          <w:rFonts w:cs="Calibri"/>
        </w:rPr>
        <w:t>ualidade da prestação de Serviços</w:t>
      </w:r>
      <w:r w:rsidR="00EA2B34">
        <w:rPr>
          <w:rFonts w:cs="Calibri"/>
        </w:rPr>
        <w:t>, com uma unidade</w:t>
      </w:r>
      <w:r w:rsidR="004657F6">
        <w:rPr>
          <w:rFonts w:cs="Calibri"/>
        </w:rPr>
        <w:t xml:space="preserve"> de Saúde que atenderá a comunidade em geral.</w:t>
      </w:r>
    </w:p>
    <w:p w14:paraId="393AD6EC" w14:textId="3FE47D73" w:rsidR="00D4243E" w:rsidRPr="00526CE7" w:rsidRDefault="00D4243E" w:rsidP="00746979">
      <w:pPr>
        <w:spacing w:after="0"/>
        <w:ind w:firstLine="567"/>
        <w:jc w:val="both"/>
        <w:rPr>
          <w:rFonts w:cs="Calibri"/>
        </w:rPr>
      </w:pPr>
      <w:r w:rsidRPr="00526CE7">
        <w:rPr>
          <w:rFonts w:cs="Calibri"/>
        </w:rPr>
        <w:t>Considerando ainda que o</w:t>
      </w:r>
      <w:r w:rsidR="00F66BE0">
        <w:rPr>
          <w:rFonts w:cs="Calibri"/>
        </w:rPr>
        <w:t xml:space="preserve"> </w:t>
      </w:r>
      <w:r w:rsidRPr="00526CE7">
        <w:rPr>
          <w:rFonts w:cs="Calibri"/>
        </w:rPr>
        <w:t xml:space="preserve">convênio </w:t>
      </w:r>
      <w:r w:rsidR="007468A8">
        <w:rPr>
          <w:rFonts w:cs="Calibri"/>
        </w:rPr>
        <w:t xml:space="preserve">de delegação nº16/2000 </w:t>
      </w:r>
      <w:r w:rsidRPr="00526CE7">
        <w:rPr>
          <w:rFonts w:cs="Calibri"/>
        </w:rPr>
        <w:t>obriga a EMAP buscar permanentemente a melhoria da Qualidade da p</w:t>
      </w:r>
      <w:r w:rsidR="007468A8">
        <w:rPr>
          <w:rFonts w:cs="Calibri"/>
        </w:rPr>
        <w:t>restação de Serviços.</w:t>
      </w:r>
    </w:p>
    <w:p w14:paraId="2153EBE9" w14:textId="77777777" w:rsidR="00D4243E" w:rsidRPr="00526CE7" w:rsidRDefault="00D4243E" w:rsidP="00746979">
      <w:pPr>
        <w:spacing w:after="0"/>
        <w:ind w:firstLine="567"/>
        <w:jc w:val="both"/>
        <w:rPr>
          <w:rFonts w:cs="Calibri"/>
        </w:rPr>
      </w:pPr>
      <w:r w:rsidRPr="00526CE7">
        <w:rPr>
          <w:rFonts w:cs="Calibri"/>
        </w:rPr>
        <w:t>Considerando também que há obrigação de implementar obras de melhoramento destinada a garantir a manutenção do serviço adequado, aumentar a segurança e a modicidade do Porto do Itaqui e demais área delegadas.</w:t>
      </w:r>
    </w:p>
    <w:p w14:paraId="15590C67" w14:textId="1FF0291B" w:rsidR="00C63942" w:rsidRPr="00526CE7" w:rsidRDefault="00C63942" w:rsidP="00746979">
      <w:pPr>
        <w:spacing w:after="0"/>
        <w:ind w:firstLine="567"/>
        <w:jc w:val="both"/>
        <w:rPr>
          <w:rFonts w:cs="Calibri"/>
        </w:rPr>
      </w:pPr>
      <w:r w:rsidRPr="00526CE7">
        <w:rPr>
          <w:rFonts w:cs="Calibri"/>
        </w:rPr>
        <w:t>Considerando ainda o atual contex</w:t>
      </w:r>
      <w:r w:rsidR="00584B32">
        <w:rPr>
          <w:rFonts w:cs="Calibri"/>
        </w:rPr>
        <w:t xml:space="preserve">to de sua gestão empreendedora </w:t>
      </w:r>
      <w:r w:rsidRPr="00526CE7">
        <w:rPr>
          <w:rFonts w:cs="Calibri"/>
        </w:rPr>
        <w:t xml:space="preserve">e sustentável, a Empresa Maranhense de Administração Portuária (EMAP), apresenta este Projeto Básico, com o objetivo de </w:t>
      </w:r>
      <w:r w:rsidR="006A249E">
        <w:rPr>
          <w:rFonts w:asciiTheme="minorHAnsi" w:hAnsiTheme="minorHAnsi" w:cstheme="minorHAnsi"/>
        </w:rPr>
        <w:t>c</w:t>
      </w:r>
      <w:r w:rsidR="006A249E" w:rsidRPr="00CC3A42">
        <w:rPr>
          <w:rFonts w:asciiTheme="minorHAnsi" w:hAnsiTheme="minorHAnsi" w:cstheme="minorHAnsi"/>
        </w:rPr>
        <w:t>ontrata</w:t>
      </w:r>
      <w:r w:rsidR="006A249E">
        <w:rPr>
          <w:rFonts w:asciiTheme="minorHAnsi" w:hAnsiTheme="minorHAnsi" w:cstheme="minorHAnsi"/>
        </w:rPr>
        <w:t>r</w:t>
      </w:r>
      <w:r w:rsidR="006A249E" w:rsidRPr="00CC3A42">
        <w:rPr>
          <w:rFonts w:asciiTheme="minorHAnsi" w:hAnsiTheme="minorHAnsi" w:cstheme="minorHAnsi"/>
        </w:rPr>
        <w:t xml:space="preserve"> </w:t>
      </w:r>
      <w:r w:rsidR="006A249E">
        <w:rPr>
          <w:rFonts w:asciiTheme="minorHAnsi" w:hAnsiTheme="minorHAnsi" w:cstheme="minorHAnsi"/>
        </w:rPr>
        <w:t>uma</w:t>
      </w:r>
      <w:r w:rsidR="006A249E" w:rsidRPr="00CC3A42">
        <w:rPr>
          <w:rFonts w:asciiTheme="minorHAnsi" w:hAnsiTheme="minorHAnsi" w:cstheme="minorHAnsi"/>
        </w:rPr>
        <w:t xml:space="preserve"> empresa </w:t>
      </w:r>
      <w:r w:rsidR="006A249E">
        <w:rPr>
          <w:rFonts w:asciiTheme="minorHAnsi" w:hAnsiTheme="minorHAnsi" w:cstheme="minorHAnsi"/>
        </w:rPr>
        <w:t>E</w:t>
      </w:r>
      <w:r w:rsidR="006A249E" w:rsidRPr="00CC3A42">
        <w:rPr>
          <w:rFonts w:asciiTheme="minorHAnsi" w:hAnsiTheme="minorHAnsi" w:cstheme="minorHAnsi"/>
        </w:rPr>
        <w:t xml:space="preserve">specializada para Construção de Alojamento e Ampliação de Prédio para funcionamento da Unidade de Saúde no Terminal de </w:t>
      </w:r>
      <w:r w:rsidR="006A249E" w:rsidRPr="00CC3A42">
        <w:rPr>
          <w:rFonts w:asciiTheme="minorHAnsi" w:hAnsiTheme="minorHAnsi" w:cstheme="minorHAnsi"/>
          <w:i/>
        </w:rPr>
        <w:t xml:space="preserve">Ferry </w:t>
      </w:r>
      <w:r w:rsidR="006A249E" w:rsidRPr="00CC3A42">
        <w:rPr>
          <w:rFonts w:asciiTheme="minorHAnsi" w:hAnsiTheme="minorHAnsi" w:cstheme="minorHAnsi"/>
          <w:i/>
        </w:rPr>
        <w:lastRenderedPageBreak/>
        <w:t>Boat</w:t>
      </w:r>
      <w:r w:rsidR="006A249E" w:rsidRPr="00CC3A42">
        <w:rPr>
          <w:rFonts w:asciiTheme="minorHAnsi" w:hAnsiTheme="minorHAnsi" w:cstheme="minorHAnsi"/>
        </w:rPr>
        <w:t xml:space="preserve"> do Cujupe,</w:t>
      </w:r>
      <w:r w:rsidR="006A249E">
        <w:rPr>
          <w:rFonts w:asciiTheme="minorHAnsi" w:hAnsiTheme="minorHAnsi" w:cstheme="minorHAnsi"/>
        </w:rPr>
        <w:t xml:space="preserve"> </w:t>
      </w:r>
      <w:r w:rsidR="006A249E" w:rsidRPr="00526CE7">
        <w:rPr>
          <w:rFonts w:asciiTheme="minorHAnsi" w:hAnsiTheme="minorHAnsi" w:cstheme="minorHAnsi"/>
        </w:rPr>
        <w:t>administrado pela Empresa Maranhense de Administração Portuária – EMAP, localizado em Alcântara – MA</w:t>
      </w:r>
      <w:r w:rsidRPr="00526CE7">
        <w:rPr>
          <w:rFonts w:cs="Calibri"/>
        </w:rPr>
        <w:t>.</w:t>
      </w:r>
    </w:p>
    <w:p w14:paraId="6617AF26" w14:textId="77777777" w:rsidR="00C63942" w:rsidRDefault="00C63942" w:rsidP="00D4243E">
      <w:pPr>
        <w:spacing w:after="0" w:line="360" w:lineRule="auto"/>
        <w:ind w:firstLine="709"/>
        <w:jc w:val="both"/>
        <w:rPr>
          <w:rFonts w:ascii="Arial" w:hAnsi="Arial" w:cs="Arial"/>
          <w:szCs w:val="24"/>
        </w:rPr>
      </w:pPr>
    </w:p>
    <w:p w14:paraId="10655559" w14:textId="52DD96C3" w:rsidR="00960C82" w:rsidRPr="00B24C23" w:rsidRDefault="0050513B" w:rsidP="000D1C21">
      <w:pPr>
        <w:widowControl w:val="0"/>
        <w:overflowPunct w:val="0"/>
        <w:autoSpaceDE w:val="0"/>
        <w:autoSpaceDN w:val="0"/>
        <w:adjustRightInd w:val="0"/>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75F7A702" wp14:editId="38CEE38D">
                <wp:extent cx="5760085" cy="311150"/>
                <wp:effectExtent l="38100" t="57150" r="50165" b="50800"/>
                <wp:docPr id="1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4498B3B" w14:textId="43D3288C" w:rsidR="00FE692E" w:rsidRPr="006D0A05" w:rsidRDefault="00FE692E" w:rsidP="00CE5A07">
                            <w:pPr>
                              <w:pStyle w:val="Ttulo1"/>
                              <w:numPr>
                                <w:ilvl w:val="0"/>
                                <w:numId w:val="3"/>
                              </w:numPr>
                              <w:tabs>
                                <w:tab w:val="left" w:pos="426"/>
                              </w:tabs>
                              <w:spacing w:before="0" w:line="240" w:lineRule="auto"/>
                              <w:ind w:left="284"/>
                              <w:rPr>
                                <w:rFonts w:ascii="Calibri" w:hAnsi="Calibri" w:cs="Calibri"/>
                                <w:color w:val="FFFFFF" w:themeColor="background1"/>
                                <w:sz w:val="22"/>
                                <w:szCs w:val="22"/>
                              </w:rPr>
                            </w:pPr>
                            <w:bookmarkStart w:id="26" w:name="_Toc74217851"/>
                            <w:r w:rsidRPr="006D0A05">
                              <w:rPr>
                                <w:rFonts w:ascii="Calibri" w:hAnsi="Calibri" w:cs="Calibri"/>
                                <w:color w:val="FFFFFF" w:themeColor="background1"/>
                                <w:sz w:val="22"/>
                                <w:szCs w:val="22"/>
                              </w:rPr>
                              <w:t>SOBRE A SUSTENTABILIDADE DA CONTRATAÇÃO</w:t>
                            </w:r>
                            <w:bookmarkEnd w:id="26"/>
                          </w:p>
                          <w:p w14:paraId="246F35F8" w14:textId="77777777" w:rsidR="00FE692E" w:rsidRDefault="00FE692E"/>
                          <w:p w14:paraId="30677826" w14:textId="1D52C9AD" w:rsidR="00FE692E" w:rsidRPr="006D0A05" w:rsidRDefault="00FE692E" w:rsidP="00CE5A07">
                            <w:pPr>
                              <w:pStyle w:val="Ttulo1"/>
                              <w:numPr>
                                <w:ilvl w:val="0"/>
                                <w:numId w:val="3"/>
                              </w:numPr>
                              <w:tabs>
                                <w:tab w:val="left" w:pos="426"/>
                              </w:tabs>
                              <w:spacing w:before="0" w:line="240" w:lineRule="auto"/>
                              <w:ind w:left="284"/>
                              <w:rPr>
                                <w:rFonts w:ascii="Calibri" w:hAnsi="Calibri" w:cs="Calibri"/>
                                <w:color w:val="FFFFFF" w:themeColor="background1"/>
                                <w:sz w:val="22"/>
                                <w:szCs w:val="22"/>
                              </w:rPr>
                            </w:pPr>
                            <w:bookmarkStart w:id="27" w:name="_Toc74059227"/>
                            <w:bookmarkStart w:id="28" w:name="_Toc74217852"/>
                            <w:r w:rsidRPr="004C31DF">
                              <w:rPr>
                                <w:rFonts w:asciiTheme="minorHAnsi" w:hAnsiTheme="minorHAnsi" w:cstheme="minorHAnsi"/>
                                <w:color w:val="FFFFFF" w:themeColor="background1"/>
                                <w:sz w:val="22"/>
                                <w:szCs w:val="22"/>
                              </w:rPr>
                              <w:t>DA MATRIZ DE RISCO</w:t>
                            </w:r>
                            <w:r w:rsidRPr="006D0A05">
                              <w:rPr>
                                <w:rFonts w:ascii="Calibri" w:hAnsi="Calibri" w:cs="Calibri"/>
                                <w:color w:val="FFFFFF" w:themeColor="background1"/>
                                <w:sz w:val="22"/>
                                <w:szCs w:val="22"/>
                              </w:rPr>
                              <w:t>SOBRE A SUSTENTABILIDADE DA CONTRATAÇÃO</w:t>
                            </w:r>
                            <w:bookmarkEnd w:id="27"/>
                            <w:bookmarkEnd w:id="28"/>
                          </w:p>
                        </w:txbxContent>
                      </wps:txbx>
                      <wps:bodyPr rot="0" vert="horz" wrap="square" lIns="91440" tIns="45720" rIns="91440" bIns="45720" anchor="t" anchorCtr="0">
                        <a:noAutofit/>
                      </wps:bodyPr>
                    </wps:wsp>
                  </a:graphicData>
                </a:graphic>
              </wp:inline>
            </w:drawing>
          </mc:Choice>
          <mc:Fallback>
            <w:pict>
              <v:shape w14:anchorId="75F7A702" id="_x0000_s1029"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BAr5apAIAAD0FAAAOAAAAAAAAAAAAAAAAAC4CAABk&#10;cnMvZTJvRG9jLnhtbFBLAQItABQABgAIAAAAIQCRRn0z2gAAAAQBAAAPAAAAAAAAAAAAAAAAAP4E&#10;AABkcnMvZG93bnJldi54bWxQSwUGAAAAAAQABADzAAAABQYAAAAA&#10;" fillcolor="#1f497d [3215]" stroked="f" strokeweight="1.5pt">
                <v:textbox>
                  <w:txbxContent>
                    <w:p w14:paraId="54498B3B" w14:textId="43D3288C" w:rsidR="00FE692E" w:rsidRPr="006D0A05" w:rsidRDefault="00FE692E" w:rsidP="00CE5A07">
                      <w:pPr>
                        <w:pStyle w:val="Ttulo1"/>
                        <w:numPr>
                          <w:ilvl w:val="0"/>
                          <w:numId w:val="3"/>
                        </w:numPr>
                        <w:tabs>
                          <w:tab w:val="left" w:pos="426"/>
                        </w:tabs>
                        <w:spacing w:before="0" w:line="240" w:lineRule="auto"/>
                        <w:ind w:left="284"/>
                        <w:rPr>
                          <w:rFonts w:ascii="Calibri" w:hAnsi="Calibri" w:cs="Calibri"/>
                          <w:color w:val="FFFFFF" w:themeColor="background1"/>
                          <w:sz w:val="22"/>
                          <w:szCs w:val="22"/>
                        </w:rPr>
                      </w:pPr>
                      <w:bookmarkStart w:id="29" w:name="_Toc74217851"/>
                      <w:r w:rsidRPr="006D0A05">
                        <w:rPr>
                          <w:rFonts w:ascii="Calibri" w:hAnsi="Calibri" w:cs="Calibri"/>
                          <w:color w:val="FFFFFF" w:themeColor="background1"/>
                          <w:sz w:val="22"/>
                          <w:szCs w:val="22"/>
                        </w:rPr>
                        <w:t>SOBRE A SUSTENTABILIDADE DA CONTRATAÇÃO</w:t>
                      </w:r>
                      <w:bookmarkEnd w:id="29"/>
                    </w:p>
                    <w:p w14:paraId="246F35F8" w14:textId="77777777" w:rsidR="00FE692E" w:rsidRDefault="00FE692E"/>
                    <w:p w14:paraId="30677826" w14:textId="1D52C9AD" w:rsidR="00FE692E" w:rsidRPr="006D0A05" w:rsidRDefault="00FE692E" w:rsidP="00CE5A07">
                      <w:pPr>
                        <w:pStyle w:val="Ttulo1"/>
                        <w:numPr>
                          <w:ilvl w:val="0"/>
                          <w:numId w:val="3"/>
                        </w:numPr>
                        <w:tabs>
                          <w:tab w:val="left" w:pos="426"/>
                        </w:tabs>
                        <w:spacing w:before="0" w:line="240" w:lineRule="auto"/>
                        <w:ind w:left="284"/>
                        <w:rPr>
                          <w:rFonts w:ascii="Calibri" w:hAnsi="Calibri" w:cs="Calibri"/>
                          <w:color w:val="FFFFFF" w:themeColor="background1"/>
                          <w:sz w:val="22"/>
                          <w:szCs w:val="22"/>
                        </w:rPr>
                      </w:pPr>
                      <w:bookmarkStart w:id="30" w:name="_Toc74059227"/>
                      <w:bookmarkStart w:id="31" w:name="_Toc74217852"/>
                      <w:r w:rsidRPr="004C31DF">
                        <w:rPr>
                          <w:rFonts w:asciiTheme="minorHAnsi" w:hAnsiTheme="minorHAnsi" w:cstheme="minorHAnsi"/>
                          <w:color w:val="FFFFFF" w:themeColor="background1"/>
                          <w:sz w:val="22"/>
                          <w:szCs w:val="22"/>
                        </w:rPr>
                        <w:t>DA MATRIZ DE RISCO</w:t>
                      </w:r>
                      <w:r w:rsidRPr="006D0A05">
                        <w:rPr>
                          <w:rFonts w:ascii="Calibri" w:hAnsi="Calibri" w:cs="Calibri"/>
                          <w:color w:val="FFFFFF" w:themeColor="background1"/>
                          <w:sz w:val="22"/>
                          <w:szCs w:val="22"/>
                        </w:rPr>
                        <w:t>SOBRE A SUSTENTABILIDADE DA CONTRATAÇÃO</w:t>
                      </w:r>
                      <w:bookmarkEnd w:id="30"/>
                      <w:bookmarkEnd w:id="31"/>
                    </w:p>
                  </w:txbxContent>
                </v:textbox>
                <w10:anchorlock/>
              </v:shape>
            </w:pict>
          </mc:Fallback>
        </mc:AlternateContent>
      </w:r>
    </w:p>
    <w:p w14:paraId="1FFBD167" w14:textId="1A9D2E2B" w:rsidR="006D0A05" w:rsidRPr="006D0A05" w:rsidRDefault="006D0A05" w:rsidP="006D0A05">
      <w:pPr>
        <w:tabs>
          <w:tab w:val="left" w:pos="709"/>
          <w:tab w:val="left" w:pos="1095"/>
        </w:tabs>
        <w:spacing w:after="0"/>
        <w:ind w:firstLine="567"/>
        <w:jc w:val="both"/>
        <w:rPr>
          <w:rFonts w:cs="Calibri"/>
        </w:rPr>
      </w:pPr>
      <w:r w:rsidRPr="006D0A05">
        <w:rPr>
          <w:rFonts w:cs="Calibri"/>
        </w:rPr>
        <w:t>Sustentabilidade é uma característica ou condição de um processo ou de um sistema que permite a sua permanência, em certo nível, por um determinado prazo. Neste sentido, este Projeto Básico ressalta a sustentabilidade deste projeto nos seguintes itens:</w:t>
      </w:r>
    </w:p>
    <w:p w14:paraId="007617AF" w14:textId="7624D499" w:rsidR="00BD35B6" w:rsidRPr="006D0A05" w:rsidRDefault="00BD35B6" w:rsidP="006D0A05">
      <w:pPr>
        <w:tabs>
          <w:tab w:val="left" w:pos="709"/>
          <w:tab w:val="left" w:pos="1095"/>
        </w:tabs>
        <w:spacing w:after="0"/>
        <w:ind w:firstLine="567"/>
        <w:jc w:val="both"/>
        <w:rPr>
          <w:rFonts w:cs="Calibri"/>
          <w:b/>
        </w:rPr>
      </w:pPr>
      <w:r w:rsidRPr="006D0A05">
        <w:rPr>
          <w:rFonts w:cs="Calibri"/>
          <w:b/>
        </w:rPr>
        <w:t>Geração de efluentes:</w:t>
      </w:r>
    </w:p>
    <w:p w14:paraId="69143D86" w14:textId="4532358C" w:rsidR="00BD35B6" w:rsidRPr="006D0A05" w:rsidRDefault="001B299C" w:rsidP="006D0A05">
      <w:pPr>
        <w:tabs>
          <w:tab w:val="left" w:pos="709"/>
          <w:tab w:val="left" w:pos="1095"/>
        </w:tabs>
        <w:spacing w:after="0"/>
        <w:ind w:firstLine="567"/>
        <w:jc w:val="both"/>
        <w:rPr>
          <w:rFonts w:cs="Calibri"/>
        </w:rPr>
      </w:pPr>
      <w:r w:rsidRPr="006D0A05">
        <w:rPr>
          <w:rFonts w:cs="Calibri"/>
        </w:rPr>
        <w:t>Não haverá geração excessiva de eflu</w:t>
      </w:r>
      <w:r w:rsidR="00DF53FC" w:rsidRPr="006D0A05">
        <w:rPr>
          <w:rFonts w:cs="Calibri"/>
        </w:rPr>
        <w:t>e</w:t>
      </w:r>
      <w:r w:rsidRPr="006D0A05">
        <w:rPr>
          <w:rFonts w:cs="Calibri"/>
        </w:rPr>
        <w:t>nt</w:t>
      </w:r>
      <w:r w:rsidR="00DF53FC" w:rsidRPr="006D0A05">
        <w:rPr>
          <w:rFonts w:cs="Calibri"/>
        </w:rPr>
        <w:t>e</w:t>
      </w:r>
      <w:r w:rsidRPr="006D0A05">
        <w:rPr>
          <w:rFonts w:cs="Calibri"/>
        </w:rPr>
        <w:t>s, somente aqueles provenientes d</w:t>
      </w:r>
      <w:r w:rsidR="00DF53FC" w:rsidRPr="006D0A05">
        <w:rPr>
          <w:rFonts w:cs="Calibri"/>
        </w:rPr>
        <w:t>a</w:t>
      </w:r>
      <w:r w:rsidRPr="006D0A05">
        <w:rPr>
          <w:rFonts w:cs="Calibri"/>
        </w:rPr>
        <w:t xml:space="preserve"> atividade humana em processo laboral. Para tanto, s</w:t>
      </w:r>
      <w:r w:rsidR="00711471" w:rsidRPr="006D0A05">
        <w:rPr>
          <w:rFonts w:cs="Calibri"/>
        </w:rPr>
        <w:t xml:space="preserve">erão disponibilizados banheiros </w:t>
      </w:r>
      <w:r w:rsidRPr="006D0A05">
        <w:rPr>
          <w:rFonts w:cs="Calibri"/>
        </w:rPr>
        <w:t xml:space="preserve">químicos na frente </w:t>
      </w:r>
      <w:r w:rsidR="00DF53FC" w:rsidRPr="006D0A05">
        <w:rPr>
          <w:rFonts w:cs="Calibri"/>
        </w:rPr>
        <w:t xml:space="preserve">de serviço </w:t>
      </w:r>
      <w:r w:rsidRPr="006D0A05">
        <w:rPr>
          <w:rFonts w:cs="Calibri"/>
        </w:rPr>
        <w:t xml:space="preserve">e </w:t>
      </w:r>
      <w:r w:rsidR="00DF53FC" w:rsidRPr="006D0A05">
        <w:rPr>
          <w:rFonts w:cs="Calibri"/>
        </w:rPr>
        <w:t xml:space="preserve">na </w:t>
      </w:r>
      <w:r w:rsidR="00711471" w:rsidRPr="006D0A05">
        <w:rPr>
          <w:rFonts w:cs="Calibri"/>
        </w:rPr>
        <w:t>instalação d</w:t>
      </w:r>
      <w:r w:rsidR="00DF53FC" w:rsidRPr="006D0A05">
        <w:rPr>
          <w:rFonts w:cs="Calibri"/>
        </w:rPr>
        <w:t>o</w:t>
      </w:r>
      <w:r w:rsidR="00711471" w:rsidRPr="006D0A05">
        <w:rPr>
          <w:rFonts w:cs="Calibri"/>
        </w:rPr>
        <w:t xml:space="preserve"> canteiro de obras</w:t>
      </w:r>
      <w:r w:rsidRPr="006D0A05">
        <w:rPr>
          <w:rFonts w:cs="Calibri"/>
        </w:rPr>
        <w:t xml:space="preserve">, devendo </w:t>
      </w:r>
      <w:r w:rsidR="00DF53FC" w:rsidRPr="006D0A05">
        <w:rPr>
          <w:rFonts w:cs="Calibri"/>
        </w:rPr>
        <w:t xml:space="preserve">os respectivos resíduos </w:t>
      </w:r>
      <w:r w:rsidR="00746979">
        <w:rPr>
          <w:rFonts w:cs="Calibri"/>
        </w:rPr>
        <w:t>recolhidos periodicamente com destinação adequada.</w:t>
      </w:r>
    </w:p>
    <w:p w14:paraId="01568E20" w14:textId="77777777" w:rsidR="00530395" w:rsidRPr="006D0A05" w:rsidRDefault="00530395" w:rsidP="006D0A05">
      <w:pPr>
        <w:tabs>
          <w:tab w:val="left" w:pos="709"/>
          <w:tab w:val="left" w:pos="1095"/>
        </w:tabs>
        <w:spacing w:after="0"/>
        <w:ind w:firstLine="567"/>
        <w:jc w:val="both"/>
        <w:rPr>
          <w:rFonts w:cs="Calibri"/>
          <w:b/>
        </w:rPr>
      </w:pPr>
      <w:r w:rsidRPr="006D0A05">
        <w:rPr>
          <w:rFonts w:cs="Calibri"/>
          <w:b/>
        </w:rPr>
        <w:t>Destinação de resíduos oriundo de demolições e retiradas/entulhos:</w:t>
      </w:r>
    </w:p>
    <w:p w14:paraId="7097256F" w14:textId="77777777" w:rsidR="00530395" w:rsidRPr="006D0A05" w:rsidRDefault="00530395" w:rsidP="006D0A05">
      <w:pPr>
        <w:tabs>
          <w:tab w:val="left" w:pos="709"/>
          <w:tab w:val="left" w:pos="1095"/>
        </w:tabs>
        <w:spacing w:after="0"/>
        <w:jc w:val="both"/>
        <w:rPr>
          <w:rFonts w:cs="Calibri"/>
          <w:b/>
        </w:rPr>
      </w:pPr>
      <w:r w:rsidRPr="006D0A05">
        <w:rPr>
          <w:rFonts w:cs="Calibri"/>
          <w:b/>
        </w:rPr>
        <w:tab/>
      </w:r>
      <w:r w:rsidRPr="006D0A05">
        <w:rPr>
          <w:rFonts w:cs="Calibri"/>
        </w:rPr>
        <w:t xml:space="preserve">Os entulhos e demolições que serão produzidos como alvenaria, pisos e revestimentos, precisarão ter destinação adequada. Esses são classificados como material de classe A - Inertes. </w:t>
      </w:r>
    </w:p>
    <w:p w14:paraId="58F5AFDD" w14:textId="77777777" w:rsidR="009B3C0F" w:rsidRPr="006D0A05" w:rsidRDefault="009B3C0F" w:rsidP="006D0A05">
      <w:pPr>
        <w:tabs>
          <w:tab w:val="left" w:pos="709"/>
          <w:tab w:val="left" w:pos="1095"/>
        </w:tabs>
        <w:spacing w:after="0"/>
        <w:ind w:firstLine="567"/>
        <w:jc w:val="both"/>
        <w:rPr>
          <w:rFonts w:cs="Calibri"/>
          <w:b/>
        </w:rPr>
      </w:pPr>
      <w:r w:rsidRPr="006D0A05">
        <w:rPr>
          <w:rFonts w:cs="Calibri"/>
          <w:b/>
        </w:rPr>
        <w:t>Impactos sociais:</w:t>
      </w:r>
    </w:p>
    <w:p w14:paraId="1F4028B0" w14:textId="4C2D04AA" w:rsidR="006D0A05" w:rsidRDefault="009B3C0F" w:rsidP="006D0A05">
      <w:pPr>
        <w:tabs>
          <w:tab w:val="left" w:pos="709"/>
          <w:tab w:val="left" w:pos="1095"/>
        </w:tabs>
        <w:spacing w:after="0"/>
        <w:jc w:val="both"/>
        <w:rPr>
          <w:rFonts w:cs="Calibri"/>
          <w:b/>
        </w:rPr>
      </w:pPr>
      <w:r w:rsidRPr="006D0A05">
        <w:rPr>
          <w:rFonts w:cs="Calibri"/>
          <w:b/>
        </w:rPr>
        <w:tab/>
      </w:r>
      <w:r w:rsidR="00D35A8A" w:rsidRPr="006D0A05">
        <w:rPr>
          <w:rFonts w:cs="Calibri"/>
        </w:rPr>
        <w:t xml:space="preserve">Não haverá impacto negativo para vizinhança </w:t>
      </w:r>
      <w:r w:rsidR="00530395" w:rsidRPr="006D0A05">
        <w:rPr>
          <w:rFonts w:cs="Calibri"/>
        </w:rPr>
        <w:t xml:space="preserve">no quesito socioambiental, </w:t>
      </w:r>
      <w:r w:rsidR="00D35A8A" w:rsidRPr="006D0A05">
        <w:rPr>
          <w:rFonts w:cs="Calibri"/>
        </w:rPr>
        <w:t xml:space="preserve">uma vez que o projeto em questão será realizado </w:t>
      </w:r>
      <w:r w:rsidR="00BD530C" w:rsidRPr="006D0A05">
        <w:rPr>
          <w:rFonts w:cs="Calibri"/>
        </w:rPr>
        <w:t>numa área onde o fluxo de pessoas é</w:t>
      </w:r>
      <w:r w:rsidR="00E04B4B">
        <w:rPr>
          <w:rFonts w:cs="Calibri"/>
        </w:rPr>
        <w:t xml:space="preserve"> controlado e área antropizada</w:t>
      </w:r>
      <w:r w:rsidR="00851714" w:rsidRPr="006D0A05">
        <w:rPr>
          <w:rFonts w:cs="Calibri"/>
        </w:rPr>
        <w:t>, além de já haver previsto, no projeto, a destinação s</w:t>
      </w:r>
      <w:r w:rsidR="00BC005B" w:rsidRPr="006D0A05">
        <w:rPr>
          <w:rFonts w:cs="Calibri"/>
        </w:rPr>
        <w:t xml:space="preserve">ustentável dos resíduos gerados. </w:t>
      </w:r>
      <w:r w:rsidR="00250D6D" w:rsidRPr="006D0A05">
        <w:rPr>
          <w:rFonts w:cs="Calibri"/>
        </w:rPr>
        <w:t xml:space="preserve">Por outro lado, é previsto um impacto socialmente positivo: a geração de novos empregos que </w:t>
      </w:r>
      <w:r w:rsidR="00E238B1" w:rsidRPr="006D0A05">
        <w:rPr>
          <w:rFonts w:cs="Calibri"/>
        </w:rPr>
        <w:t>vão</w:t>
      </w:r>
      <w:r w:rsidR="00250D6D" w:rsidRPr="006D0A05">
        <w:rPr>
          <w:rFonts w:cs="Calibri"/>
        </w:rPr>
        <w:t xml:space="preserve"> perdurar até a finalização da execução do contrato. </w:t>
      </w:r>
    </w:p>
    <w:p w14:paraId="41AF894B" w14:textId="7B65B8B5" w:rsidR="00924DAC" w:rsidRPr="006D0A05" w:rsidRDefault="00250D6D" w:rsidP="006D0A05">
      <w:pPr>
        <w:tabs>
          <w:tab w:val="left" w:pos="709"/>
          <w:tab w:val="left" w:pos="1095"/>
        </w:tabs>
        <w:spacing w:after="0"/>
        <w:ind w:firstLine="567"/>
        <w:jc w:val="both"/>
        <w:rPr>
          <w:rFonts w:cs="Calibri"/>
          <w:b/>
        </w:rPr>
      </w:pPr>
      <w:r w:rsidRPr="006D0A05">
        <w:rPr>
          <w:rFonts w:cs="Calibri"/>
          <w:b/>
        </w:rPr>
        <w:lastRenderedPageBreak/>
        <w:t>Impactos para a imagem da EMAP</w:t>
      </w:r>
      <w:r w:rsidR="00D63F70" w:rsidRPr="006D0A05">
        <w:rPr>
          <w:rFonts w:cs="Calibri"/>
          <w:b/>
        </w:rPr>
        <w:t>:</w:t>
      </w:r>
    </w:p>
    <w:p w14:paraId="4920C711" w14:textId="726EE138" w:rsidR="00790720" w:rsidRPr="006D0A05" w:rsidRDefault="000456F8" w:rsidP="006D0A05">
      <w:pPr>
        <w:tabs>
          <w:tab w:val="left" w:pos="709"/>
          <w:tab w:val="left" w:pos="1095"/>
        </w:tabs>
        <w:spacing w:after="0"/>
        <w:jc w:val="both"/>
        <w:rPr>
          <w:rFonts w:cs="Calibri"/>
        </w:rPr>
      </w:pPr>
      <w:r w:rsidRPr="006D0A05">
        <w:rPr>
          <w:rFonts w:cs="Calibri"/>
        </w:rPr>
        <w:tab/>
      </w:r>
      <w:r w:rsidR="0094198C" w:rsidRPr="006D0A05">
        <w:rPr>
          <w:rFonts w:cs="Calibri"/>
        </w:rPr>
        <w:t>A EMAP, com a execução desse serviço, confirmará sua preocupação com a segurança de seus terminais. Dessa forma, o projeto contribuirá para a afirmação da imagem da EMAP com sua política de gestão empreendedora e sustentável focada no potencial humano e na valorização das práticas de desenvolvimento econômico, tecnológico, ambiental e social.</w:t>
      </w:r>
    </w:p>
    <w:p w14:paraId="0036F021" w14:textId="77777777" w:rsidR="00DF53FC" w:rsidRPr="00B24C23" w:rsidRDefault="00DF53FC" w:rsidP="000405A2">
      <w:pPr>
        <w:tabs>
          <w:tab w:val="left" w:pos="709"/>
          <w:tab w:val="left" w:pos="1095"/>
        </w:tabs>
        <w:spacing w:after="0" w:line="240" w:lineRule="auto"/>
        <w:jc w:val="both"/>
        <w:rPr>
          <w:rFonts w:ascii="Arial" w:hAnsi="Arial" w:cs="Arial"/>
          <w:sz w:val="24"/>
          <w:szCs w:val="24"/>
        </w:rPr>
      </w:pPr>
    </w:p>
    <w:p w14:paraId="0408273F" w14:textId="77777777" w:rsidR="0050513B" w:rsidRPr="00B24C23" w:rsidRDefault="0050513B" w:rsidP="0050513B">
      <w:pPr>
        <w:widowControl w:val="0"/>
        <w:overflowPunct w:val="0"/>
        <w:autoSpaceDE w:val="0"/>
        <w:autoSpaceDN w:val="0"/>
        <w:adjustRightInd w:val="0"/>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0398757F" wp14:editId="0AE036C6">
                <wp:extent cx="5760085" cy="311150"/>
                <wp:effectExtent l="38100" t="57150" r="50165" b="50800"/>
                <wp:docPr id="2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5DDFFA2" w14:textId="577EEE1A" w:rsidR="00FE692E" w:rsidRPr="004C31DF" w:rsidRDefault="00FE692E" w:rsidP="00307246">
                            <w:pPr>
                              <w:pStyle w:val="Ttulo1"/>
                              <w:numPr>
                                <w:ilvl w:val="0"/>
                                <w:numId w:val="39"/>
                              </w:numPr>
                              <w:tabs>
                                <w:tab w:val="left" w:pos="426"/>
                              </w:tabs>
                              <w:spacing w:before="0" w:line="240" w:lineRule="auto"/>
                              <w:rPr>
                                <w:rFonts w:asciiTheme="minorHAnsi" w:hAnsiTheme="minorHAnsi" w:cstheme="minorHAnsi"/>
                                <w:color w:val="FFFFFF" w:themeColor="background1"/>
                                <w:sz w:val="22"/>
                                <w:szCs w:val="22"/>
                              </w:rPr>
                            </w:pPr>
                            <w:bookmarkStart w:id="32" w:name="_Toc74217853"/>
                            <w:r w:rsidRPr="004C31DF">
                              <w:rPr>
                                <w:rFonts w:asciiTheme="minorHAnsi" w:hAnsiTheme="minorHAnsi" w:cstheme="minorHAnsi"/>
                                <w:color w:val="FFFFFF" w:themeColor="background1"/>
                                <w:sz w:val="22"/>
                                <w:szCs w:val="22"/>
                              </w:rPr>
                              <w:t>DA MATRIZ DE RISCO</w:t>
                            </w:r>
                            <w:bookmarkEnd w:id="32"/>
                          </w:p>
                          <w:p w14:paraId="00A4B84E" w14:textId="77777777" w:rsidR="00FE692E" w:rsidRDefault="00FE692E"/>
                          <w:p w14:paraId="4A3F42A1" w14:textId="77777777" w:rsidR="00FE692E" w:rsidRDefault="00FE692E"/>
                          <w:p w14:paraId="2968D953" w14:textId="0FE2D4A1" w:rsidR="00FE692E" w:rsidRPr="004C31DF" w:rsidRDefault="00FE692E" w:rsidP="00CE5A07">
                            <w:pPr>
                              <w:pStyle w:val="Ttulo1"/>
                              <w:numPr>
                                <w:ilvl w:val="0"/>
                                <w:numId w:val="3"/>
                              </w:numPr>
                              <w:tabs>
                                <w:tab w:val="left" w:pos="426"/>
                              </w:tabs>
                              <w:spacing w:before="0" w:line="240" w:lineRule="auto"/>
                              <w:ind w:left="426" w:hanging="426"/>
                              <w:rPr>
                                <w:rFonts w:asciiTheme="minorHAnsi" w:hAnsiTheme="minorHAnsi" w:cstheme="minorHAnsi"/>
                                <w:color w:val="FFFFFF" w:themeColor="background1"/>
                                <w:sz w:val="22"/>
                                <w:szCs w:val="22"/>
                              </w:rPr>
                            </w:pPr>
                            <w:bookmarkStart w:id="33" w:name="_Toc74059229"/>
                            <w:bookmarkStart w:id="34" w:name="_Toc74217854"/>
                            <w:r w:rsidRPr="00D75067">
                              <w:rPr>
                                <w:rFonts w:asciiTheme="minorHAnsi" w:hAnsiTheme="minorHAnsi" w:cstheme="minorHAnsi"/>
                                <w:color w:val="FFFFFF" w:themeColor="background1"/>
                                <w:sz w:val="22"/>
                                <w:szCs w:val="22"/>
                              </w:rPr>
                              <w:t>DA CONTRATAÇÃO</w:t>
                            </w:r>
                            <w:r w:rsidRPr="004C31DF">
                              <w:rPr>
                                <w:rFonts w:asciiTheme="minorHAnsi" w:hAnsiTheme="minorHAnsi" w:cstheme="minorHAnsi"/>
                                <w:color w:val="FFFFFF" w:themeColor="background1"/>
                                <w:sz w:val="22"/>
                                <w:szCs w:val="22"/>
                              </w:rPr>
                              <w:t>DA MATRIZ DE RISCO</w:t>
                            </w:r>
                            <w:bookmarkEnd w:id="33"/>
                            <w:bookmarkEnd w:id="34"/>
                          </w:p>
                          <w:p w14:paraId="7D34B94E" w14:textId="77777777" w:rsidR="00FE692E" w:rsidRDefault="00FE692E"/>
                        </w:txbxContent>
                      </wps:txbx>
                      <wps:bodyPr rot="0" vert="horz" wrap="square" lIns="91440" tIns="45720" rIns="91440" bIns="45720" anchor="t" anchorCtr="0">
                        <a:noAutofit/>
                      </wps:bodyPr>
                    </wps:wsp>
                  </a:graphicData>
                </a:graphic>
              </wp:inline>
            </w:drawing>
          </mc:Choice>
          <mc:Fallback>
            <w:pict>
              <v:shape w14:anchorId="0398757F" id="_x0000_s1030"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CIIE2kpAIAAD0FAAAOAAAAAAAAAAAAAAAAAC4CAABk&#10;cnMvZTJvRG9jLnhtbFBLAQItABQABgAIAAAAIQCRRn0z2gAAAAQBAAAPAAAAAAAAAAAAAAAAAP4E&#10;AABkcnMvZG93bnJldi54bWxQSwUGAAAAAAQABADzAAAABQYAAAAA&#10;" fillcolor="#1f497d [3215]" stroked="f" strokeweight="1.5pt">
                <v:textbox>
                  <w:txbxContent>
                    <w:p w14:paraId="15DDFFA2" w14:textId="577EEE1A" w:rsidR="00FE692E" w:rsidRPr="004C31DF" w:rsidRDefault="00FE692E" w:rsidP="00307246">
                      <w:pPr>
                        <w:pStyle w:val="Ttulo1"/>
                        <w:numPr>
                          <w:ilvl w:val="0"/>
                          <w:numId w:val="39"/>
                        </w:numPr>
                        <w:tabs>
                          <w:tab w:val="left" w:pos="426"/>
                        </w:tabs>
                        <w:spacing w:before="0" w:line="240" w:lineRule="auto"/>
                        <w:rPr>
                          <w:rFonts w:asciiTheme="minorHAnsi" w:hAnsiTheme="minorHAnsi" w:cstheme="minorHAnsi"/>
                          <w:color w:val="FFFFFF" w:themeColor="background1"/>
                          <w:sz w:val="22"/>
                          <w:szCs w:val="22"/>
                        </w:rPr>
                      </w:pPr>
                      <w:bookmarkStart w:id="35" w:name="_Toc74217853"/>
                      <w:r w:rsidRPr="004C31DF">
                        <w:rPr>
                          <w:rFonts w:asciiTheme="minorHAnsi" w:hAnsiTheme="minorHAnsi" w:cstheme="minorHAnsi"/>
                          <w:color w:val="FFFFFF" w:themeColor="background1"/>
                          <w:sz w:val="22"/>
                          <w:szCs w:val="22"/>
                        </w:rPr>
                        <w:t>DA MATRIZ DE RISCO</w:t>
                      </w:r>
                      <w:bookmarkEnd w:id="35"/>
                    </w:p>
                    <w:p w14:paraId="00A4B84E" w14:textId="77777777" w:rsidR="00FE692E" w:rsidRDefault="00FE692E"/>
                    <w:p w14:paraId="4A3F42A1" w14:textId="77777777" w:rsidR="00FE692E" w:rsidRDefault="00FE692E"/>
                    <w:p w14:paraId="2968D953" w14:textId="0FE2D4A1" w:rsidR="00FE692E" w:rsidRPr="004C31DF" w:rsidRDefault="00FE692E" w:rsidP="00CE5A07">
                      <w:pPr>
                        <w:pStyle w:val="Ttulo1"/>
                        <w:numPr>
                          <w:ilvl w:val="0"/>
                          <w:numId w:val="3"/>
                        </w:numPr>
                        <w:tabs>
                          <w:tab w:val="left" w:pos="426"/>
                        </w:tabs>
                        <w:spacing w:before="0" w:line="240" w:lineRule="auto"/>
                        <w:ind w:left="426" w:hanging="426"/>
                        <w:rPr>
                          <w:rFonts w:asciiTheme="minorHAnsi" w:hAnsiTheme="minorHAnsi" w:cstheme="minorHAnsi"/>
                          <w:color w:val="FFFFFF" w:themeColor="background1"/>
                          <w:sz w:val="22"/>
                          <w:szCs w:val="22"/>
                        </w:rPr>
                      </w:pPr>
                      <w:bookmarkStart w:id="36" w:name="_Toc74059229"/>
                      <w:bookmarkStart w:id="37" w:name="_Toc74217854"/>
                      <w:r w:rsidRPr="00D75067">
                        <w:rPr>
                          <w:rFonts w:asciiTheme="minorHAnsi" w:hAnsiTheme="minorHAnsi" w:cstheme="minorHAnsi"/>
                          <w:color w:val="FFFFFF" w:themeColor="background1"/>
                          <w:sz w:val="22"/>
                          <w:szCs w:val="22"/>
                        </w:rPr>
                        <w:t>DA CONTRATAÇÃO</w:t>
                      </w:r>
                      <w:r w:rsidRPr="004C31DF">
                        <w:rPr>
                          <w:rFonts w:asciiTheme="minorHAnsi" w:hAnsiTheme="minorHAnsi" w:cstheme="minorHAnsi"/>
                          <w:color w:val="FFFFFF" w:themeColor="background1"/>
                          <w:sz w:val="22"/>
                          <w:szCs w:val="22"/>
                        </w:rPr>
                        <w:t>DA MATRIZ DE RISCO</w:t>
                      </w:r>
                      <w:bookmarkEnd w:id="36"/>
                      <w:bookmarkEnd w:id="37"/>
                    </w:p>
                    <w:p w14:paraId="7D34B94E" w14:textId="77777777" w:rsidR="00FE692E" w:rsidRDefault="00FE692E"/>
                  </w:txbxContent>
                </v:textbox>
                <w10:anchorlock/>
              </v:shape>
            </w:pict>
          </mc:Fallback>
        </mc:AlternateContent>
      </w:r>
    </w:p>
    <w:p w14:paraId="4C31ED22" w14:textId="77777777" w:rsidR="001102E4" w:rsidRPr="006D0A05" w:rsidRDefault="001102E4" w:rsidP="001102E4">
      <w:pPr>
        <w:widowControl w:val="0"/>
        <w:overflowPunct w:val="0"/>
        <w:autoSpaceDE w:val="0"/>
        <w:autoSpaceDN w:val="0"/>
        <w:adjustRightInd w:val="0"/>
        <w:spacing w:after="0" w:line="360" w:lineRule="auto"/>
        <w:ind w:firstLine="709"/>
        <w:rPr>
          <w:rFonts w:asciiTheme="minorHAnsi" w:hAnsiTheme="minorHAnsi" w:cstheme="minorHAnsi"/>
        </w:rPr>
      </w:pPr>
      <w:r w:rsidRPr="006D0A05">
        <w:rPr>
          <w:rFonts w:asciiTheme="minorHAnsi" w:hAnsiTheme="minorHAnsi" w:cstheme="minorHAnsi"/>
        </w:rPr>
        <w:t>O inciso X, do Art. 42, da Lei 13.303/2016, conceitua Matriz de Riscos como:</w:t>
      </w:r>
    </w:p>
    <w:p w14:paraId="3263189B" w14:textId="77777777" w:rsidR="001102E4" w:rsidRPr="006D0A05" w:rsidRDefault="001102E4" w:rsidP="006D0A05">
      <w:pPr>
        <w:widowControl w:val="0"/>
        <w:overflowPunct w:val="0"/>
        <w:autoSpaceDE w:val="0"/>
        <w:autoSpaceDN w:val="0"/>
        <w:adjustRightInd w:val="0"/>
        <w:spacing w:after="0" w:line="240" w:lineRule="auto"/>
        <w:ind w:left="2268"/>
        <w:jc w:val="both"/>
        <w:rPr>
          <w:rFonts w:cs="Calibri"/>
          <w:sz w:val="20"/>
          <w:szCs w:val="20"/>
        </w:rPr>
      </w:pPr>
      <w:r w:rsidRPr="006D0A05">
        <w:rPr>
          <w:rFonts w:cs="Calibri"/>
          <w:sz w:val="20"/>
          <w:szCs w:val="20"/>
        </w:rPr>
        <w:t>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1EB3B153" w14:textId="77777777" w:rsidR="001102E4" w:rsidRPr="006D0A05" w:rsidRDefault="001102E4" w:rsidP="006D0A05">
      <w:pPr>
        <w:widowControl w:val="0"/>
        <w:overflowPunct w:val="0"/>
        <w:autoSpaceDE w:val="0"/>
        <w:autoSpaceDN w:val="0"/>
        <w:adjustRightInd w:val="0"/>
        <w:spacing w:after="0" w:line="240" w:lineRule="auto"/>
        <w:ind w:left="2268"/>
        <w:jc w:val="both"/>
        <w:rPr>
          <w:rFonts w:cs="Calibri"/>
          <w:sz w:val="20"/>
          <w:szCs w:val="20"/>
        </w:rPr>
      </w:pPr>
      <w:r w:rsidRPr="006D0A05">
        <w:rPr>
          <w:rFonts w:cs="Calibri"/>
          <w:sz w:val="20"/>
          <w:szCs w:val="20"/>
        </w:rPr>
        <w:t>a) listagem de possíveis eventos supervenientes à assinatura do contrato, impactantes no equilíbrio econômico-financeiro da avença, e previsão de eventual necessidade de prolação de termo aditivo quando de sua ocorrência;</w:t>
      </w:r>
    </w:p>
    <w:p w14:paraId="6EA68DC6" w14:textId="77777777" w:rsidR="001102E4" w:rsidRPr="006D0A05" w:rsidRDefault="001102E4" w:rsidP="006D0A05">
      <w:pPr>
        <w:widowControl w:val="0"/>
        <w:overflowPunct w:val="0"/>
        <w:autoSpaceDE w:val="0"/>
        <w:autoSpaceDN w:val="0"/>
        <w:adjustRightInd w:val="0"/>
        <w:spacing w:after="0" w:line="240" w:lineRule="auto"/>
        <w:ind w:left="2268"/>
        <w:jc w:val="both"/>
        <w:rPr>
          <w:rFonts w:cs="Calibri"/>
          <w:sz w:val="20"/>
          <w:szCs w:val="20"/>
        </w:rPr>
      </w:pPr>
      <w:r w:rsidRPr="006D0A05">
        <w:rPr>
          <w:rFonts w:cs="Calibri"/>
          <w:sz w:val="20"/>
          <w:szCs w:val="20"/>
        </w:rPr>
        <w:t>b) 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0699CFDB" w14:textId="77777777" w:rsidR="001102E4" w:rsidRPr="006D0A05" w:rsidRDefault="001102E4" w:rsidP="006D0A05">
      <w:pPr>
        <w:widowControl w:val="0"/>
        <w:overflowPunct w:val="0"/>
        <w:autoSpaceDE w:val="0"/>
        <w:autoSpaceDN w:val="0"/>
        <w:adjustRightInd w:val="0"/>
        <w:spacing w:after="0" w:line="240" w:lineRule="auto"/>
        <w:ind w:left="2268"/>
        <w:jc w:val="both"/>
        <w:rPr>
          <w:rFonts w:cs="Calibri"/>
          <w:sz w:val="20"/>
          <w:szCs w:val="20"/>
        </w:rPr>
      </w:pPr>
      <w:r w:rsidRPr="006D0A05">
        <w:rPr>
          <w:rFonts w:cs="Calibri"/>
          <w:sz w:val="20"/>
          <w:szCs w:val="20"/>
        </w:rPr>
        <w:t xml:space="preserve">c) estabelecimento preciso das frações do objeto em que não haverá liberdade das contratadas para inovar em soluções metodológicas ou tecnológicas, em </w:t>
      </w:r>
      <w:r w:rsidRPr="006D0A05">
        <w:rPr>
          <w:rFonts w:cs="Calibri"/>
          <w:sz w:val="20"/>
          <w:szCs w:val="20"/>
        </w:rPr>
        <w:lastRenderedPageBreak/>
        <w:t>obrigações de meio, devendo haver obrigação de identidade entre a execução e a solução pré-definida no anteprojeto ou no projeto básico da licitação.</w:t>
      </w:r>
    </w:p>
    <w:p w14:paraId="55C7BFD3" w14:textId="77777777" w:rsidR="001102E4" w:rsidRPr="001102E4" w:rsidRDefault="001102E4" w:rsidP="001102E4">
      <w:pPr>
        <w:widowControl w:val="0"/>
        <w:overflowPunct w:val="0"/>
        <w:autoSpaceDE w:val="0"/>
        <w:autoSpaceDN w:val="0"/>
        <w:adjustRightInd w:val="0"/>
        <w:spacing w:after="0" w:line="360" w:lineRule="auto"/>
        <w:rPr>
          <w:rFonts w:ascii="Arial" w:hAnsi="Arial" w:cs="Arial"/>
        </w:rPr>
      </w:pPr>
    </w:p>
    <w:p w14:paraId="6B16F57D" w14:textId="1D72B84A" w:rsidR="001102E4" w:rsidRPr="006D0A05" w:rsidRDefault="001102E4" w:rsidP="006D0A05">
      <w:pPr>
        <w:widowControl w:val="0"/>
        <w:overflowPunct w:val="0"/>
        <w:autoSpaceDE w:val="0"/>
        <w:autoSpaceDN w:val="0"/>
        <w:adjustRightInd w:val="0"/>
        <w:spacing w:after="0"/>
        <w:ind w:firstLine="851"/>
        <w:jc w:val="both"/>
        <w:rPr>
          <w:rFonts w:asciiTheme="minorHAnsi" w:hAnsiTheme="minorHAnsi" w:cstheme="minorHAnsi"/>
        </w:rPr>
      </w:pPr>
      <w:r w:rsidRPr="006D0A05">
        <w:rPr>
          <w:rFonts w:asciiTheme="minorHAnsi" w:hAnsiTheme="minorHAnsi" w:cstheme="minorHAnsi"/>
        </w:rPr>
        <w:t xml:space="preserve">Para esta contratação elaborou-se uma Matriz de Risco, </w:t>
      </w:r>
      <w:r w:rsidR="00E04B4B">
        <w:rPr>
          <w:rFonts w:asciiTheme="minorHAnsi" w:hAnsiTheme="minorHAnsi" w:cstheme="minorHAnsi"/>
        </w:rPr>
        <w:t>anexada a este Projeto Básico</w:t>
      </w:r>
      <w:r w:rsidRPr="006D0A05">
        <w:rPr>
          <w:rFonts w:asciiTheme="minorHAnsi" w:hAnsiTheme="minorHAnsi" w:cstheme="minorHAnsi"/>
        </w:rPr>
        <w:t xml:space="preserve">, na qual não foram imputados à Contratada nenhum evento de risco que gerasse taxa adicional a esta contratação. </w:t>
      </w:r>
    </w:p>
    <w:p w14:paraId="35279B16" w14:textId="4DB0F868" w:rsidR="005B6168" w:rsidRDefault="001102E4" w:rsidP="006D0A05">
      <w:pPr>
        <w:widowControl w:val="0"/>
        <w:overflowPunct w:val="0"/>
        <w:autoSpaceDE w:val="0"/>
        <w:autoSpaceDN w:val="0"/>
        <w:adjustRightInd w:val="0"/>
        <w:spacing w:after="0"/>
        <w:ind w:firstLine="851"/>
        <w:jc w:val="both"/>
        <w:rPr>
          <w:rFonts w:asciiTheme="minorHAnsi" w:hAnsiTheme="minorHAnsi" w:cstheme="minorHAnsi"/>
        </w:rPr>
      </w:pPr>
      <w:r w:rsidRPr="006D0A05">
        <w:rPr>
          <w:rFonts w:asciiTheme="minorHAnsi" w:hAnsiTheme="minorHAnsi" w:cstheme="minorHAnsi"/>
        </w:rPr>
        <w:t xml:space="preserve">No § 8º do Art. 81 da lei 13.303/2016, informa que “é vedada a celebração de aditivos decorrentes de eventos supervenientes alocados, na matriz de riscos, como de </w:t>
      </w:r>
      <w:r w:rsidR="00404212">
        <w:rPr>
          <w:rFonts w:asciiTheme="minorHAnsi" w:hAnsiTheme="minorHAnsi" w:cstheme="minorHAnsi"/>
        </w:rPr>
        <w:t xml:space="preserve">responsabilidade da Contratada” </w:t>
      </w:r>
      <w:r w:rsidR="00404212" w:rsidRPr="00404212">
        <w:rPr>
          <w:rFonts w:asciiTheme="minorHAnsi" w:hAnsiTheme="minorHAnsi" w:cstheme="minorHAnsi"/>
        </w:rPr>
        <w:t>e cuja coluna de “Item Superveniente impactantes no equilíbrio econômico-financeiro” esteja classificada como “Não”.</w:t>
      </w:r>
    </w:p>
    <w:p w14:paraId="19368214" w14:textId="0955C285" w:rsidR="00476B2D" w:rsidRDefault="00476B2D" w:rsidP="006D0A05">
      <w:pPr>
        <w:widowControl w:val="0"/>
        <w:overflowPunct w:val="0"/>
        <w:autoSpaceDE w:val="0"/>
        <w:autoSpaceDN w:val="0"/>
        <w:adjustRightInd w:val="0"/>
        <w:spacing w:after="0"/>
        <w:ind w:firstLine="851"/>
        <w:jc w:val="both"/>
        <w:rPr>
          <w:rFonts w:asciiTheme="minorHAnsi" w:hAnsiTheme="minorHAnsi" w:cstheme="minorHAnsi"/>
        </w:rPr>
      </w:pPr>
    </w:p>
    <w:p w14:paraId="0828CB2A" w14:textId="77777777" w:rsidR="0050513B" w:rsidRPr="00B24C23" w:rsidRDefault="0050513B" w:rsidP="0050513B">
      <w:pPr>
        <w:widowControl w:val="0"/>
        <w:overflowPunct w:val="0"/>
        <w:autoSpaceDE w:val="0"/>
        <w:autoSpaceDN w:val="0"/>
        <w:adjustRightInd w:val="0"/>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3E505F78" wp14:editId="2C6B4F25">
                <wp:extent cx="5760085" cy="311150"/>
                <wp:effectExtent l="38100" t="57150" r="50165" b="50800"/>
                <wp:docPr id="2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61313D1" w14:textId="240152EC" w:rsidR="00FE692E" w:rsidRPr="00D75067" w:rsidRDefault="00FE692E" w:rsidP="00D63F7B">
                            <w:pPr>
                              <w:pStyle w:val="Ttulo1"/>
                              <w:tabs>
                                <w:tab w:val="left" w:pos="426"/>
                              </w:tabs>
                              <w:spacing w:before="0" w:line="240" w:lineRule="auto"/>
                              <w:rPr>
                                <w:rFonts w:asciiTheme="minorHAnsi" w:hAnsiTheme="minorHAnsi" w:cstheme="minorHAnsi"/>
                                <w:color w:val="FFFFFF" w:themeColor="background1"/>
                                <w:sz w:val="22"/>
                                <w:szCs w:val="22"/>
                              </w:rPr>
                            </w:pPr>
                            <w:bookmarkStart w:id="38" w:name="_Toc74217855"/>
                            <w:r>
                              <w:rPr>
                                <w:rFonts w:asciiTheme="minorHAnsi" w:hAnsiTheme="minorHAnsi" w:cstheme="minorHAnsi"/>
                                <w:color w:val="FFFFFF" w:themeColor="background1"/>
                                <w:sz w:val="22"/>
                                <w:szCs w:val="22"/>
                              </w:rPr>
                              <w:t xml:space="preserve">6. </w:t>
                            </w:r>
                            <w:r w:rsidRPr="00D75067">
                              <w:rPr>
                                <w:rFonts w:asciiTheme="minorHAnsi" w:hAnsiTheme="minorHAnsi" w:cstheme="minorHAnsi"/>
                                <w:color w:val="FFFFFF" w:themeColor="background1"/>
                                <w:sz w:val="22"/>
                                <w:szCs w:val="22"/>
                              </w:rPr>
                              <w:t>DA CONTRATAÇÃO</w:t>
                            </w:r>
                            <w:bookmarkEnd w:id="38"/>
                          </w:p>
                          <w:p w14:paraId="04EC153E" w14:textId="77777777" w:rsidR="00FE692E" w:rsidRDefault="00FE692E"/>
                          <w:p w14:paraId="7A7E0B10" w14:textId="1FDBFDC7" w:rsidR="00FE692E" w:rsidRPr="00D75067" w:rsidRDefault="00FE692E" w:rsidP="00CE5A07">
                            <w:pPr>
                              <w:pStyle w:val="Ttulo1"/>
                              <w:numPr>
                                <w:ilvl w:val="0"/>
                                <w:numId w:val="3"/>
                              </w:numPr>
                              <w:tabs>
                                <w:tab w:val="left" w:pos="426"/>
                              </w:tabs>
                              <w:spacing w:before="0" w:line="240" w:lineRule="auto"/>
                              <w:ind w:left="284"/>
                              <w:rPr>
                                <w:rFonts w:asciiTheme="minorHAnsi" w:hAnsiTheme="minorHAnsi" w:cstheme="minorHAnsi"/>
                                <w:color w:val="FFFFFF" w:themeColor="background1"/>
                                <w:sz w:val="22"/>
                                <w:szCs w:val="22"/>
                              </w:rPr>
                            </w:pPr>
                            <w:bookmarkStart w:id="39" w:name="_Toc74059231"/>
                            <w:bookmarkStart w:id="40" w:name="_Toc74217856"/>
                            <w:r w:rsidRPr="00D75067">
                              <w:rPr>
                                <w:rFonts w:ascii="Calibri" w:hAnsi="Calibri" w:cs="Calibri"/>
                                <w:color w:val="FFFFFF" w:themeColor="background1"/>
                                <w:sz w:val="22"/>
                                <w:szCs w:val="22"/>
                              </w:rPr>
                              <w:t>PRAZOS DE EXECUÇÃO DO SERVIÇO</w:t>
                            </w:r>
                            <w:r>
                              <w:rPr>
                                <w:rFonts w:ascii="Calibri" w:hAnsi="Calibri" w:cs="Calibri"/>
                                <w:color w:val="FFFFFF" w:themeColor="background1"/>
                                <w:sz w:val="22"/>
                                <w:szCs w:val="22"/>
                              </w:rPr>
                              <w:t xml:space="preserve"> E VIGÊNCIA CONTRATUAL</w:t>
                            </w:r>
                            <w:r w:rsidRPr="00D75067">
                              <w:rPr>
                                <w:rFonts w:asciiTheme="minorHAnsi" w:hAnsiTheme="minorHAnsi" w:cstheme="minorHAnsi"/>
                                <w:color w:val="FFFFFF" w:themeColor="background1"/>
                                <w:sz w:val="22"/>
                                <w:szCs w:val="22"/>
                              </w:rPr>
                              <w:t>DA CONTRATAÇÃO</w:t>
                            </w:r>
                            <w:bookmarkEnd w:id="39"/>
                            <w:bookmarkEnd w:id="40"/>
                          </w:p>
                        </w:txbxContent>
                      </wps:txbx>
                      <wps:bodyPr rot="0" vert="horz" wrap="square" lIns="91440" tIns="45720" rIns="91440" bIns="45720" anchor="t" anchorCtr="0">
                        <a:noAutofit/>
                      </wps:bodyPr>
                    </wps:wsp>
                  </a:graphicData>
                </a:graphic>
              </wp:inline>
            </w:drawing>
          </mc:Choice>
          <mc:Fallback>
            <w:pict>
              <v:shape w14:anchorId="3E505F78" id="_x0000_s1031"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yZ8JqUCAAA9BQAADgAAAAAAAAAAAAAAAAAuAgAA&#10;ZHJzL2Uyb0RvYy54bWxQSwECLQAUAAYACAAAACEAkUZ9M9oAAAAEAQAADwAAAAAAAAAAAAAAAAD/&#10;BAAAZHJzL2Rvd25yZXYueG1sUEsFBgAAAAAEAAQA8wAAAAYGAAAAAA==&#10;" fillcolor="#1f497d [3215]" stroked="f" strokeweight="1.5pt">
                <v:textbox>
                  <w:txbxContent>
                    <w:p w14:paraId="661313D1" w14:textId="240152EC" w:rsidR="00FE692E" w:rsidRPr="00D75067" w:rsidRDefault="00FE692E" w:rsidP="00D63F7B">
                      <w:pPr>
                        <w:pStyle w:val="Ttulo1"/>
                        <w:tabs>
                          <w:tab w:val="left" w:pos="426"/>
                        </w:tabs>
                        <w:spacing w:before="0" w:line="240" w:lineRule="auto"/>
                        <w:rPr>
                          <w:rFonts w:asciiTheme="minorHAnsi" w:hAnsiTheme="minorHAnsi" w:cstheme="minorHAnsi"/>
                          <w:color w:val="FFFFFF" w:themeColor="background1"/>
                          <w:sz w:val="22"/>
                          <w:szCs w:val="22"/>
                        </w:rPr>
                      </w:pPr>
                      <w:bookmarkStart w:id="41" w:name="_Toc74217855"/>
                      <w:r>
                        <w:rPr>
                          <w:rFonts w:asciiTheme="minorHAnsi" w:hAnsiTheme="minorHAnsi" w:cstheme="minorHAnsi"/>
                          <w:color w:val="FFFFFF" w:themeColor="background1"/>
                          <w:sz w:val="22"/>
                          <w:szCs w:val="22"/>
                        </w:rPr>
                        <w:t xml:space="preserve">6. </w:t>
                      </w:r>
                      <w:r w:rsidRPr="00D75067">
                        <w:rPr>
                          <w:rFonts w:asciiTheme="minorHAnsi" w:hAnsiTheme="minorHAnsi" w:cstheme="minorHAnsi"/>
                          <w:color w:val="FFFFFF" w:themeColor="background1"/>
                          <w:sz w:val="22"/>
                          <w:szCs w:val="22"/>
                        </w:rPr>
                        <w:t>DA CONTRATAÇÃO</w:t>
                      </w:r>
                      <w:bookmarkEnd w:id="41"/>
                    </w:p>
                    <w:p w14:paraId="04EC153E" w14:textId="77777777" w:rsidR="00FE692E" w:rsidRDefault="00FE692E"/>
                    <w:p w14:paraId="7A7E0B10" w14:textId="1FDBFDC7" w:rsidR="00FE692E" w:rsidRPr="00D75067" w:rsidRDefault="00FE692E" w:rsidP="00CE5A07">
                      <w:pPr>
                        <w:pStyle w:val="Ttulo1"/>
                        <w:numPr>
                          <w:ilvl w:val="0"/>
                          <w:numId w:val="3"/>
                        </w:numPr>
                        <w:tabs>
                          <w:tab w:val="left" w:pos="426"/>
                        </w:tabs>
                        <w:spacing w:before="0" w:line="240" w:lineRule="auto"/>
                        <w:ind w:left="284"/>
                        <w:rPr>
                          <w:rFonts w:asciiTheme="minorHAnsi" w:hAnsiTheme="minorHAnsi" w:cstheme="minorHAnsi"/>
                          <w:color w:val="FFFFFF" w:themeColor="background1"/>
                          <w:sz w:val="22"/>
                          <w:szCs w:val="22"/>
                        </w:rPr>
                      </w:pPr>
                      <w:bookmarkStart w:id="42" w:name="_Toc74059231"/>
                      <w:bookmarkStart w:id="43" w:name="_Toc74217856"/>
                      <w:r w:rsidRPr="00D75067">
                        <w:rPr>
                          <w:rFonts w:ascii="Calibri" w:hAnsi="Calibri" w:cs="Calibri"/>
                          <w:color w:val="FFFFFF" w:themeColor="background1"/>
                          <w:sz w:val="22"/>
                          <w:szCs w:val="22"/>
                        </w:rPr>
                        <w:t>PRAZOS DE EXECUÇÃO DO SERVIÇO</w:t>
                      </w:r>
                      <w:r>
                        <w:rPr>
                          <w:rFonts w:ascii="Calibri" w:hAnsi="Calibri" w:cs="Calibri"/>
                          <w:color w:val="FFFFFF" w:themeColor="background1"/>
                          <w:sz w:val="22"/>
                          <w:szCs w:val="22"/>
                        </w:rPr>
                        <w:t xml:space="preserve"> E VIGÊNCIA CONTRATUAL</w:t>
                      </w:r>
                      <w:r w:rsidRPr="00D75067">
                        <w:rPr>
                          <w:rFonts w:asciiTheme="minorHAnsi" w:hAnsiTheme="minorHAnsi" w:cstheme="minorHAnsi"/>
                          <w:color w:val="FFFFFF" w:themeColor="background1"/>
                          <w:sz w:val="22"/>
                          <w:szCs w:val="22"/>
                        </w:rPr>
                        <w:t>DA CONTRATAÇÃO</w:t>
                      </w:r>
                      <w:bookmarkEnd w:id="42"/>
                      <w:bookmarkEnd w:id="43"/>
                    </w:p>
                  </w:txbxContent>
                </v:textbox>
                <w10:anchorlock/>
              </v:shape>
            </w:pict>
          </mc:Fallback>
        </mc:AlternateContent>
      </w:r>
    </w:p>
    <w:p w14:paraId="6737ABFE" w14:textId="22332741" w:rsidR="00EE0DB7" w:rsidRPr="00EE0DB7" w:rsidRDefault="00EE0DB7" w:rsidP="00EE0DB7">
      <w:pPr>
        <w:overflowPunct w:val="0"/>
        <w:autoSpaceDE w:val="0"/>
        <w:autoSpaceDN w:val="0"/>
        <w:spacing w:after="0"/>
        <w:ind w:right="142" w:firstLine="851"/>
        <w:jc w:val="both"/>
        <w:rPr>
          <w:rFonts w:asciiTheme="minorHAnsi" w:hAnsiTheme="minorHAnsi" w:cstheme="minorHAnsi"/>
        </w:rPr>
      </w:pPr>
      <w:r w:rsidRPr="00EE0DB7">
        <w:rPr>
          <w:rFonts w:asciiTheme="minorHAnsi" w:hAnsiTheme="minorHAnsi" w:cstheme="minorHAnsi"/>
        </w:rPr>
        <w:t xml:space="preserve">A contratação será de acordo com o art. 42 da Lei 13.303/2016, sob regime de contratação </w:t>
      </w:r>
      <w:r w:rsidR="00622676" w:rsidRPr="00711BF7">
        <w:rPr>
          <w:rFonts w:asciiTheme="minorHAnsi" w:hAnsiTheme="minorHAnsi" w:cstheme="minorHAnsi"/>
          <w:b/>
        </w:rPr>
        <w:t>preço unitário</w:t>
      </w:r>
      <w:r w:rsidR="00492DE0">
        <w:rPr>
          <w:rFonts w:asciiTheme="minorHAnsi" w:hAnsiTheme="minorHAnsi" w:cstheme="minorHAnsi"/>
        </w:rPr>
        <w:t xml:space="preserve"> e </w:t>
      </w:r>
      <w:r w:rsidR="00D415C3" w:rsidRPr="00D415C3">
        <w:rPr>
          <w:rFonts w:asciiTheme="minorHAnsi" w:hAnsiTheme="minorHAnsi" w:cstheme="minorHAnsi"/>
        </w:rPr>
        <w:t>o</w:t>
      </w:r>
      <w:r w:rsidR="0021650E">
        <w:rPr>
          <w:rFonts w:asciiTheme="minorHAnsi" w:hAnsiTheme="minorHAnsi" w:cstheme="minorHAnsi"/>
        </w:rPr>
        <w:t xml:space="preserve"> </w:t>
      </w:r>
      <w:r w:rsidRPr="00EE0DB7">
        <w:rPr>
          <w:rFonts w:asciiTheme="minorHAnsi" w:hAnsiTheme="minorHAnsi" w:cstheme="minorHAnsi"/>
        </w:rPr>
        <w:t xml:space="preserve">critério de </w:t>
      </w:r>
      <w:r w:rsidRPr="00711BF7">
        <w:rPr>
          <w:rFonts w:asciiTheme="minorHAnsi" w:hAnsiTheme="minorHAnsi" w:cstheme="minorHAnsi"/>
          <w:b/>
        </w:rPr>
        <w:t>julgamento será Menor Preço</w:t>
      </w:r>
      <w:r w:rsidRPr="00EE0DB7">
        <w:rPr>
          <w:rFonts w:asciiTheme="minorHAnsi" w:hAnsiTheme="minorHAnsi" w:cstheme="minorHAnsi"/>
        </w:rPr>
        <w:t xml:space="preserve"> com </w:t>
      </w:r>
      <w:r w:rsidRPr="00711BF7">
        <w:rPr>
          <w:rFonts w:asciiTheme="minorHAnsi" w:hAnsiTheme="minorHAnsi" w:cstheme="minorHAnsi"/>
          <w:b/>
        </w:rPr>
        <w:t>modo de disputa fechado</w:t>
      </w:r>
      <w:r w:rsidRPr="00EE0DB7">
        <w:rPr>
          <w:rFonts w:asciiTheme="minorHAnsi" w:hAnsiTheme="minorHAnsi" w:cstheme="minorHAnsi"/>
        </w:rPr>
        <w:t>, conforme disposto no § 2º, art. 52 da Lei 13.303.</w:t>
      </w:r>
      <w:r w:rsidR="00622676">
        <w:rPr>
          <w:rFonts w:asciiTheme="minorHAnsi" w:hAnsiTheme="minorHAnsi" w:cstheme="minorHAnsi"/>
        </w:rPr>
        <w:t xml:space="preserve"> </w:t>
      </w:r>
      <w:r w:rsidR="00622676" w:rsidRPr="00622676">
        <w:rPr>
          <w:rFonts w:asciiTheme="minorHAnsi" w:hAnsiTheme="minorHAnsi" w:cstheme="minorHAnsi"/>
        </w:rPr>
        <w:t>Seguindo a legislação específica, o orçamento será sigiloso.</w:t>
      </w:r>
    </w:p>
    <w:p w14:paraId="5DCE2DE7" w14:textId="361744B2" w:rsidR="00EE0DB7" w:rsidRDefault="00EE0DB7" w:rsidP="00EE0DB7">
      <w:pPr>
        <w:overflowPunct w:val="0"/>
        <w:autoSpaceDE w:val="0"/>
        <w:autoSpaceDN w:val="0"/>
        <w:spacing w:after="0"/>
        <w:ind w:right="142" w:firstLine="851"/>
        <w:jc w:val="both"/>
        <w:rPr>
          <w:rFonts w:asciiTheme="minorHAnsi" w:hAnsiTheme="minorHAnsi" w:cstheme="minorHAnsi"/>
        </w:rPr>
      </w:pPr>
      <w:r w:rsidRPr="00EE0DB7">
        <w:rPr>
          <w:rFonts w:asciiTheme="minorHAnsi" w:hAnsiTheme="minorHAnsi" w:cstheme="minorHAnsi"/>
        </w:rPr>
        <w:t xml:space="preserve">A modalidade de licitação será conforme LRE (Lei de Responsabilidade das Estatais) uma vez que se configura como serviços </w:t>
      </w:r>
      <w:r w:rsidR="00622676">
        <w:rPr>
          <w:rFonts w:asciiTheme="minorHAnsi" w:hAnsiTheme="minorHAnsi" w:cstheme="minorHAnsi"/>
        </w:rPr>
        <w:t>de engenharia, portanto não comum</w:t>
      </w:r>
      <w:r w:rsidRPr="00EE0DB7">
        <w:rPr>
          <w:rFonts w:asciiTheme="minorHAnsi" w:hAnsiTheme="minorHAnsi" w:cstheme="minorHAnsi"/>
        </w:rPr>
        <w:t>. O julgamento por menor preço tem o objetivo de contratar a proposta mais vantajosa para Administração Pública. O modo de disputa fechado decorre da própria natureza da licitação</w:t>
      </w:r>
      <w:r w:rsidR="00622676">
        <w:rPr>
          <w:rFonts w:asciiTheme="minorHAnsi" w:hAnsiTheme="minorHAnsi" w:cstheme="minorHAnsi"/>
        </w:rPr>
        <w:t>.</w:t>
      </w:r>
    </w:p>
    <w:p w14:paraId="137B9131" w14:textId="4B484198" w:rsidR="00492DE0" w:rsidRDefault="00492DE0" w:rsidP="00492DE0">
      <w:pPr>
        <w:spacing w:after="120"/>
        <w:ind w:firstLine="851"/>
        <w:contextualSpacing/>
        <w:jc w:val="both"/>
        <w:rPr>
          <w:rFonts w:asciiTheme="minorHAnsi" w:hAnsiTheme="minorHAnsi" w:cstheme="minorHAnsi"/>
        </w:rPr>
      </w:pPr>
      <w:r w:rsidRPr="00492DE0">
        <w:rPr>
          <w:rFonts w:asciiTheme="minorHAnsi" w:hAnsiTheme="minorHAnsi" w:cstheme="minorHAnsi"/>
        </w:rPr>
        <w:t xml:space="preserve">A CONTRATADA poderá aceitar nas mesmas condições contratuais, os acréscimos ou supressões que se fizerem nas obras, serviços ou </w:t>
      </w:r>
      <w:r w:rsidRPr="00492DE0">
        <w:rPr>
          <w:rFonts w:asciiTheme="minorHAnsi" w:hAnsiTheme="minorHAnsi" w:cstheme="minorHAnsi"/>
        </w:rPr>
        <w:lastRenderedPageBreak/>
        <w:t xml:space="preserve">compras, </w:t>
      </w:r>
      <w:r w:rsidRPr="00F66BE0">
        <w:rPr>
          <w:rFonts w:asciiTheme="minorHAnsi" w:hAnsiTheme="minorHAnsi" w:cstheme="minorHAnsi"/>
        </w:rPr>
        <w:t xml:space="preserve">até </w:t>
      </w:r>
      <w:r w:rsidR="003256AC" w:rsidRPr="00F66BE0">
        <w:rPr>
          <w:rFonts w:asciiTheme="minorHAnsi" w:hAnsiTheme="minorHAnsi" w:cstheme="minorHAnsi"/>
        </w:rPr>
        <w:t xml:space="preserve">o limite de </w:t>
      </w:r>
      <w:r w:rsidRPr="00492DE0">
        <w:rPr>
          <w:rFonts w:asciiTheme="minorHAnsi" w:hAnsiTheme="minorHAnsi" w:cstheme="minorHAnsi"/>
        </w:rPr>
        <w:t xml:space="preserve">25% (vinte e cinco por cento) do valor inicial atualizado do contrato, conforme Art. 81 da Lei 13.303/2016. </w:t>
      </w:r>
    </w:p>
    <w:p w14:paraId="355C5523" w14:textId="7B21DC45" w:rsidR="006E017E" w:rsidRPr="00F85F74" w:rsidRDefault="006E017E" w:rsidP="00F85F74">
      <w:pPr>
        <w:widowControl w:val="0"/>
        <w:overflowPunct w:val="0"/>
        <w:autoSpaceDE w:val="0"/>
        <w:autoSpaceDN w:val="0"/>
        <w:adjustRightInd w:val="0"/>
        <w:spacing w:after="0"/>
        <w:ind w:firstLine="709"/>
        <w:jc w:val="both"/>
        <w:rPr>
          <w:rFonts w:asciiTheme="minorHAnsi" w:hAnsiTheme="minorHAnsi" w:cstheme="minorHAnsi"/>
        </w:rPr>
      </w:pPr>
      <w:r w:rsidRPr="00F85F74">
        <w:rPr>
          <w:rFonts w:asciiTheme="minorHAnsi" w:hAnsiTheme="minorHAnsi" w:cstheme="minorHAnsi"/>
        </w:rPr>
        <w:t xml:space="preserve">A preferência que dita a Lei sobre o regime de contratação semi-integrada não se aplica neste caso, uma vez que </w:t>
      </w:r>
      <w:r w:rsidR="00F85F74" w:rsidRPr="00F85F74">
        <w:rPr>
          <w:rFonts w:asciiTheme="minorHAnsi" w:hAnsiTheme="minorHAnsi" w:cstheme="minorHAnsi"/>
        </w:rPr>
        <w:t xml:space="preserve">a contratação </w:t>
      </w:r>
      <w:r w:rsidRPr="00F85F74">
        <w:rPr>
          <w:rFonts w:asciiTheme="minorHAnsi" w:hAnsiTheme="minorHAnsi" w:cstheme="minorHAnsi"/>
        </w:rPr>
        <w:t>se trata</w:t>
      </w:r>
      <w:r w:rsidR="00690E1E">
        <w:rPr>
          <w:rFonts w:asciiTheme="minorHAnsi" w:hAnsiTheme="minorHAnsi" w:cstheme="minorHAnsi"/>
        </w:rPr>
        <w:t xml:space="preserve"> somente de execução de obra, com a solução totalmente desenvolvida, sem alternativa de variação dos projetos ou metodologia executiva.</w:t>
      </w:r>
    </w:p>
    <w:p w14:paraId="31BF4E60" w14:textId="0ACAF6E2" w:rsidR="002619A7" w:rsidRDefault="001D608B" w:rsidP="00F85F74">
      <w:pPr>
        <w:widowControl w:val="0"/>
        <w:overflowPunct w:val="0"/>
        <w:autoSpaceDE w:val="0"/>
        <w:autoSpaceDN w:val="0"/>
        <w:adjustRightInd w:val="0"/>
        <w:spacing w:after="0"/>
        <w:ind w:firstLine="709"/>
        <w:jc w:val="both"/>
        <w:rPr>
          <w:rFonts w:asciiTheme="minorHAnsi" w:hAnsiTheme="minorHAnsi" w:cstheme="minorHAnsi"/>
        </w:rPr>
      </w:pPr>
      <w:r w:rsidRPr="00F85F74">
        <w:rPr>
          <w:rFonts w:asciiTheme="minorHAnsi" w:hAnsiTheme="minorHAnsi" w:cstheme="minorHAnsi"/>
        </w:rPr>
        <w:t>O processo licitatório não é destinado exclu</w:t>
      </w:r>
      <w:r w:rsidR="00463307">
        <w:rPr>
          <w:rFonts w:asciiTheme="minorHAnsi" w:hAnsiTheme="minorHAnsi" w:cstheme="minorHAnsi"/>
        </w:rPr>
        <w:t xml:space="preserve">sivamente à Micro Empresas – ME </w:t>
      </w:r>
      <w:r w:rsidR="002619A7">
        <w:rPr>
          <w:rFonts w:asciiTheme="minorHAnsi" w:hAnsiTheme="minorHAnsi" w:cstheme="minorHAnsi"/>
        </w:rPr>
        <w:t>ou</w:t>
      </w:r>
      <w:r w:rsidRPr="00F85F74">
        <w:rPr>
          <w:rFonts w:asciiTheme="minorHAnsi" w:hAnsiTheme="minorHAnsi" w:cstheme="minorHAnsi"/>
        </w:rPr>
        <w:t xml:space="preserve"> </w:t>
      </w:r>
      <w:r w:rsidR="00463307">
        <w:rPr>
          <w:rFonts w:asciiTheme="minorHAnsi" w:hAnsiTheme="minorHAnsi" w:cstheme="minorHAnsi"/>
        </w:rPr>
        <w:t>Empresa de Pequeno Porte – EPP</w:t>
      </w:r>
      <w:r w:rsidRPr="00F85F74">
        <w:rPr>
          <w:rFonts w:asciiTheme="minorHAnsi" w:hAnsiTheme="minorHAnsi" w:cstheme="minorHAnsi"/>
        </w:rPr>
        <w:t xml:space="preserve">, </w:t>
      </w:r>
      <w:r w:rsidR="00463307" w:rsidRPr="00F85F74">
        <w:rPr>
          <w:rFonts w:asciiTheme="minorHAnsi" w:hAnsiTheme="minorHAnsi" w:cstheme="minorHAnsi"/>
        </w:rPr>
        <w:t>pois os valores são expressivos e incompatíveis com os referidos tipos de Pessoa Jurídica</w:t>
      </w:r>
      <w:r w:rsidR="00463307">
        <w:rPr>
          <w:rFonts w:asciiTheme="minorHAnsi" w:hAnsiTheme="minorHAnsi" w:cstheme="minorHAnsi"/>
        </w:rPr>
        <w:t>,</w:t>
      </w:r>
      <w:r w:rsidR="00463307" w:rsidRPr="00F85F74">
        <w:rPr>
          <w:rFonts w:asciiTheme="minorHAnsi" w:hAnsiTheme="minorHAnsi" w:cstheme="minorHAnsi"/>
        </w:rPr>
        <w:t xml:space="preserve"> </w:t>
      </w:r>
      <w:r w:rsidRPr="00F85F74">
        <w:rPr>
          <w:rFonts w:asciiTheme="minorHAnsi" w:hAnsiTheme="minorHAnsi" w:cstheme="minorHAnsi"/>
        </w:rPr>
        <w:t>conforme especificações da Lei Complementar nº 123/2006, art. 48</w:t>
      </w:r>
      <w:r w:rsidR="00463307">
        <w:rPr>
          <w:rFonts w:asciiTheme="minorHAnsi" w:hAnsiTheme="minorHAnsi" w:cstheme="minorHAnsi"/>
        </w:rPr>
        <w:t>, inciso I</w:t>
      </w:r>
      <w:r w:rsidR="00EE0DB7" w:rsidRPr="00F85F74">
        <w:rPr>
          <w:rFonts w:asciiTheme="minorHAnsi" w:hAnsiTheme="minorHAnsi" w:cstheme="minorHAnsi"/>
        </w:rPr>
        <w:t>.</w:t>
      </w:r>
    </w:p>
    <w:p w14:paraId="6C2DBD2D" w14:textId="47C0CD00" w:rsidR="002619A7" w:rsidRDefault="002619A7" w:rsidP="00F85F74">
      <w:pPr>
        <w:widowControl w:val="0"/>
        <w:overflowPunct w:val="0"/>
        <w:autoSpaceDE w:val="0"/>
        <w:autoSpaceDN w:val="0"/>
        <w:adjustRightInd w:val="0"/>
        <w:spacing w:after="0"/>
        <w:ind w:firstLine="709"/>
        <w:jc w:val="both"/>
        <w:rPr>
          <w:rFonts w:asciiTheme="minorHAnsi" w:hAnsiTheme="minorHAnsi" w:cstheme="minorHAnsi"/>
        </w:rPr>
      </w:pPr>
      <w:r>
        <w:rPr>
          <w:rFonts w:asciiTheme="minorHAnsi" w:hAnsiTheme="minorHAnsi" w:cstheme="minorHAnsi"/>
        </w:rPr>
        <w:t>Não</w:t>
      </w:r>
      <w:r w:rsidRPr="00F85F74">
        <w:rPr>
          <w:rFonts w:asciiTheme="minorHAnsi" w:hAnsiTheme="minorHAnsi" w:cstheme="minorHAnsi"/>
        </w:rPr>
        <w:t xml:space="preserve"> haverá reserva de cota exclusiva para Microempresas – ME</w:t>
      </w:r>
      <w:r>
        <w:rPr>
          <w:rFonts w:asciiTheme="minorHAnsi" w:hAnsiTheme="minorHAnsi" w:cstheme="minorHAnsi"/>
        </w:rPr>
        <w:t xml:space="preserve"> ou</w:t>
      </w:r>
      <w:r w:rsidRPr="00F85F74">
        <w:rPr>
          <w:rFonts w:asciiTheme="minorHAnsi" w:hAnsiTheme="minorHAnsi" w:cstheme="minorHAnsi"/>
        </w:rPr>
        <w:t xml:space="preserve"> E</w:t>
      </w:r>
      <w:r>
        <w:rPr>
          <w:rFonts w:asciiTheme="minorHAnsi" w:hAnsiTheme="minorHAnsi" w:cstheme="minorHAnsi"/>
        </w:rPr>
        <w:t>mpresas de Pequeno Porte – EPP</w:t>
      </w:r>
      <w:r w:rsidRPr="00F85F74">
        <w:rPr>
          <w:rFonts w:asciiTheme="minorHAnsi" w:hAnsiTheme="minorHAnsi" w:cstheme="minorHAnsi"/>
        </w:rPr>
        <w:t xml:space="preserve">, pois o objeto não se trata de aquisição de bens de natureza divisível.   </w:t>
      </w:r>
    </w:p>
    <w:p w14:paraId="4731FC3F" w14:textId="4172F028" w:rsidR="00D75067" w:rsidRDefault="00D83E47" w:rsidP="001D2467">
      <w:pPr>
        <w:widowControl w:val="0"/>
        <w:overflowPunct w:val="0"/>
        <w:autoSpaceDE w:val="0"/>
        <w:autoSpaceDN w:val="0"/>
        <w:adjustRightInd w:val="0"/>
        <w:spacing w:after="0"/>
        <w:ind w:firstLine="709"/>
        <w:jc w:val="both"/>
        <w:rPr>
          <w:rFonts w:asciiTheme="minorHAnsi" w:hAnsiTheme="minorHAnsi" w:cstheme="minorHAnsi"/>
        </w:rPr>
      </w:pPr>
      <w:r>
        <w:rPr>
          <w:rFonts w:asciiTheme="minorHAnsi" w:hAnsiTheme="minorHAnsi" w:cstheme="minorHAnsi"/>
        </w:rPr>
        <w:t>I</w:t>
      </w:r>
      <w:r w:rsidR="00EE0DB7" w:rsidRPr="00F85F74">
        <w:rPr>
          <w:rFonts w:asciiTheme="minorHAnsi" w:hAnsiTheme="minorHAnsi" w:cstheme="minorHAnsi"/>
        </w:rPr>
        <w:t xml:space="preserve">nforma-se que </w:t>
      </w:r>
      <w:r>
        <w:rPr>
          <w:rFonts w:asciiTheme="minorHAnsi" w:hAnsiTheme="minorHAnsi" w:cstheme="minorHAnsi"/>
        </w:rPr>
        <w:t>poderá haver</w:t>
      </w:r>
      <w:r w:rsidRPr="00F85F74">
        <w:rPr>
          <w:rFonts w:asciiTheme="minorHAnsi" w:hAnsiTheme="minorHAnsi" w:cstheme="minorHAnsi"/>
        </w:rPr>
        <w:t xml:space="preserve"> </w:t>
      </w:r>
      <w:r w:rsidR="00EE0DB7" w:rsidRPr="00F85F74">
        <w:rPr>
          <w:rFonts w:asciiTheme="minorHAnsi" w:hAnsiTheme="minorHAnsi" w:cstheme="minorHAnsi"/>
        </w:rPr>
        <w:t>subcontratação conforme</w:t>
      </w:r>
      <w:r w:rsidR="002619A7">
        <w:rPr>
          <w:rFonts w:asciiTheme="minorHAnsi" w:hAnsiTheme="minorHAnsi" w:cstheme="minorHAnsi"/>
        </w:rPr>
        <w:t xml:space="preserve"> item 2</w:t>
      </w:r>
      <w:r w:rsidR="001F21CA">
        <w:rPr>
          <w:rFonts w:asciiTheme="minorHAnsi" w:hAnsiTheme="minorHAnsi" w:cstheme="minorHAnsi"/>
        </w:rPr>
        <w:t>3</w:t>
      </w:r>
      <w:r w:rsidR="002619A7">
        <w:rPr>
          <w:rFonts w:asciiTheme="minorHAnsi" w:hAnsiTheme="minorHAnsi" w:cstheme="minorHAnsi"/>
        </w:rPr>
        <w:t xml:space="preserve"> deste Projeto Básico</w:t>
      </w:r>
    </w:p>
    <w:p w14:paraId="4C8A1013" w14:textId="77777777" w:rsidR="00622676" w:rsidRPr="00D75067" w:rsidRDefault="00622676" w:rsidP="00D75067">
      <w:pPr>
        <w:overflowPunct w:val="0"/>
        <w:autoSpaceDE w:val="0"/>
        <w:autoSpaceDN w:val="0"/>
        <w:spacing w:after="0"/>
        <w:ind w:right="142" w:firstLine="851"/>
        <w:jc w:val="both"/>
        <w:rPr>
          <w:rFonts w:asciiTheme="minorHAnsi" w:hAnsiTheme="minorHAnsi" w:cstheme="minorHAnsi"/>
        </w:rPr>
      </w:pPr>
    </w:p>
    <w:p w14:paraId="5733DD38" w14:textId="77777777" w:rsidR="00DE1142" w:rsidRPr="00B24C23" w:rsidRDefault="00712351" w:rsidP="00DE1142">
      <w:pPr>
        <w:widowControl w:val="0"/>
        <w:overflowPunct w:val="0"/>
        <w:autoSpaceDE w:val="0"/>
        <w:autoSpaceDN w:val="0"/>
        <w:adjustRightInd w:val="0"/>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5733DDD4" wp14:editId="5733DDD5">
                <wp:extent cx="5759450" cy="311150"/>
                <wp:effectExtent l="38100" t="57150" r="50800" b="50800"/>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1FB00C2" w14:textId="1FDBFDC7" w:rsidR="00FE692E" w:rsidRPr="00D75067" w:rsidRDefault="00FE692E" w:rsidP="00CE5A07">
                            <w:pPr>
                              <w:pStyle w:val="Ttulo1"/>
                              <w:numPr>
                                <w:ilvl w:val="0"/>
                                <w:numId w:val="4"/>
                              </w:numPr>
                              <w:tabs>
                                <w:tab w:val="left" w:pos="426"/>
                              </w:tabs>
                              <w:spacing w:before="0" w:line="240" w:lineRule="auto"/>
                              <w:ind w:left="284"/>
                              <w:rPr>
                                <w:rFonts w:ascii="Calibri" w:hAnsi="Calibri" w:cs="Calibri"/>
                                <w:color w:val="FFFFFF" w:themeColor="background1"/>
                                <w:sz w:val="22"/>
                                <w:szCs w:val="22"/>
                              </w:rPr>
                            </w:pPr>
                            <w:bookmarkStart w:id="44" w:name="_Toc74217857"/>
                            <w:bookmarkStart w:id="45" w:name="_Toc427228730"/>
                            <w:r w:rsidRPr="00D75067">
                              <w:rPr>
                                <w:rFonts w:ascii="Calibri" w:hAnsi="Calibri" w:cs="Calibri"/>
                                <w:color w:val="FFFFFF" w:themeColor="background1"/>
                                <w:sz w:val="22"/>
                                <w:szCs w:val="22"/>
                              </w:rPr>
                              <w:t>PRAZOS DE EXECUÇÃO DO SERVIÇO</w:t>
                            </w:r>
                            <w:r>
                              <w:rPr>
                                <w:rFonts w:ascii="Calibri" w:hAnsi="Calibri" w:cs="Calibri"/>
                                <w:color w:val="FFFFFF" w:themeColor="background1"/>
                                <w:sz w:val="22"/>
                                <w:szCs w:val="22"/>
                              </w:rPr>
                              <w:t xml:space="preserve"> E VIGÊNCIA CONTRATUAL</w:t>
                            </w:r>
                            <w:bookmarkEnd w:id="44"/>
                          </w:p>
                          <w:p w14:paraId="4558FB00" w14:textId="77777777" w:rsidR="00FE692E" w:rsidRDefault="00FE692E"/>
                          <w:p w14:paraId="5733DE1A" w14:textId="051184EC" w:rsidR="00FE692E" w:rsidRPr="00D75067" w:rsidRDefault="00FE692E" w:rsidP="00CE5A07">
                            <w:pPr>
                              <w:pStyle w:val="Ttulo1"/>
                              <w:numPr>
                                <w:ilvl w:val="0"/>
                                <w:numId w:val="4"/>
                              </w:numPr>
                              <w:tabs>
                                <w:tab w:val="left" w:pos="426"/>
                              </w:tabs>
                              <w:spacing w:before="0" w:line="240" w:lineRule="auto"/>
                              <w:ind w:left="284"/>
                              <w:rPr>
                                <w:rFonts w:ascii="Calibri" w:hAnsi="Calibri" w:cs="Calibri"/>
                                <w:color w:val="FFFFFF" w:themeColor="background1"/>
                                <w:sz w:val="22"/>
                                <w:szCs w:val="22"/>
                              </w:rPr>
                            </w:pPr>
                            <w:bookmarkStart w:id="46" w:name="_Toc74059233"/>
                            <w:bookmarkStart w:id="47" w:name="_Toc74217858"/>
                            <w:r w:rsidRPr="00D75067">
                              <w:rPr>
                                <w:rFonts w:ascii="Calibri" w:hAnsi="Calibri" w:cs="Calibri"/>
                                <w:color w:val="FFFFFF" w:themeColor="background1"/>
                                <w:sz w:val="22"/>
                                <w:szCs w:val="22"/>
                              </w:rPr>
                              <w:t>LOCAL</w:t>
                            </w:r>
                            <w:r>
                              <w:rPr>
                                <w:rFonts w:ascii="Calibri" w:hAnsi="Calibri" w:cs="Calibri"/>
                                <w:color w:val="FFFFFF" w:themeColor="background1"/>
                                <w:sz w:val="22"/>
                                <w:szCs w:val="22"/>
                              </w:rPr>
                              <w:t xml:space="preserve"> E HORÁRIO</w:t>
                            </w:r>
                            <w:r w:rsidRPr="00D75067">
                              <w:rPr>
                                <w:rFonts w:ascii="Calibri" w:hAnsi="Calibri" w:cs="Calibri"/>
                                <w:color w:val="FFFFFF" w:themeColor="background1"/>
                                <w:sz w:val="22"/>
                                <w:szCs w:val="22"/>
                              </w:rPr>
                              <w:t xml:space="preserve"> DE EXECUÇÃO DOS SERVIÇOSPRAZOS</w:t>
                            </w:r>
                            <w:bookmarkEnd w:id="45"/>
                            <w:r w:rsidRPr="00D75067">
                              <w:rPr>
                                <w:rFonts w:ascii="Calibri" w:hAnsi="Calibri" w:cs="Calibri"/>
                                <w:color w:val="FFFFFF" w:themeColor="background1"/>
                                <w:sz w:val="22"/>
                                <w:szCs w:val="22"/>
                              </w:rPr>
                              <w:t xml:space="preserve"> DE EXECUÇÃO DO SERVIÇO</w:t>
                            </w:r>
                            <w:r>
                              <w:rPr>
                                <w:rFonts w:ascii="Calibri" w:hAnsi="Calibri" w:cs="Calibri"/>
                                <w:color w:val="FFFFFF" w:themeColor="background1"/>
                                <w:sz w:val="22"/>
                                <w:szCs w:val="22"/>
                              </w:rPr>
                              <w:t xml:space="preserve"> E VIGÊNCIA CONTRATUAL</w:t>
                            </w:r>
                            <w:bookmarkEnd w:id="46"/>
                            <w:bookmarkEnd w:id="47"/>
                          </w:p>
                        </w:txbxContent>
                      </wps:txbx>
                      <wps:bodyPr rot="0" vert="horz" wrap="square" lIns="91440" tIns="45720" rIns="91440" bIns="45720" anchor="t" anchorCtr="0">
                        <a:noAutofit/>
                      </wps:bodyPr>
                    </wps:wsp>
                  </a:graphicData>
                </a:graphic>
              </wp:inline>
            </w:drawing>
          </mc:Choice>
          <mc:Fallback>
            <w:pict>
              <v:shape w14:anchorId="5733DDD4" id="_x0000_s103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lWepJogIAAD0FAAAOAAAAAAAAAAAAAAAAAC4CAABkcnMv&#10;ZTJvRG9jLnhtbFBLAQItABQABgAIAAAAIQDQXfFd2QAAAAQBAAAPAAAAAAAAAAAAAAAAAPwEAABk&#10;cnMvZG93bnJldi54bWxQSwUGAAAAAAQABADzAAAAAgYAAAAA&#10;" fillcolor="#1f497d [3215]" stroked="f" strokeweight="1.5pt">
                <v:textbox>
                  <w:txbxContent>
                    <w:p w14:paraId="71FB00C2" w14:textId="1FDBFDC7" w:rsidR="00FE692E" w:rsidRPr="00D75067" w:rsidRDefault="00FE692E" w:rsidP="00CE5A07">
                      <w:pPr>
                        <w:pStyle w:val="Ttulo1"/>
                        <w:numPr>
                          <w:ilvl w:val="0"/>
                          <w:numId w:val="4"/>
                        </w:numPr>
                        <w:tabs>
                          <w:tab w:val="left" w:pos="426"/>
                        </w:tabs>
                        <w:spacing w:before="0" w:line="240" w:lineRule="auto"/>
                        <w:ind w:left="284"/>
                        <w:rPr>
                          <w:rFonts w:ascii="Calibri" w:hAnsi="Calibri" w:cs="Calibri"/>
                          <w:color w:val="FFFFFF" w:themeColor="background1"/>
                          <w:sz w:val="22"/>
                          <w:szCs w:val="22"/>
                        </w:rPr>
                      </w:pPr>
                      <w:bookmarkStart w:id="48" w:name="_Toc74217857"/>
                      <w:bookmarkStart w:id="49" w:name="_Toc427228730"/>
                      <w:r w:rsidRPr="00D75067">
                        <w:rPr>
                          <w:rFonts w:ascii="Calibri" w:hAnsi="Calibri" w:cs="Calibri"/>
                          <w:color w:val="FFFFFF" w:themeColor="background1"/>
                          <w:sz w:val="22"/>
                          <w:szCs w:val="22"/>
                        </w:rPr>
                        <w:t>PRAZOS DE EXECUÇÃO DO SERVIÇO</w:t>
                      </w:r>
                      <w:r>
                        <w:rPr>
                          <w:rFonts w:ascii="Calibri" w:hAnsi="Calibri" w:cs="Calibri"/>
                          <w:color w:val="FFFFFF" w:themeColor="background1"/>
                          <w:sz w:val="22"/>
                          <w:szCs w:val="22"/>
                        </w:rPr>
                        <w:t xml:space="preserve"> E VIGÊNCIA CONTRATUAL</w:t>
                      </w:r>
                      <w:bookmarkEnd w:id="48"/>
                    </w:p>
                    <w:p w14:paraId="4558FB00" w14:textId="77777777" w:rsidR="00FE692E" w:rsidRDefault="00FE692E"/>
                    <w:p w14:paraId="5733DE1A" w14:textId="051184EC" w:rsidR="00FE692E" w:rsidRPr="00D75067" w:rsidRDefault="00FE692E" w:rsidP="00CE5A07">
                      <w:pPr>
                        <w:pStyle w:val="Ttulo1"/>
                        <w:numPr>
                          <w:ilvl w:val="0"/>
                          <w:numId w:val="4"/>
                        </w:numPr>
                        <w:tabs>
                          <w:tab w:val="left" w:pos="426"/>
                        </w:tabs>
                        <w:spacing w:before="0" w:line="240" w:lineRule="auto"/>
                        <w:ind w:left="284"/>
                        <w:rPr>
                          <w:rFonts w:ascii="Calibri" w:hAnsi="Calibri" w:cs="Calibri"/>
                          <w:color w:val="FFFFFF" w:themeColor="background1"/>
                          <w:sz w:val="22"/>
                          <w:szCs w:val="22"/>
                        </w:rPr>
                      </w:pPr>
                      <w:bookmarkStart w:id="50" w:name="_Toc74059233"/>
                      <w:bookmarkStart w:id="51" w:name="_Toc74217858"/>
                      <w:r w:rsidRPr="00D75067">
                        <w:rPr>
                          <w:rFonts w:ascii="Calibri" w:hAnsi="Calibri" w:cs="Calibri"/>
                          <w:color w:val="FFFFFF" w:themeColor="background1"/>
                          <w:sz w:val="22"/>
                          <w:szCs w:val="22"/>
                        </w:rPr>
                        <w:t>LOCAL</w:t>
                      </w:r>
                      <w:r>
                        <w:rPr>
                          <w:rFonts w:ascii="Calibri" w:hAnsi="Calibri" w:cs="Calibri"/>
                          <w:color w:val="FFFFFF" w:themeColor="background1"/>
                          <w:sz w:val="22"/>
                          <w:szCs w:val="22"/>
                        </w:rPr>
                        <w:t xml:space="preserve"> E HORÁRIO</w:t>
                      </w:r>
                      <w:r w:rsidRPr="00D75067">
                        <w:rPr>
                          <w:rFonts w:ascii="Calibri" w:hAnsi="Calibri" w:cs="Calibri"/>
                          <w:color w:val="FFFFFF" w:themeColor="background1"/>
                          <w:sz w:val="22"/>
                          <w:szCs w:val="22"/>
                        </w:rPr>
                        <w:t xml:space="preserve"> DE EXECUÇÃO DOS SERVIÇOSPRAZOS</w:t>
                      </w:r>
                      <w:bookmarkEnd w:id="49"/>
                      <w:r w:rsidRPr="00D75067">
                        <w:rPr>
                          <w:rFonts w:ascii="Calibri" w:hAnsi="Calibri" w:cs="Calibri"/>
                          <w:color w:val="FFFFFF" w:themeColor="background1"/>
                          <w:sz w:val="22"/>
                          <w:szCs w:val="22"/>
                        </w:rPr>
                        <w:t xml:space="preserve"> DE EXECUÇÃO DO SERVIÇO</w:t>
                      </w:r>
                      <w:r>
                        <w:rPr>
                          <w:rFonts w:ascii="Calibri" w:hAnsi="Calibri" w:cs="Calibri"/>
                          <w:color w:val="FFFFFF" w:themeColor="background1"/>
                          <w:sz w:val="22"/>
                          <w:szCs w:val="22"/>
                        </w:rPr>
                        <w:t xml:space="preserve"> E VIGÊNCIA CONTRATUAL</w:t>
                      </w:r>
                      <w:bookmarkEnd w:id="50"/>
                      <w:bookmarkEnd w:id="51"/>
                    </w:p>
                  </w:txbxContent>
                </v:textbox>
                <w10:anchorlock/>
              </v:shape>
            </w:pict>
          </mc:Fallback>
        </mc:AlternateContent>
      </w:r>
    </w:p>
    <w:p w14:paraId="082BDA3C" w14:textId="2039F648" w:rsidR="004845E6" w:rsidRPr="00067679" w:rsidRDefault="00D70C51" w:rsidP="00F41D50">
      <w:pPr>
        <w:widowControl w:val="0"/>
        <w:overflowPunct w:val="0"/>
        <w:autoSpaceDE w:val="0"/>
        <w:autoSpaceDN w:val="0"/>
        <w:adjustRightInd w:val="0"/>
        <w:spacing w:after="0"/>
        <w:ind w:firstLine="709"/>
        <w:jc w:val="both"/>
        <w:rPr>
          <w:rFonts w:eastAsiaTheme="minorHAnsi" w:cs="Calibri"/>
          <w:lang w:eastAsia="en-US"/>
        </w:rPr>
      </w:pPr>
      <w:r w:rsidRPr="00067679">
        <w:rPr>
          <w:rFonts w:eastAsiaTheme="minorHAnsi" w:cs="Calibri"/>
          <w:lang w:eastAsia="en-US"/>
        </w:rPr>
        <w:t xml:space="preserve">O prazo previsto para a execução deste objeto de contrato será de </w:t>
      </w:r>
      <w:r w:rsidRPr="00B87F6C">
        <w:rPr>
          <w:rFonts w:eastAsiaTheme="minorHAnsi" w:cs="Calibri"/>
          <w:lang w:eastAsia="en-US"/>
        </w:rPr>
        <w:t xml:space="preserve">até </w:t>
      </w:r>
      <w:r w:rsidR="00BF3AF6" w:rsidRPr="00B87F6C">
        <w:rPr>
          <w:rFonts w:eastAsiaTheme="minorHAnsi" w:cs="Calibri"/>
          <w:lang w:eastAsia="en-US"/>
        </w:rPr>
        <w:t>06</w:t>
      </w:r>
      <w:r w:rsidR="00067679" w:rsidRPr="00B87F6C">
        <w:rPr>
          <w:rFonts w:eastAsiaTheme="minorHAnsi" w:cs="Calibri"/>
          <w:lang w:eastAsia="en-US"/>
        </w:rPr>
        <w:t xml:space="preserve"> </w:t>
      </w:r>
      <w:r w:rsidRPr="00B87F6C">
        <w:rPr>
          <w:rFonts w:eastAsiaTheme="minorHAnsi" w:cs="Calibri"/>
          <w:lang w:eastAsia="en-US"/>
        </w:rPr>
        <w:t>(</w:t>
      </w:r>
      <w:r w:rsidR="00BF3AF6" w:rsidRPr="00B87F6C">
        <w:rPr>
          <w:rFonts w:eastAsiaTheme="minorHAnsi" w:cs="Calibri"/>
          <w:lang w:eastAsia="en-US"/>
        </w:rPr>
        <w:t>seis</w:t>
      </w:r>
      <w:r w:rsidRPr="00B87F6C">
        <w:rPr>
          <w:rFonts w:eastAsiaTheme="minorHAnsi" w:cs="Calibri"/>
          <w:lang w:eastAsia="en-US"/>
        </w:rPr>
        <w:t xml:space="preserve">) </w:t>
      </w:r>
      <w:r w:rsidR="00E242D4" w:rsidRPr="00B87F6C">
        <w:rPr>
          <w:rFonts w:eastAsiaTheme="minorHAnsi" w:cs="Calibri"/>
          <w:lang w:eastAsia="en-US"/>
        </w:rPr>
        <w:t>meses</w:t>
      </w:r>
      <w:r w:rsidRPr="00067679">
        <w:rPr>
          <w:rFonts w:eastAsiaTheme="minorHAnsi" w:cs="Calibri"/>
          <w:lang w:eastAsia="en-US"/>
        </w:rPr>
        <w:t>, conforme cronograma físico</w:t>
      </w:r>
      <w:r w:rsidR="004845E6" w:rsidRPr="00067679">
        <w:rPr>
          <w:rFonts w:eastAsiaTheme="minorHAnsi" w:cs="Calibri"/>
          <w:lang w:eastAsia="en-US"/>
        </w:rPr>
        <w:t xml:space="preserve"> anexado a este Projeto Básico</w:t>
      </w:r>
      <w:r w:rsidRPr="00067679">
        <w:rPr>
          <w:rFonts w:eastAsiaTheme="minorHAnsi" w:cs="Calibri"/>
          <w:lang w:eastAsia="en-US"/>
        </w:rPr>
        <w:t>, contados</w:t>
      </w:r>
      <w:r w:rsidR="00D8262E" w:rsidRPr="00067679">
        <w:rPr>
          <w:rFonts w:eastAsiaTheme="minorHAnsi" w:cs="Calibri"/>
          <w:lang w:eastAsia="en-US"/>
        </w:rPr>
        <w:t xml:space="preserve"> da</w:t>
      </w:r>
      <w:r w:rsidRPr="00067679">
        <w:rPr>
          <w:rFonts w:eastAsiaTheme="minorHAnsi" w:cs="Calibri"/>
          <w:lang w:eastAsia="en-US"/>
        </w:rPr>
        <w:t xml:space="preserve"> data de rece</w:t>
      </w:r>
      <w:r w:rsidR="004845E6" w:rsidRPr="00067679">
        <w:rPr>
          <w:rFonts w:eastAsiaTheme="minorHAnsi" w:cs="Calibri"/>
          <w:lang w:eastAsia="en-US"/>
        </w:rPr>
        <w:t>bimento da Ordem de S</w:t>
      </w:r>
      <w:r w:rsidR="00943540" w:rsidRPr="00067679">
        <w:rPr>
          <w:rFonts w:eastAsiaTheme="minorHAnsi" w:cs="Calibri"/>
          <w:lang w:eastAsia="en-US"/>
        </w:rPr>
        <w:t>erviço (O.</w:t>
      </w:r>
      <w:r w:rsidR="00521C55" w:rsidRPr="00067679">
        <w:rPr>
          <w:rFonts w:eastAsiaTheme="minorHAnsi" w:cs="Calibri"/>
          <w:lang w:eastAsia="en-US"/>
        </w:rPr>
        <w:t xml:space="preserve"> </w:t>
      </w:r>
      <w:r w:rsidRPr="00067679">
        <w:rPr>
          <w:rFonts w:eastAsiaTheme="minorHAnsi" w:cs="Calibri"/>
          <w:lang w:eastAsia="en-US"/>
        </w:rPr>
        <w:t xml:space="preserve">S.) emitida pela </w:t>
      </w:r>
      <w:r w:rsidR="00E04B4B" w:rsidRPr="00067679">
        <w:rPr>
          <w:rFonts w:eastAsiaTheme="minorHAnsi" w:cs="Calibri"/>
          <w:lang w:eastAsia="en-US"/>
        </w:rPr>
        <w:t>EMAP</w:t>
      </w:r>
      <w:r w:rsidRPr="00067679">
        <w:rPr>
          <w:rFonts w:eastAsiaTheme="minorHAnsi" w:cs="Calibri"/>
          <w:lang w:eastAsia="en-US"/>
        </w:rPr>
        <w:t xml:space="preserve"> autoriza</w:t>
      </w:r>
      <w:r w:rsidR="00D8262E" w:rsidRPr="00067679">
        <w:rPr>
          <w:rFonts w:eastAsiaTheme="minorHAnsi" w:cs="Calibri"/>
          <w:lang w:eastAsia="en-US"/>
        </w:rPr>
        <w:t xml:space="preserve">ndo o início das atividades. </w:t>
      </w:r>
      <w:r w:rsidR="004845E6" w:rsidRPr="00067679">
        <w:rPr>
          <w:rFonts w:eastAsiaTheme="minorHAnsi" w:cs="Calibri"/>
          <w:lang w:eastAsia="en-US"/>
        </w:rPr>
        <w:t xml:space="preserve">A Ordem de Serviço será emitida em até 30 (trinta) dias corridos após a reunião de </w:t>
      </w:r>
      <w:r w:rsidR="004845E6" w:rsidRPr="00067679">
        <w:rPr>
          <w:rFonts w:eastAsiaTheme="minorHAnsi" w:cs="Calibri"/>
          <w:i/>
          <w:iCs/>
          <w:lang w:eastAsia="en-US"/>
        </w:rPr>
        <w:t>kick off</w:t>
      </w:r>
      <w:r w:rsidR="004845E6" w:rsidRPr="00067679">
        <w:rPr>
          <w:rFonts w:eastAsiaTheme="minorHAnsi" w:cs="Calibri"/>
          <w:lang w:eastAsia="en-US"/>
        </w:rPr>
        <w:t>.</w:t>
      </w:r>
    </w:p>
    <w:p w14:paraId="15A1EF7C" w14:textId="7A5DCBBD" w:rsidR="00F0016E" w:rsidRDefault="004845E6" w:rsidP="00F41D50">
      <w:pPr>
        <w:widowControl w:val="0"/>
        <w:overflowPunct w:val="0"/>
        <w:autoSpaceDE w:val="0"/>
        <w:autoSpaceDN w:val="0"/>
        <w:adjustRightInd w:val="0"/>
        <w:spacing w:after="0"/>
        <w:ind w:firstLine="709"/>
        <w:jc w:val="both"/>
        <w:rPr>
          <w:rFonts w:eastAsiaTheme="minorHAnsi" w:cs="Calibri"/>
          <w:lang w:eastAsia="en-US"/>
        </w:rPr>
      </w:pPr>
      <w:r w:rsidRPr="00067679">
        <w:rPr>
          <w:rFonts w:eastAsiaTheme="minorHAnsi" w:cs="Calibri"/>
          <w:lang w:eastAsia="en-US"/>
        </w:rPr>
        <w:t>O</w:t>
      </w:r>
      <w:r w:rsidR="00D70C51" w:rsidRPr="00067679">
        <w:rPr>
          <w:rFonts w:eastAsiaTheme="minorHAnsi" w:cs="Calibri"/>
          <w:lang w:eastAsia="en-US"/>
        </w:rPr>
        <w:t xml:space="preserve"> prazo de vigência do contrato será de </w:t>
      </w:r>
      <w:r w:rsidR="00BF3AF6" w:rsidRPr="00B87F6C">
        <w:rPr>
          <w:rFonts w:eastAsiaTheme="minorHAnsi" w:cs="Calibri"/>
          <w:lang w:eastAsia="en-US"/>
        </w:rPr>
        <w:t>10</w:t>
      </w:r>
      <w:r w:rsidR="000C06A0" w:rsidRPr="00B87F6C">
        <w:rPr>
          <w:rFonts w:eastAsiaTheme="minorHAnsi" w:cs="Calibri"/>
          <w:lang w:eastAsia="en-US"/>
        </w:rPr>
        <w:t xml:space="preserve"> (</w:t>
      </w:r>
      <w:r w:rsidR="00BF3AF6" w:rsidRPr="00B87F6C">
        <w:rPr>
          <w:rFonts w:eastAsiaTheme="minorHAnsi" w:cs="Calibri"/>
          <w:lang w:eastAsia="en-US"/>
        </w:rPr>
        <w:t>dez</w:t>
      </w:r>
      <w:r w:rsidR="000C06A0" w:rsidRPr="00B87F6C">
        <w:rPr>
          <w:rFonts w:eastAsiaTheme="minorHAnsi" w:cs="Calibri"/>
          <w:lang w:eastAsia="en-US"/>
        </w:rPr>
        <w:t>)</w:t>
      </w:r>
      <w:r w:rsidR="00D70C51" w:rsidRPr="00B87F6C">
        <w:rPr>
          <w:rFonts w:eastAsiaTheme="minorHAnsi" w:cs="Calibri"/>
          <w:lang w:eastAsia="en-US"/>
        </w:rPr>
        <w:t xml:space="preserve"> </w:t>
      </w:r>
      <w:r w:rsidR="000C06A0" w:rsidRPr="00B87F6C">
        <w:rPr>
          <w:rFonts w:eastAsiaTheme="minorHAnsi" w:cs="Calibri"/>
          <w:lang w:eastAsia="en-US"/>
        </w:rPr>
        <w:t>meses</w:t>
      </w:r>
      <w:r w:rsidR="00D70C51" w:rsidRPr="00067679">
        <w:rPr>
          <w:rFonts w:eastAsiaTheme="minorHAnsi" w:cs="Calibri"/>
          <w:lang w:eastAsia="en-US"/>
        </w:rPr>
        <w:t xml:space="preserve"> </w:t>
      </w:r>
      <w:r w:rsidRPr="00067679">
        <w:rPr>
          <w:rFonts w:eastAsiaTheme="minorHAnsi" w:cs="Calibri"/>
          <w:lang w:eastAsia="en-US"/>
        </w:rPr>
        <w:t xml:space="preserve">a contar da </w:t>
      </w:r>
      <w:r w:rsidR="00D70C51" w:rsidRPr="00067679">
        <w:rPr>
          <w:rFonts w:eastAsiaTheme="minorHAnsi" w:cs="Calibri"/>
          <w:lang w:eastAsia="en-US"/>
        </w:rPr>
        <w:t xml:space="preserve">data </w:t>
      </w:r>
      <w:r w:rsidRPr="00067679">
        <w:rPr>
          <w:rFonts w:eastAsiaTheme="minorHAnsi" w:cs="Calibri"/>
          <w:lang w:eastAsia="en-US"/>
        </w:rPr>
        <w:t>de Assinatura do C</w:t>
      </w:r>
      <w:r w:rsidR="00D70C51" w:rsidRPr="00067679">
        <w:rPr>
          <w:rFonts w:eastAsiaTheme="minorHAnsi" w:cs="Calibri"/>
          <w:lang w:eastAsia="en-US"/>
        </w:rPr>
        <w:t>ontrato.</w:t>
      </w:r>
      <w:r w:rsidR="00E94D1D" w:rsidRPr="00D75067">
        <w:rPr>
          <w:rFonts w:eastAsiaTheme="minorHAnsi" w:cs="Calibri"/>
          <w:lang w:eastAsia="en-US"/>
        </w:rPr>
        <w:t xml:space="preserve"> </w:t>
      </w:r>
    </w:p>
    <w:p w14:paraId="32CA7C8C" w14:textId="77777777" w:rsidR="009063B5" w:rsidRPr="00D75067" w:rsidRDefault="009063B5" w:rsidP="00F41D50">
      <w:pPr>
        <w:widowControl w:val="0"/>
        <w:overflowPunct w:val="0"/>
        <w:autoSpaceDE w:val="0"/>
        <w:autoSpaceDN w:val="0"/>
        <w:adjustRightInd w:val="0"/>
        <w:spacing w:after="0"/>
        <w:ind w:firstLine="709"/>
        <w:jc w:val="both"/>
        <w:rPr>
          <w:rFonts w:eastAsiaTheme="minorHAnsi" w:cs="Calibri"/>
          <w:lang w:eastAsia="en-US"/>
        </w:rPr>
      </w:pPr>
    </w:p>
    <w:p w14:paraId="5733DD40" w14:textId="77777777" w:rsidR="00696AF7" w:rsidRPr="00B24C23" w:rsidRDefault="00696AF7" w:rsidP="00696AF7">
      <w:pPr>
        <w:widowControl w:val="0"/>
        <w:overflowPunct w:val="0"/>
        <w:autoSpaceDE w:val="0"/>
        <w:autoSpaceDN w:val="0"/>
        <w:adjustRightInd w:val="0"/>
        <w:spacing w:after="0" w:line="360" w:lineRule="auto"/>
        <w:jc w:val="both"/>
        <w:rPr>
          <w:rFonts w:ascii="Arial" w:hAnsi="Arial" w:cs="Arial"/>
          <w:sz w:val="24"/>
          <w:szCs w:val="24"/>
        </w:rPr>
      </w:pPr>
      <w:r w:rsidRPr="00B24C23">
        <w:rPr>
          <w:rFonts w:ascii="Arial" w:hAnsi="Arial" w:cs="Arial"/>
          <w:noProof/>
          <w:sz w:val="24"/>
          <w:szCs w:val="24"/>
        </w:rPr>
        <w:lastRenderedPageBreak/>
        <mc:AlternateContent>
          <mc:Choice Requires="wps">
            <w:drawing>
              <wp:inline distT="0" distB="0" distL="0" distR="0" wp14:anchorId="5733DDD6" wp14:editId="5733DDD7">
                <wp:extent cx="5759450" cy="311150"/>
                <wp:effectExtent l="38100" t="57150" r="50800" b="50800"/>
                <wp:docPr id="2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67951F0" w14:textId="051184EC" w:rsidR="00FE692E" w:rsidRPr="00D75067" w:rsidRDefault="00FE692E" w:rsidP="00CE5A07">
                            <w:pPr>
                              <w:pStyle w:val="Ttulo1"/>
                              <w:numPr>
                                <w:ilvl w:val="0"/>
                                <w:numId w:val="5"/>
                              </w:numPr>
                              <w:tabs>
                                <w:tab w:val="left" w:pos="284"/>
                              </w:tabs>
                              <w:spacing w:before="0" w:line="240" w:lineRule="auto"/>
                              <w:ind w:left="284"/>
                              <w:rPr>
                                <w:rFonts w:ascii="Calibri" w:hAnsi="Calibri" w:cs="Calibri"/>
                                <w:color w:val="FFFFFF" w:themeColor="background1"/>
                                <w:sz w:val="22"/>
                                <w:szCs w:val="22"/>
                              </w:rPr>
                            </w:pPr>
                            <w:bookmarkStart w:id="52" w:name="_Toc74217859"/>
                            <w:r w:rsidRPr="00D75067">
                              <w:rPr>
                                <w:rFonts w:ascii="Calibri" w:hAnsi="Calibri" w:cs="Calibri"/>
                                <w:color w:val="FFFFFF" w:themeColor="background1"/>
                                <w:sz w:val="22"/>
                                <w:szCs w:val="22"/>
                              </w:rPr>
                              <w:t>LOCAL</w:t>
                            </w:r>
                            <w:r>
                              <w:rPr>
                                <w:rFonts w:ascii="Calibri" w:hAnsi="Calibri" w:cs="Calibri"/>
                                <w:color w:val="FFFFFF" w:themeColor="background1"/>
                                <w:sz w:val="22"/>
                                <w:szCs w:val="22"/>
                              </w:rPr>
                              <w:t xml:space="preserve"> E HORÁRIO</w:t>
                            </w:r>
                            <w:r w:rsidRPr="00D75067">
                              <w:rPr>
                                <w:rFonts w:ascii="Calibri" w:hAnsi="Calibri" w:cs="Calibri"/>
                                <w:color w:val="FFFFFF" w:themeColor="background1"/>
                                <w:sz w:val="22"/>
                                <w:szCs w:val="22"/>
                              </w:rPr>
                              <w:t xml:space="preserve"> DE EXECUÇÃO DOS SERVIÇOS</w:t>
                            </w:r>
                            <w:bookmarkEnd w:id="52"/>
                          </w:p>
                          <w:p w14:paraId="67493E53" w14:textId="77777777" w:rsidR="00FE692E" w:rsidRDefault="00FE692E"/>
                          <w:p w14:paraId="5733DE1B" w14:textId="43CFF310" w:rsidR="00FE692E" w:rsidRPr="00D75067" w:rsidRDefault="00FE692E" w:rsidP="00CE5A07">
                            <w:pPr>
                              <w:pStyle w:val="Ttulo1"/>
                              <w:numPr>
                                <w:ilvl w:val="0"/>
                                <w:numId w:val="5"/>
                              </w:numPr>
                              <w:tabs>
                                <w:tab w:val="left" w:pos="284"/>
                              </w:tabs>
                              <w:spacing w:before="0" w:line="240" w:lineRule="auto"/>
                              <w:ind w:left="284"/>
                              <w:rPr>
                                <w:rFonts w:ascii="Calibri" w:hAnsi="Calibri" w:cs="Calibri"/>
                                <w:color w:val="FFFFFF" w:themeColor="background1"/>
                                <w:sz w:val="22"/>
                                <w:szCs w:val="22"/>
                              </w:rPr>
                            </w:pPr>
                            <w:bookmarkStart w:id="53" w:name="_Toc74059235"/>
                            <w:bookmarkStart w:id="54" w:name="_Toc74217860"/>
                            <w:r w:rsidRPr="00D75067">
                              <w:rPr>
                                <w:rFonts w:ascii="Calibri" w:hAnsi="Calibri" w:cs="Calibri"/>
                                <w:color w:val="FFFFFF" w:themeColor="background1"/>
                                <w:sz w:val="22"/>
                                <w:szCs w:val="22"/>
                              </w:rPr>
                              <w:t>LOCAL</w:t>
                            </w:r>
                            <w:r>
                              <w:rPr>
                                <w:rFonts w:ascii="Calibri" w:hAnsi="Calibri" w:cs="Calibri"/>
                                <w:color w:val="FFFFFF" w:themeColor="background1"/>
                                <w:sz w:val="22"/>
                                <w:szCs w:val="22"/>
                              </w:rPr>
                              <w:t xml:space="preserve"> E HORÁRIO</w:t>
                            </w:r>
                            <w:r w:rsidRPr="00D75067">
                              <w:rPr>
                                <w:rFonts w:ascii="Calibri" w:hAnsi="Calibri" w:cs="Calibri"/>
                                <w:color w:val="FFFFFF" w:themeColor="background1"/>
                                <w:sz w:val="22"/>
                                <w:szCs w:val="22"/>
                              </w:rPr>
                              <w:t xml:space="preserve"> DE EXECUÇÃO DOS SERVIÇOS</w:t>
                            </w:r>
                            <w:bookmarkEnd w:id="53"/>
                            <w:bookmarkEnd w:id="54"/>
                          </w:p>
                        </w:txbxContent>
                      </wps:txbx>
                      <wps:bodyPr rot="0" vert="horz" wrap="square" lIns="91440" tIns="45720" rIns="91440" bIns="45720" anchor="t" anchorCtr="0">
                        <a:noAutofit/>
                      </wps:bodyPr>
                    </wps:wsp>
                  </a:graphicData>
                </a:graphic>
              </wp:inline>
            </w:drawing>
          </mc:Choice>
          <mc:Fallback>
            <w:pict>
              <v:shape w14:anchorId="5733DDD6" id="_x0000_s103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00Tog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jI00TogIAAD0FAAAOAAAAAAAAAAAAAAAAAC4CAABkcnMv&#10;ZTJvRG9jLnhtbFBLAQItABQABgAIAAAAIQDQXfFd2QAAAAQBAAAPAAAAAAAAAAAAAAAAAPwEAABk&#10;cnMvZG93bnJldi54bWxQSwUGAAAAAAQABADzAAAAAgYAAAAA&#10;" fillcolor="#1f497d [3215]" stroked="f" strokeweight="1.5pt">
                <v:textbox>
                  <w:txbxContent>
                    <w:p w14:paraId="367951F0" w14:textId="051184EC" w:rsidR="00FE692E" w:rsidRPr="00D75067" w:rsidRDefault="00FE692E" w:rsidP="00CE5A07">
                      <w:pPr>
                        <w:pStyle w:val="Ttulo1"/>
                        <w:numPr>
                          <w:ilvl w:val="0"/>
                          <w:numId w:val="5"/>
                        </w:numPr>
                        <w:tabs>
                          <w:tab w:val="left" w:pos="284"/>
                        </w:tabs>
                        <w:spacing w:before="0" w:line="240" w:lineRule="auto"/>
                        <w:ind w:left="284"/>
                        <w:rPr>
                          <w:rFonts w:ascii="Calibri" w:hAnsi="Calibri" w:cs="Calibri"/>
                          <w:color w:val="FFFFFF" w:themeColor="background1"/>
                          <w:sz w:val="22"/>
                          <w:szCs w:val="22"/>
                        </w:rPr>
                      </w:pPr>
                      <w:bookmarkStart w:id="55" w:name="_Toc74217859"/>
                      <w:r w:rsidRPr="00D75067">
                        <w:rPr>
                          <w:rFonts w:ascii="Calibri" w:hAnsi="Calibri" w:cs="Calibri"/>
                          <w:color w:val="FFFFFF" w:themeColor="background1"/>
                          <w:sz w:val="22"/>
                          <w:szCs w:val="22"/>
                        </w:rPr>
                        <w:t>LOCAL</w:t>
                      </w:r>
                      <w:r>
                        <w:rPr>
                          <w:rFonts w:ascii="Calibri" w:hAnsi="Calibri" w:cs="Calibri"/>
                          <w:color w:val="FFFFFF" w:themeColor="background1"/>
                          <w:sz w:val="22"/>
                          <w:szCs w:val="22"/>
                        </w:rPr>
                        <w:t xml:space="preserve"> E HORÁRIO</w:t>
                      </w:r>
                      <w:r w:rsidRPr="00D75067">
                        <w:rPr>
                          <w:rFonts w:ascii="Calibri" w:hAnsi="Calibri" w:cs="Calibri"/>
                          <w:color w:val="FFFFFF" w:themeColor="background1"/>
                          <w:sz w:val="22"/>
                          <w:szCs w:val="22"/>
                        </w:rPr>
                        <w:t xml:space="preserve"> DE EXECUÇÃO DOS SERVIÇOS</w:t>
                      </w:r>
                      <w:bookmarkEnd w:id="55"/>
                    </w:p>
                    <w:p w14:paraId="67493E53" w14:textId="77777777" w:rsidR="00FE692E" w:rsidRDefault="00FE692E"/>
                    <w:p w14:paraId="5733DE1B" w14:textId="43CFF310" w:rsidR="00FE692E" w:rsidRPr="00D75067" w:rsidRDefault="00FE692E" w:rsidP="00CE5A07">
                      <w:pPr>
                        <w:pStyle w:val="Ttulo1"/>
                        <w:numPr>
                          <w:ilvl w:val="0"/>
                          <w:numId w:val="5"/>
                        </w:numPr>
                        <w:tabs>
                          <w:tab w:val="left" w:pos="284"/>
                        </w:tabs>
                        <w:spacing w:before="0" w:line="240" w:lineRule="auto"/>
                        <w:ind w:left="284"/>
                        <w:rPr>
                          <w:rFonts w:ascii="Calibri" w:hAnsi="Calibri" w:cs="Calibri"/>
                          <w:color w:val="FFFFFF" w:themeColor="background1"/>
                          <w:sz w:val="22"/>
                          <w:szCs w:val="22"/>
                        </w:rPr>
                      </w:pPr>
                      <w:bookmarkStart w:id="56" w:name="_Toc74059235"/>
                      <w:bookmarkStart w:id="57" w:name="_Toc74217860"/>
                      <w:r w:rsidRPr="00D75067">
                        <w:rPr>
                          <w:rFonts w:ascii="Calibri" w:hAnsi="Calibri" w:cs="Calibri"/>
                          <w:color w:val="FFFFFF" w:themeColor="background1"/>
                          <w:sz w:val="22"/>
                          <w:szCs w:val="22"/>
                        </w:rPr>
                        <w:t>LOCAL</w:t>
                      </w:r>
                      <w:r>
                        <w:rPr>
                          <w:rFonts w:ascii="Calibri" w:hAnsi="Calibri" w:cs="Calibri"/>
                          <w:color w:val="FFFFFF" w:themeColor="background1"/>
                          <w:sz w:val="22"/>
                          <w:szCs w:val="22"/>
                        </w:rPr>
                        <w:t xml:space="preserve"> E HORÁRIO</w:t>
                      </w:r>
                      <w:r w:rsidRPr="00D75067">
                        <w:rPr>
                          <w:rFonts w:ascii="Calibri" w:hAnsi="Calibri" w:cs="Calibri"/>
                          <w:color w:val="FFFFFF" w:themeColor="background1"/>
                          <w:sz w:val="22"/>
                          <w:szCs w:val="22"/>
                        </w:rPr>
                        <w:t xml:space="preserve"> DE EXECUÇÃO DOS SERVIÇOS</w:t>
                      </w:r>
                      <w:bookmarkEnd w:id="56"/>
                      <w:bookmarkEnd w:id="57"/>
                    </w:p>
                  </w:txbxContent>
                </v:textbox>
                <w10:anchorlock/>
              </v:shape>
            </w:pict>
          </mc:Fallback>
        </mc:AlternateContent>
      </w:r>
    </w:p>
    <w:p w14:paraId="3D6A81E7" w14:textId="0B1E7B11" w:rsidR="00566F47" w:rsidRDefault="00632E44" w:rsidP="00794FAD">
      <w:pPr>
        <w:spacing w:after="0"/>
        <w:ind w:firstLine="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Os serviços serão realizados </w:t>
      </w:r>
      <w:r w:rsidR="008712C5">
        <w:rPr>
          <w:rFonts w:asciiTheme="minorHAnsi" w:eastAsiaTheme="minorHAnsi" w:hAnsiTheme="minorHAnsi" w:cstheme="minorHAnsi"/>
          <w:lang w:eastAsia="en-US"/>
        </w:rPr>
        <w:t>no</w:t>
      </w:r>
      <w:r w:rsidR="00357825" w:rsidRPr="00357825">
        <w:rPr>
          <w:rFonts w:asciiTheme="minorHAnsi" w:eastAsiaTheme="minorHAnsi" w:hAnsiTheme="minorHAnsi" w:cstheme="minorHAnsi"/>
          <w:lang w:eastAsia="en-US"/>
        </w:rPr>
        <w:t xml:space="preserve"> Terminal do Cujupe</w:t>
      </w:r>
      <w:r w:rsidR="009063B5">
        <w:rPr>
          <w:rFonts w:asciiTheme="minorHAnsi" w:eastAsiaTheme="minorHAnsi" w:hAnsiTheme="minorHAnsi" w:cstheme="minorHAnsi"/>
          <w:lang w:eastAsia="en-US"/>
        </w:rPr>
        <w:t xml:space="preserve">, </w:t>
      </w:r>
      <w:r w:rsidR="00357825" w:rsidRPr="00357825">
        <w:rPr>
          <w:rFonts w:asciiTheme="minorHAnsi" w:eastAsiaTheme="minorHAnsi" w:hAnsiTheme="minorHAnsi" w:cstheme="minorHAnsi"/>
          <w:lang w:eastAsia="en-US"/>
        </w:rPr>
        <w:t xml:space="preserve">s/n </w:t>
      </w:r>
      <w:r w:rsidR="00450C4E">
        <w:rPr>
          <w:rFonts w:asciiTheme="minorHAnsi" w:eastAsiaTheme="minorHAnsi" w:hAnsiTheme="minorHAnsi" w:cstheme="minorHAnsi"/>
          <w:lang w:eastAsia="en-US"/>
        </w:rPr>
        <w:t>–</w:t>
      </w:r>
      <w:r w:rsidR="00357825" w:rsidRPr="00357825">
        <w:rPr>
          <w:rFonts w:asciiTheme="minorHAnsi" w:eastAsiaTheme="minorHAnsi" w:hAnsiTheme="minorHAnsi" w:cstheme="minorHAnsi"/>
          <w:lang w:eastAsia="en-US"/>
        </w:rPr>
        <w:t xml:space="preserve"> </w:t>
      </w:r>
      <w:r w:rsidR="00450C4E">
        <w:rPr>
          <w:rFonts w:asciiTheme="minorHAnsi" w:eastAsiaTheme="minorHAnsi" w:hAnsiTheme="minorHAnsi" w:cstheme="minorHAnsi"/>
          <w:lang w:eastAsia="en-US"/>
        </w:rPr>
        <w:t xml:space="preserve">Bairro: </w:t>
      </w:r>
      <w:r w:rsidR="009063B5">
        <w:rPr>
          <w:rFonts w:asciiTheme="minorHAnsi" w:eastAsiaTheme="minorHAnsi" w:hAnsiTheme="minorHAnsi" w:cstheme="minorHAnsi"/>
          <w:lang w:eastAsia="en-US"/>
        </w:rPr>
        <w:t>Povoado Cujupe</w:t>
      </w:r>
      <w:r w:rsidR="00357825" w:rsidRPr="00357825">
        <w:rPr>
          <w:rFonts w:asciiTheme="minorHAnsi" w:eastAsiaTheme="minorHAnsi" w:hAnsiTheme="minorHAnsi" w:cstheme="minorHAnsi"/>
          <w:lang w:eastAsia="en-US"/>
        </w:rPr>
        <w:t xml:space="preserve">, CEP: </w:t>
      </w:r>
      <w:r w:rsidR="009063B5">
        <w:rPr>
          <w:rFonts w:asciiTheme="minorHAnsi" w:eastAsiaTheme="minorHAnsi" w:hAnsiTheme="minorHAnsi" w:cstheme="minorHAnsi"/>
          <w:lang w:eastAsia="en-US"/>
        </w:rPr>
        <w:t>65250-000</w:t>
      </w:r>
      <w:r w:rsidR="00450C4E">
        <w:rPr>
          <w:rFonts w:asciiTheme="minorHAnsi" w:eastAsiaTheme="minorHAnsi" w:hAnsiTheme="minorHAnsi" w:cstheme="minorHAnsi"/>
          <w:lang w:eastAsia="en-US"/>
        </w:rPr>
        <w:t xml:space="preserve">, </w:t>
      </w:r>
      <w:r w:rsidR="00450C4E" w:rsidRPr="00357825">
        <w:rPr>
          <w:rFonts w:asciiTheme="minorHAnsi" w:eastAsiaTheme="minorHAnsi" w:hAnsiTheme="minorHAnsi" w:cstheme="minorHAnsi"/>
          <w:lang w:eastAsia="en-US"/>
        </w:rPr>
        <w:t xml:space="preserve">Alcântara </w:t>
      </w:r>
      <w:r w:rsidR="00450C4E">
        <w:rPr>
          <w:rFonts w:asciiTheme="minorHAnsi" w:eastAsiaTheme="minorHAnsi" w:hAnsiTheme="minorHAnsi" w:cstheme="minorHAnsi"/>
          <w:lang w:eastAsia="en-US"/>
        </w:rPr>
        <w:t>–</w:t>
      </w:r>
      <w:r w:rsidR="00450C4E" w:rsidRPr="00357825">
        <w:rPr>
          <w:rFonts w:asciiTheme="minorHAnsi" w:eastAsiaTheme="minorHAnsi" w:hAnsiTheme="minorHAnsi" w:cstheme="minorHAnsi"/>
          <w:lang w:eastAsia="en-US"/>
        </w:rPr>
        <w:t xml:space="preserve"> MA</w:t>
      </w:r>
      <w:r w:rsidR="00450C4E">
        <w:rPr>
          <w:rFonts w:asciiTheme="minorHAnsi" w:eastAsiaTheme="minorHAnsi" w:hAnsiTheme="minorHAnsi" w:cstheme="minorHAnsi"/>
          <w:lang w:eastAsia="en-US"/>
        </w:rPr>
        <w:t>.</w:t>
      </w:r>
    </w:p>
    <w:p w14:paraId="74E528A3" w14:textId="45258C88" w:rsidR="0094198C" w:rsidRDefault="00422842" w:rsidP="00442DFE">
      <w:pPr>
        <w:spacing w:after="0"/>
        <w:ind w:firstLine="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Na figura 01 é apresentada localização </w:t>
      </w:r>
      <w:r w:rsidR="00566F47">
        <w:rPr>
          <w:rFonts w:asciiTheme="minorHAnsi" w:eastAsiaTheme="minorHAnsi" w:hAnsiTheme="minorHAnsi" w:cstheme="minorHAnsi"/>
          <w:lang w:eastAsia="en-US"/>
        </w:rPr>
        <w:t>d</w:t>
      </w:r>
      <w:r w:rsidR="006B785E">
        <w:rPr>
          <w:rFonts w:asciiTheme="minorHAnsi" w:eastAsiaTheme="minorHAnsi" w:hAnsiTheme="minorHAnsi" w:cstheme="minorHAnsi"/>
          <w:lang w:eastAsia="en-US"/>
        </w:rPr>
        <w:t xml:space="preserve">e Alcântara </w:t>
      </w:r>
      <w:r w:rsidR="009063B5">
        <w:rPr>
          <w:rFonts w:asciiTheme="minorHAnsi" w:eastAsiaTheme="minorHAnsi" w:hAnsiTheme="minorHAnsi" w:cstheme="minorHAnsi"/>
          <w:lang w:eastAsia="en-US"/>
        </w:rPr>
        <w:t>e o Terminal do Cujupe. Já</w:t>
      </w:r>
      <w:r w:rsidR="00663102">
        <w:rPr>
          <w:rFonts w:asciiTheme="minorHAnsi" w:eastAsiaTheme="minorHAnsi" w:hAnsiTheme="minorHAnsi" w:cstheme="minorHAnsi"/>
          <w:lang w:eastAsia="en-US"/>
        </w:rPr>
        <w:t xml:space="preserve"> </w:t>
      </w:r>
      <w:r w:rsidR="00EA5041">
        <w:rPr>
          <w:rFonts w:asciiTheme="minorHAnsi" w:eastAsiaTheme="minorHAnsi" w:hAnsiTheme="minorHAnsi" w:cstheme="minorHAnsi"/>
          <w:lang w:eastAsia="en-US"/>
        </w:rPr>
        <w:t>nas</w:t>
      </w:r>
      <w:r w:rsidR="009063B5">
        <w:rPr>
          <w:rFonts w:asciiTheme="minorHAnsi" w:eastAsiaTheme="minorHAnsi" w:hAnsiTheme="minorHAnsi" w:cstheme="minorHAnsi"/>
          <w:lang w:eastAsia="en-US"/>
        </w:rPr>
        <w:t xml:space="preserve"> </w:t>
      </w:r>
      <w:r w:rsidR="00663102">
        <w:rPr>
          <w:rFonts w:asciiTheme="minorHAnsi" w:eastAsiaTheme="minorHAnsi" w:hAnsiTheme="minorHAnsi" w:cstheme="minorHAnsi"/>
          <w:lang w:eastAsia="en-US"/>
        </w:rPr>
        <w:t>figura</w:t>
      </w:r>
      <w:r w:rsidR="00EA5041">
        <w:rPr>
          <w:rFonts w:asciiTheme="minorHAnsi" w:eastAsiaTheme="minorHAnsi" w:hAnsiTheme="minorHAnsi" w:cstheme="minorHAnsi"/>
          <w:lang w:eastAsia="en-US"/>
        </w:rPr>
        <w:t>s</w:t>
      </w:r>
      <w:r w:rsidR="00663102">
        <w:rPr>
          <w:rFonts w:asciiTheme="minorHAnsi" w:eastAsiaTheme="minorHAnsi" w:hAnsiTheme="minorHAnsi" w:cstheme="minorHAnsi"/>
          <w:lang w:eastAsia="en-US"/>
        </w:rPr>
        <w:t xml:space="preserve"> 02</w:t>
      </w:r>
      <w:r w:rsidR="00EA5041">
        <w:rPr>
          <w:rFonts w:asciiTheme="minorHAnsi" w:eastAsiaTheme="minorHAnsi" w:hAnsiTheme="minorHAnsi" w:cstheme="minorHAnsi"/>
          <w:lang w:eastAsia="en-US"/>
        </w:rPr>
        <w:t xml:space="preserve"> e 03,</w:t>
      </w:r>
      <w:r w:rsidR="00663102">
        <w:rPr>
          <w:rFonts w:asciiTheme="minorHAnsi" w:eastAsiaTheme="minorHAnsi" w:hAnsiTheme="minorHAnsi" w:cstheme="minorHAnsi"/>
          <w:lang w:eastAsia="en-US"/>
        </w:rPr>
        <w:t xml:space="preserve"> é apresentado o Terminal do Cujupe e a área onde serão feitas as melhorias</w:t>
      </w:r>
      <w:r w:rsidR="00794FAD">
        <w:rPr>
          <w:rFonts w:asciiTheme="minorHAnsi" w:eastAsiaTheme="minorHAnsi" w:hAnsiTheme="minorHAnsi" w:cstheme="minorHAnsi"/>
          <w:lang w:eastAsia="en-US"/>
        </w:rPr>
        <w:t>, p</w:t>
      </w:r>
      <w:r w:rsidR="000355A1" w:rsidRPr="00BB362B">
        <w:rPr>
          <w:rFonts w:asciiTheme="minorHAnsi" w:eastAsiaTheme="minorHAnsi" w:hAnsiTheme="minorHAnsi" w:cstheme="minorHAnsi"/>
          <w:lang w:eastAsia="en-US"/>
        </w:rPr>
        <w:t>artindo</w:t>
      </w:r>
      <w:r w:rsidR="00663102">
        <w:rPr>
          <w:rFonts w:asciiTheme="minorHAnsi" w:eastAsiaTheme="minorHAnsi" w:hAnsiTheme="minorHAnsi" w:cstheme="minorHAnsi"/>
          <w:lang w:eastAsia="en-US"/>
        </w:rPr>
        <w:t>-se</w:t>
      </w:r>
      <w:r w:rsidR="000355A1" w:rsidRPr="00BB362B">
        <w:rPr>
          <w:rFonts w:asciiTheme="minorHAnsi" w:eastAsiaTheme="minorHAnsi" w:hAnsiTheme="minorHAnsi" w:cstheme="minorHAnsi"/>
          <w:lang w:eastAsia="en-US"/>
        </w:rPr>
        <w:t xml:space="preserve"> do estacionamento existente até </w:t>
      </w:r>
      <w:r w:rsidR="009D193F">
        <w:rPr>
          <w:rFonts w:asciiTheme="minorHAnsi" w:eastAsiaTheme="minorHAnsi" w:hAnsiTheme="minorHAnsi" w:cstheme="minorHAnsi"/>
          <w:lang w:eastAsia="en-US"/>
        </w:rPr>
        <w:t>as novas rampas</w:t>
      </w:r>
      <w:r w:rsidR="000355A1" w:rsidRPr="00BB362B">
        <w:rPr>
          <w:rFonts w:asciiTheme="minorHAnsi" w:eastAsiaTheme="minorHAnsi" w:hAnsiTheme="minorHAnsi" w:cstheme="minorHAnsi"/>
          <w:lang w:eastAsia="en-US"/>
        </w:rPr>
        <w:t xml:space="preserve"> </w:t>
      </w:r>
      <w:r w:rsidR="00442DFE">
        <w:rPr>
          <w:rFonts w:asciiTheme="minorHAnsi" w:eastAsiaTheme="minorHAnsi" w:hAnsiTheme="minorHAnsi" w:cstheme="minorHAnsi"/>
          <w:lang w:eastAsia="en-US"/>
        </w:rPr>
        <w:t>que serão implantadas</w:t>
      </w:r>
      <w:r w:rsidR="000355A1" w:rsidRPr="00BB362B">
        <w:rPr>
          <w:rFonts w:asciiTheme="minorHAnsi" w:eastAsiaTheme="minorHAnsi" w:hAnsiTheme="minorHAnsi" w:cstheme="minorHAnsi"/>
          <w:lang w:eastAsia="en-US"/>
        </w:rPr>
        <w:t xml:space="preserve">. </w:t>
      </w:r>
    </w:p>
    <w:p w14:paraId="5CC982DC" w14:textId="77777777" w:rsidR="009231A7" w:rsidRPr="00442DFE" w:rsidRDefault="009231A7" w:rsidP="00442DFE">
      <w:pPr>
        <w:spacing w:after="0"/>
        <w:ind w:firstLine="567"/>
        <w:jc w:val="both"/>
        <w:rPr>
          <w:rFonts w:asciiTheme="minorHAnsi" w:eastAsiaTheme="minorHAnsi" w:hAnsiTheme="minorHAnsi" w:cstheme="minorHAnsi"/>
          <w:lang w:eastAsia="en-US"/>
        </w:rPr>
      </w:pPr>
    </w:p>
    <w:p w14:paraId="6EC7C7D2" w14:textId="2B881125" w:rsidR="00174CF2" w:rsidRDefault="009231A7" w:rsidP="00AC0E7C">
      <w:pPr>
        <w:spacing w:after="0"/>
        <w:ind w:left="142"/>
        <w:jc w:val="center"/>
        <w:rPr>
          <w:rFonts w:ascii="Arial" w:eastAsiaTheme="minorHAnsi" w:hAnsi="Arial" w:cs="Arial"/>
          <w:sz w:val="24"/>
          <w:szCs w:val="24"/>
          <w:lang w:eastAsia="en-US"/>
        </w:rPr>
      </w:pPr>
      <w:r>
        <w:rPr>
          <w:noProof/>
        </w:rPr>
        <mc:AlternateContent>
          <mc:Choice Requires="wps">
            <w:drawing>
              <wp:anchor distT="0" distB="0" distL="114300" distR="114300" simplePos="0" relativeHeight="251665408" behindDoc="0" locked="0" layoutInCell="1" allowOverlap="1" wp14:anchorId="28C3F395" wp14:editId="21518A72">
                <wp:simplePos x="0" y="0"/>
                <wp:positionH relativeFrom="column">
                  <wp:posOffset>922476</wp:posOffset>
                </wp:positionH>
                <wp:positionV relativeFrom="paragraph">
                  <wp:posOffset>1990379</wp:posOffset>
                </wp:positionV>
                <wp:extent cx="139805" cy="536548"/>
                <wp:effectExtent l="0" t="0" r="69850" b="54610"/>
                <wp:wrapNone/>
                <wp:docPr id="31" name="Conector de seta reta 31"/>
                <wp:cNvGraphicFramePr/>
                <a:graphic xmlns:a="http://schemas.openxmlformats.org/drawingml/2006/main">
                  <a:graphicData uri="http://schemas.microsoft.com/office/word/2010/wordprocessingShape">
                    <wps:wsp>
                      <wps:cNvCnPr/>
                      <wps:spPr>
                        <a:xfrm>
                          <a:off x="0" y="0"/>
                          <a:ext cx="139805" cy="53654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745EF13" id="_x0000_t32" coordsize="21600,21600" o:spt="32" o:oned="t" path="m,l21600,21600e" filled="f">
                <v:path arrowok="t" fillok="f" o:connecttype="none"/>
                <o:lock v:ext="edit" shapetype="t"/>
              </v:shapetype>
              <v:shape id="Conector de seta reta 31" o:spid="_x0000_s1026" type="#_x0000_t32" style="position:absolute;margin-left:72.65pt;margin-top:156.7pt;width:11pt;height:4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" strokecolor="black [3040]">
                <v:stroke endarrow="block"/>
              </v:shape>
            </w:pict>
          </mc:Fallback>
        </mc:AlternateContent>
      </w:r>
      <w:r>
        <w:rPr>
          <w:noProof/>
        </w:rPr>
        <mc:AlternateContent>
          <mc:Choice Requires="wps">
            <w:drawing>
              <wp:anchor distT="0" distB="0" distL="114300" distR="114300" simplePos="0" relativeHeight="251661312" behindDoc="0" locked="0" layoutInCell="1" allowOverlap="1" wp14:anchorId="41586792" wp14:editId="1E06883E">
                <wp:simplePos x="0" y="0"/>
                <wp:positionH relativeFrom="column">
                  <wp:posOffset>245918</wp:posOffset>
                </wp:positionH>
                <wp:positionV relativeFrom="paragraph">
                  <wp:posOffset>1732983</wp:posOffset>
                </wp:positionV>
                <wp:extent cx="1346184" cy="241824"/>
                <wp:effectExtent l="0" t="0" r="0" b="6350"/>
                <wp:wrapNone/>
                <wp:docPr id="27" name="Caixa de texto 27"/>
                <wp:cNvGraphicFramePr/>
                <a:graphic xmlns:a="http://schemas.openxmlformats.org/drawingml/2006/main">
                  <a:graphicData uri="http://schemas.microsoft.com/office/word/2010/wordprocessingShape">
                    <wps:wsp>
                      <wps:cNvSpPr txBox="1"/>
                      <wps:spPr>
                        <a:xfrm>
                          <a:off x="0" y="0"/>
                          <a:ext cx="1346184" cy="241824"/>
                        </a:xfrm>
                        <a:prstGeom prst="rect">
                          <a:avLst/>
                        </a:prstGeom>
                        <a:noFill/>
                        <a:ln>
                          <a:noFill/>
                        </a:ln>
                        <a:effectLst/>
                      </wps:spPr>
                      <wps:txbx>
                        <w:txbxContent>
                          <w:p w14:paraId="1E0C30A3" w14:textId="43CFF310" w:rsidR="00FE692E" w:rsidRPr="009063B5" w:rsidRDefault="00FE692E" w:rsidP="00AC0E7C">
                            <w:pPr>
                              <w:spacing w:after="0" w:line="360" w:lineRule="auto"/>
                              <w:ind w:left="142"/>
                              <w:jc w:val="center"/>
                              <w:rPr>
                                <w:rFonts w:ascii="Arial" w:eastAsiaTheme="minorHAnsi" w:hAnsi="Arial" w:cs="Arial"/>
                                <w:color w:val="000000" w:themeColor="text1"/>
                                <w:sz w:val="16"/>
                                <w:szCs w:val="1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63B5">
                              <w:rPr>
                                <w:rFonts w:ascii="Arial" w:eastAsiaTheme="minorHAnsi" w:hAnsi="Arial" w:cs="Arial"/>
                                <w:color w:val="000000" w:themeColor="text1"/>
                                <w:sz w:val="16"/>
                                <w:szCs w:val="16"/>
                                <w:highlight w:val="lightGray"/>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Terminal do Cujupe</w:t>
                            </w:r>
                          </w:p>
                          <w:p w14:paraId="54B2A525" w14:textId="77777777" w:rsidR="00FE692E" w:rsidRDefault="00FE692E"/>
                          <w:p w14:paraId="54AB6305" w14:textId="6A854A5B" w:rsidR="00FE692E" w:rsidRPr="009063B5" w:rsidRDefault="00FE692E" w:rsidP="00AC0E7C">
                            <w:pPr>
                              <w:spacing w:after="0" w:line="360" w:lineRule="auto"/>
                              <w:ind w:left="142"/>
                              <w:jc w:val="center"/>
                              <w:rPr>
                                <w:rFonts w:ascii="Arial" w:eastAsiaTheme="minorHAnsi" w:hAnsi="Arial" w:cs="Arial"/>
                                <w:color w:val="000000" w:themeColor="text1"/>
                                <w:sz w:val="16"/>
                                <w:szCs w:val="1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63B5">
                              <w:rPr>
                                <w:rFonts w:ascii="Arial" w:eastAsiaTheme="minorHAnsi" w:hAnsi="Arial" w:cs="Arial"/>
                                <w:color w:val="000000" w:themeColor="text1"/>
                                <w:sz w:val="16"/>
                                <w:szCs w:val="16"/>
                                <w:highlight w:val="lightGray"/>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Terminal do Cujupe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86792" id="Caixa de texto 27" o:spid="_x0000_s1034" type="#_x0000_t202" style="position:absolute;left:0;text-align:left;margin-left:19.35pt;margin-top:136.45pt;width:106pt;height:1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" filled="f" stroked="f">
                <v:textbox>
                  <w:txbxContent>
                    <w:p w14:paraId="1E0C30A3" w14:textId="43CFF310" w:rsidR="00FE692E" w:rsidRPr="009063B5" w:rsidRDefault="00FE692E" w:rsidP="00AC0E7C">
                      <w:pPr>
                        <w:spacing w:after="0" w:line="360" w:lineRule="auto"/>
                        <w:ind w:left="142"/>
                        <w:jc w:val="center"/>
                        <w:rPr>
                          <w:rFonts w:ascii="Arial" w:eastAsiaTheme="minorHAnsi" w:hAnsi="Arial" w:cs="Arial"/>
                          <w:color w:val="000000" w:themeColor="text1"/>
                          <w:sz w:val="16"/>
                          <w:szCs w:val="1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63B5">
                        <w:rPr>
                          <w:rFonts w:ascii="Arial" w:eastAsiaTheme="minorHAnsi" w:hAnsi="Arial" w:cs="Arial"/>
                          <w:color w:val="000000" w:themeColor="text1"/>
                          <w:sz w:val="16"/>
                          <w:szCs w:val="16"/>
                          <w:highlight w:val="lightGray"/>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Terminal do Cujupe</w:t>
                      </w:r>
                    </w:p>
                    <w:p w14:paraId="54B2A525" w14:textId="77777777" w:rsidR="00FE692E" w:rsidRDefault="00FE692E"/>
                    <w:p w14:paraId="54AB6305" w14:textId="6A854A5B" w:rsidR="00FE692E" w:rsidRPr="009063B5" w:rsidRDefault="00FE692E" w:rsidP="00AC0E7C">
                      <w:pPr>
                        <w:spacing w:after="0" w:line="360" w:lineRule="auto"/>
                        <w:ind w:left="142"/>
                        <w:jc w:val="center"/>
                        <w:rPr>
                          <w:rFonts w:ascii="Arial" w:eastAsiaTheme="minorHAnsi" w:hAnsi="Arial" w:cs="Arial"/>
                          <w:color w:val="000000" w:themeColor="text1"/>
                          <w:sz w:val="16"/>
                          <w:szCs w:val="1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63B5">
                        <w:rPr>
                          <w:rFonts w:ascii="Arial" w:eastAsiaTheme="minorHAnsi" w:hAnsi="Arial" w:cs="Arial"/>
                          <w:color w:val="000000" w:themeColor="text1"/>
                          <w:sz w:val="16"/>
                          <w:szCs w:val="16"/>
                          <w:highlight w:val="lightGray"/>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Terminal do Cujupe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36938AB" wp14:editId="3F4971EA">
                <wp:simplePos x="0" y="0"/>
                <wp:positionH relativeFrom="column">
                  <wp:posOffset>3189531</wp:posOffset>
                </wp:positionH>
                <wp:positionV relativeFrom="paragraph">
                  <wp:posOffset>44833</wp:posOffset>
                </wp:positionV>
                <wp:extent cx="1072662" cy="281354"/>
                <wp:effectExtent l="0" t="0" r="0" b="4445"/>
                <wp:wrapNone/>
                <wp:docPr id="29" name="Caixa de texto 29"/>
                <wp:cNvGraphicFramePr/>
                <a:graphic xmlns:a="http://schemas.openxmlformats.org/drawingml/2006/main">
                  <a:graphicData uri="http://schemas.microsoft.com/office/word/2010/wordprocessingShape">
                    <wps:wsp>
                      <wps:cNvSpPr txBox="1"/>
                      <wps:spPr>
                        <a:xfrm>
                          <a:off x="0" y="0"/>
                          <a:ext cx="1072662" cy="281354"/>
                        </a:xfrm>
                        <a:prstGeom prst="rect">
                          <a:avLst/>
                        </a:prstGeom>
                        <a:noFill/>
                        <a:ln>
                          <a:noFill/>
                        </a:ln>
                        <a:effectLst/>
                      </wps:spPr>
                      <wps:txbx>
                        <w:txbxContent>
                          <w:p w14:paraId="7163D55F" w14:textId="6A854A5B" w:rsidR="00FE692E" w:rsidRPr="009063B5" w:rsidRDefault="00FE692E" w:rsidP="00AC0E7C">
                            <w:pPr>
                              <w:spacing w:after="0" w:line="360" w:lineRule="auto"/>
                              <w:ind w:left="142"/>
                              <w:jc w:val="center"/>
                              <w:rPr>
                                <w:rFonts w:ascii="Arial" w:eastAsiaTheme="minorHAnsi" w:hAnsi="Arial" w:cs="Arial"/>
                                <w:color w:val="000000" w:themeColor="text1"/>
                                <w:sz w:val="16"/>
                                <w:szCs w:val="1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63B5">
                              <w:rPr>
                                <w:rFonts w:ascii="Arial" w:eastAsiaTheme="minorHAnsi" w:hAnsi="Arial" w:cs="Arial"/>
                                <w:color w:val="000000" w:themeColor="text1"/>
                                <w:sz w:val="16"/>
                                <w:szCs w:val="16"/>
                                <w:highlight w:val="lightGray"/>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Alcântara</w:t>
                            </w:r>
                          </w:p>
                          <w:p w14:paraId="1DFD8F1B" w14:textId="77777777" w:rsidR="00FE692E" w:rsidRDefault="00FE692E"/>
                          <w:p w14:paraId="7ED25AFB" w14:textId="6C93CF6E" w:rsidR="00FE692E" w:rsidRPr="009063B5" w:rsidRDefault="00FE692E" w:rsidP="00AC0E7C">
                            <w:pPr>
                              <w:spacing w:after="0" w:line="360" w:lineRule="auto"/>
                              <w:ind w:left="142"/>
                              <w:jc w:val="center"/>
                              <w:rPr>
                                <w:rFonts w:ascii="Arial" w:eastAsiaTheme="minorHAnsi" w:hAnsi="Arial" w:cs="Arial"/>
                                <w:color w:val="000000" w:themeColor="text1"/>
                                <w:sz w:val="16"/>
                                <w:szCs w:val="1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63B5">
                              <w:rPr>
                                <w:rFonts w:ascii="Arial" w:eastAsiaTheme="minorHAnsi" w:hAnsi="Arial" w:cs="Arial"/>
                                <w:color w:val="000000" w:themeColor="text1"/>
                                <w:sz w:val="16"/>
                                <w:szCs w:val="16"/>
                                <w:highlight w:val="lightGray"/>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Alcântara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938AB" id="Caixa de texto 29" o:spid="_x0000_s1035" type="#_x0000_t202" style="position:absolute;left:0;text-align:left;margin-left:251.15pt;margin-top:3.55pt;width:84.45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" filled="f" stroked="f">
                <v:textbox>
                  <w:txbxContent>
                    <w:p w14:paraId="7163D55F" w14:textId="6A854A5B" w:rsidR="00FE692E" w:rsidRPr="009063B5" w:rsidRDefault="00FE692E" w:rsidP="00AC0E7C">
                      <w:pPr>
                        <w:spacing w:after="0" w:line="360" w:lineRule="auto"/>
                        <w:ind w:left="142"/>
                        <w:jc w:val="center"/>
                        <w:rPr>
                          <w:rFonts w:ascii="Arial" w:eastAsiaTheme="minorHAnsi" w:hAnsi="Arial" w:cs="Arial"/>
                          <w:color w:val="000000" w:themeColor="text1"/>
                          <w:sz w:val="16"/>
                          <w:szCs w:val="1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63B5">
                        <w:rPr>
                          <w:rFonts w:ascii="Arial" w:eastAsiaTheme="minorHAnsi" w:hAnsi="Arial" w:cs="Arial"/>
                          <w:color w:val="000000" w:themeColor="text1"/>
                          <w:sz w:val="16"/>
                          <w:szCs w:val="16"/>
                          <w:highlight w:val="lightGray"/>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Alcântara</w:t>
                      </w:r>
                    </w:p>
                    <w:p w14:paraId="1DFD8F1B" w14:textId="77777777" w:rsidR="00FE692E" w:rsidRDefault="00FE692E"/>
                    <w:p w14:paraId="7ED25AFB" w14:textId="6C93CF6E" w:rsidR="00FE692E" w:rsidRPr="009063B5" w:rsidRDefault="00FE692E" w:rsidP="00AC0E7C">
                      <w:pPr>
                        <w:spacing w:after="0" w:line="360" w:lineRule="auto"/>
                        <w:ind w:left="142"/>
                        <w:jc w:val="center"/>
                        <w:rPr>
                          <w:rFonts w:ascii="Arial" w:eastAsiaTheme="minorHAnsi" w:hAnsi="Arial" w:cs="Arial"/>
                          <w:color w:val="000000" w:themeColor="text1"/>
                          <w:sz w:val="16"/>
                          <w:szCs w:val="1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63B5">
                        <w:rPr>
                          <w:rFonts w:ascii="Arial" w:eastAsiaTheme="minorHAnsi" w:hAnsi="Arial" w:cs="Arial"/>
                          <w:color w:val="000000" w:themeColor="text1"/>
                          <w:sz w:val="16"/>
                          <w:szCs w:val="16"/>
                          <w:highlight w:val="lightGray"/>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Alcântara</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FFCD61A" wp14:editId="09A37238">
                <wp:simplePos x="0" y="0"/>
                <wp:positionH relativeFrom="column">
                  <wp:posOffset>4025223</wp:posOffset>
                </wp:positionH>
                <wp:positionV relativeFrom="paragraph">
                  <wp:posOffset>200786</wp:posOffset>
                </wp:positionV>
                <wp:extent cx="136187" cy="92413"/>
                <wp:effectExtent l="0" t="0" r="54610" b="60325"/>
                <wp:wrapNone/>
                <wp:docPr id="30" name="Conector de seta reta 30"/>
                <wp:cNvGraphicFramePr/>
                <a:graphic xmlns:a="http://schemas.openxmlformats.org/drawingml/2006/main">
                  <a:graphicData uri="http://schemas.microsoft.com/office/word/2010/wordprocessingShape">
                    <wps:wsp>
                      <wps:cNvCnPr/>
                      <wps:spPr>
                        <a:xfrm>
                          <a:off x="0" y="0"/>
                          <a:ext cx="136187" cy="9241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25DF512" id="Conector de seta reta 30" o:spid="_x0000_s1026" type="#_x0000_t32" style="position:absolute;margin-left:316.95pt;margin-top:15.8pt;width:10.7pt;height:7.3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" strokecolor="black [3040]">
                <v:stroke endarrow="block"/>
              </v:shape>
            </w:pict>
          </mc:Fallback>
        </mc:AlternateContent>
      </w:r>
      <w:r w:rsidR="00442DFE">
        <w:rPr>
          <w:rFonts w:ascii="Arial" w:eastAsiaTheme="minorHAnsi" w:hAnsi="Arial" w:cs="Arial"/>
          <w:noProof/>
          <w:sz w:val="24"/>
          <w:szCs w:val="24"/>
        </w:rPr>
        <w:drawing>
          <wp:inline distT="0" distB="0" distL="0" distR="0" wp14:anchorId="2FDD6F5C" wp14:editId="5AFD8A34">
            <wp:extent cx="5085848" cy="2777206"/>
            <wp:effectExtent l="0" t="0" r="635" b="444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Mapa alcantara e terminal.jpg"/>
                    <pic:cNvPicPr/>
                  </pic:nvPicPr>
                  <pic:blipFill rotWithShape="1">
                    <a:blip r:embed="rId38" cstate="print">
                      <a:extLst>
                        <a:ext uri="{28A0092B-C50C-407E-A947-70E740481C1C}">
                          <a14:useLocalDpi xmlns:a14="http://schemas.microsoft.com/office/drawing/2010/main" val="0"/>
                        </a:ext>
                      </a:extLst>
                    </a:blip>
                    <a:srcRect l="11572" t="2250" r="13142" b="1770"/>
                    <a:stretch/>
                  </pic:blipFill>
                  <pic:spPr bwMode="auto">
                    <a:xfrm>
                      <a:off x="0" y="0"/>
                      <a:ext cx="5105247" cy="2787799"/>
                    </a:xfrm>
                    <a:prstGeom prst="rect">
                      <a:avLst/>
                    </a:prstGeom>
                    <a:ln>
                      <a:noFill/>
                    </a:ln>
                    <a:extLst>
                      <a:ext uri="{53640926-AAD7-44D8-BBD7-CCE9431645EC}">
                        <a14:shadowObscured xmlns:a14="http://schemas.microsoft.com/office/drawing/2010/main"/>
                      </a:ext>
                    </a:extLst>
                  </pic:spPr>
                </pic:pic>
              </a:graphicData>
            </a:graphic>
          </wp:inline>
        </w:drawing>
      </w:r>
    </w:p>
    <w:p w14:paraId="5A4E1E2F" w14:textId="394E929E" w:rsidR="00174CF2" w:rsidRPr="009063B5" w:rsidRDefault="00AC0E7C" w:rsidP="00AC0E7C">
      <w:pPr>
        <w:spacing w:after="0"/>
        <w:ind w:left="142"/>
        <w:jc w:val="center"/>
        <w:rPr>
          <w:rFonts w:eastAsiaTheme="minorHAnsi" w:cs="Calibri"/>
          <w:sz w:val="18"/>
          <w:szCs w:val="18"/>
          <w:lang w:eastAsia="en-US"/>
        </w:rPr>
      </w:pPr>
      <w:r w:rsidRPr="009063B5">
        <w:rPr>
          <w:rFonts w:eastAsiaTheme="minorHAnsi" w:cs="Calibri"/>
          <w:sz w:val="18"/>
          <w:szCs w:val="18"/>
          <w:lang w:eastAsia="en-US"/>
        </w:rPr>
        <w:t>Figura 01 – Localização da cidade de Alcântara e Terminal do Cujupe.</w:t>
      </w:r>
    </w:p>
    <w:p w14:paraId="13FB3902" w14:textId="556A699D" w:rsidR="00AC0E7C" w:rsidRPr="00AC0E7C" w:rsidRDefault="00AC0E7C" w:rsidP="00AC0E7C">
      <w:pPr>
        <w:spacing w:after="0"/>
        <w:ind w:left="142"/>
        <w:jc w:val="center"/>
        <w:rPr>
          <w:rFonts w:eastAsiaTheme="minorHAnsi" w:cs="Calibri"/>
          <w:sz w:val="20"/>
          <w:szCs w:val="20"/>
          <w:lang w:eastAsia="en-US"/>
        </w:rPr>
      </w:pPr>
    </w:p>
    <w:p w14:paraId="7DEBDFB5" w14:textId="0C6901EE" w:rsidR="00174CF2" w:rsidRPr="0094198C" w:rsidRDefault="00BF3AF6" w:rsidP="0050548D">
      <w:pPr>
        <w:spacing w:after="0" w:line="360" w:lineRule="auto"/>
        <w:ind w:left="142"/>
        <w:jc w:val="center"/>
        <w:rPr>
          <w:rFonts w:ascii="Arial" w:eastAsiaTheme="minorHAnsi" w:hAnsi="Arial" w:cs="Arial"/>
          <w:sz w:val="24"/>
          <w:szCs w:val="24"/>
          <w:lang w:eastAsia="en-US"/>
        </w:rPr>
      </w:pPr>
      <w:r>
        <w:rPr>
          <w:rFonts w:ascii="Arial" w:eastAsiaTheme="minorHAnsi" w:hAnsi="Arial" w:cs="Arial"/>
          <w:noProof/>
          <w:sz w:val="24"/>
          <w:szCs w:val="24"/>
        </w:rPr>
        <w:lastRenderedPageBreak/>
        <mc:AlternateContent>
          <mc:Choice Requires="wps">
            <w:drawing>
              <wp:anchor distT="0" distB="0" distL="114300" distR="114300" simplePos="0" relativeHeight="251678720" behindDoc="0" locked="0" layoutInCell="1" allowOverlap="1" wp14:anchorId="1D4580F4" wp14:editId="44EFC255">
                <wp:simplePos x="0" y="0"/>
                <wp:positionH relativeFrom="column">
                  <wp:posOffset>2984182</wp:posOffset>
                </wp:positionH>
                <wp:positionV relativeFrom="paragraph">
                  <wp:posOffset>1754823</wp:posOffset>
                </wp:positionV>
                <wp:extent cx="318668" cy="223749"/>
                <wp:effectExtent l="57150" t="76200" r="24765" b="81280"/>
                <wp:wrapNone/>
                <wp:docPr id="28" name="Retângulo 28"/>
                <wp:cNvGraphicFramePr/>
                <a:graphic xmlns:a="http://schemas.openxmlformats.org/drawingml/2006/main">
                  <a:graphicData uri="http://schemas.microsoft.com/office/word/2010/wordprocessingShape">
                    <wps:wsp>
                      <wps:cNvSpPr/>
                      <wps:spPr>
                        <a:xfrm rot="20198304">
                          <a:off x="0" y="0"/>
                          <a:ext cx="318668" cy="223749"/>
                        </a:xfrm>
                        <a:prstGeom prst="rect">
                          <a:avLst/>
                        </a:prstGeom>
                        <a:gradFill>
                          <a:gsLst>
                            <a:gs pos="0">
                              <a:srgbClr val="FF0000">
                                <a:alpha val="50000"/>
                              </a:srgbClr>
                            </a:gs>
                            <a:gs pos="74000">
                              <a:schemeClr val="accent1">
                                <a:lumMod val="45000"/>
                                <a:lumOff val="55000"/>
                              </a:schemeClr>
                            </a:gs>
                            <a:gs pos="83000">
                              <a:schemeClr val="bg1">
                                <a:alpha val="50000"/>
                              </a:schemeClr>
                            </a:gs>
                            <a:gs pos="100000">
                              <a:schemeClr val="accent1">
                                <a:lumMod val="30000"/>
                                <a:lumOff val="70000"/>
                              </a:schemeClr>
                            </a:gs>
                          </a:gsLst>
                          <a:lin ang="5400000" scaled="1"/>
                        </a:gra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6FF1410" id="Retângulo 28" o:spid="_x0000_s1026" style="position:absolute;margin-left:234.95pt;margin-top:138.2pt;width:25.1pt;height:17.6pt;rotation:-1531026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" fillcolor="red" strokecolor="red" strokeweight="2pt">
                <v:fill color2="#cad9eb [980]" o:opacity2=".5" colors="0 red;48497f #b0c6e1;54395f white;1 #cad9eb" focus="100%" type="gradient"/>
              </v:rect>
            </w:pict>
          </mc:Fallback>
        </mc:AlternateContent>
      </w:r>
      <w:r>
        <w:rPr>
          <w:rFonts w:ascii="Arial" w:eastAsiaTheme="minorHAnsi" w:hAnsi="Arial" w:cs="Arial"/>
          <w:noProof/>
          <w:sz w:val="24"/>
          <w:szCs w:val="24"/>
        </w:rPr>
        <mc:AlternateContent>
          <mc:Choice Requires="wps">
            <w:drawing>
              <wp:anchor distT="0" distB="0" distL="114300" distR="114300" simplePos="0" relativeHeight="251676672" behindDoc="0" locked="0" layoutInCell="1" allowOverlap="1" wp14:anchorId="4C12D6A4" wp14:editId="2734C076">
                <wp:simplePos x="0" y="0"/>
                <wp:positionH relativeFrom="column">
                  <wp:posOffset>2316202</wp:posOffset>
                </wp:positionH>
                <wp:positionV relativeFrom="paragraph">
                  <wp:posOffset>356401</wp:posOffset>
                </wp:positionV>
                <wp:extent cx="318668" cy="223749"/>
                <wp:effectExtent l="104458" t="47942" r="53022" b="53023"/>
                <wp:wrapNone/>
                <wp:docPr id="25" name="Retângulo 25"/>
                <wp:cNvGraphicFramePr/>
                <a:graphic xmlns:a="http://schemas.openxmlformats.org/drawingml/2006/main">
                  <a:graphicData uri="http://schemas.microsoft.com/office/word/2010/wordprocessingShape">
                    <wps:wsp>
                      <wps:cNvSpPr/>
                      <wps:spPr>
                        <a:xfrm rot="18734510">
                          <a:off x="0" y="0"/>
                          <a:ext cx="318668" cy="223749"/>
                        </a:xfrm>
                        <a:prstGeom prst="rect">
                          <a:avLst/>
                        </a:prstGeom>
                        <a:gradFill>
                          <a:gsLst>
                            <a:gs pos="0">
                              <a:srgbClr val="FF0000">
                                <a:alpha val="50000"/>
                              </a:srgbClr>
                            </a:gs>
                            <a:gs pos="74000">
                              <a:schemeClr val="accent1">
                                <a:lumMod val="45000"/>
                                <a:lumOff val="55000"/>
                              </a:schemeClr>
                            </a:gs>
                            <a:gs pos="83000">
                              <a:schemeClr val="bg1">
                                <a:alpha val="50000"/>
                              </a:schemeClr>
                            </a:gs>
                            <a:gs pos="100000">
                              <a:schemeClr val="accent1">
                                <a:lumMod val="30000"/>
                                <a:lumOff val="70000"/>
                              </a:schemeClr>
                            </a:gs>
                          </a:gsLst>
                          <a:lin ang="5400000" scaled="1"/>
                        </a:gra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4EC9B2F" id="Retângulo 25" o:spid="_x0000_s1026" style="position:absolute;margin-left:182.4pt;margin-top:28.05pt;width:25.1pt;height:17.6pt;rotation:-3129879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" fillcolor="red" strokecolor="red" strokeweight="2pt">
                <v:fill color2="#cad9eb [980]" o:opacity2=".5" colors="0 red;48497f #b0c6e1;54395f white;1 #cad9eb" focus="100%" type="gradient"/>
              </v:rect>
            </w:pict>
          </mc:Fallback>
        </mc:AlternateContent>
      </w:r>
      <w:r w:rsidR="00EA5041">
        <w:rPr>
          <w:rFonts w:ascii="Arial" w:eastAsiaTheme="minorHAnsi" w:hAnsi="Arial" w:cs="Arial"/>
          <w:noProof/>
          <w:sz w:val="24"/>
          <w:szCs w:val="24"/>
        </w:rPr>
        <mc:AlternateContent>
          <mc:Choice Requires="wps">
            <w:drawing>
              <wp:anchor distT="0" distB="0" distL="114300" distR="114300" simplePos="0" relativeHeight="251671552" behindDoc="0" locked="0" layoutInCell="1" allowOverlap="1" wp14:anchorId="2B161C03" wp14:editId="0E588385">
                <wp:simplePos x="0" y="0"/>
                <wp:positionH relativeFrom="margin">
                  <wp:posOffset>2701290</wp:posOffset>
                </wp:positionH>
                <wp:positionV relativeFrom="paragraph">
                  <wp:posOffset>28575</wp:posOffset>
                </wp:positionV>
                <wp:extent cx="742950" cy="466725"/>
                <wp:effectExtent l="19050" t="19050" r="19050" b="28575"/>
                <wp:wrapNone/>
                <wp:docPr id="26" name="Retângulo 26"/>
                <wp:cNvGraphicFramePr/>
                <a:graphic xmlns:a="http://schemas.openxmlformats.org/drawingml/2006/main">
                  <a:graphicData uri="http://schemas.microsoft.com/office/word/2010/wordprocessingShape">
                    <wps:wsp>
                      <wps:cNvSpPr/>
                      <wps:spPr>
                        <a:xfrm>
                          <a:off x="0" y="0"/>
                          <a:ext cx="742950" cy="466725"/>
                        </a:xfrm>
                        <a:prstGeom prst="rect">
                          <a:avLst/>
                        </a:prstGeom>
                        <a:noFill/>
                        <a:ln w="38100">
                          <a:prstDash val="sysDot"/>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9AAFBF9" id="Retângulo 26" o:spid="_x0000_s1026" style="position:absolute;margin-left:212.7pt;margin-top:2.25pt;width:58.5pt;height:36.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" filled="f" strokecolor="black [1600]" strokeweight="3pt">
                <v:stroke dashstyle="1 1"/>
                <w10:wrap anchorx="margin"/>
              </v:rect>
            </w:pict>
          </mc:Fallback>
        </mc:AlternateContent>
      </w:r>
      <w:r w:rsidR="00442DFE" w:rsidRPr="00442DFE">
        <w:rPr>
          <w:rFonts w:ascii="Arial" w:eastAsiaTheme="minorHAnsi" w:hAnsi="Arial" w:cs="Arial"/>
          <w:noProof/>
          <w:sz w:val="24"/>
          <w:szCs w:val="24"/>
        </w:rPr>
        <w:drawing>
          <wp:inline distT="0" distB="0" distL="0" distR="0" wp14:anchorId="49747405" wp14:editId="2A63D9DF">
            <wp:extent cx="3800475" cy="2850357"/>
            <wp:effectExtent l="0" t="0" r="0" b="7620"/>
            <wp:docPr id="24" name="Imagem 24" descr="Z:\08 - PROJETOS\PROJETOS 2020\2020.05 - Edificações no Cujupe\07 - Histórico Policlínica\Fotos Cujupe\Novo-Terminal-do-Cujupe-Carlos-Pereira-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8 - PROJETOS\PROJETOS 2020\2020.05 - Edificações no Cujupe\07 - Histórico Policlínica\Fotos Cujupe\Novo-Terminal-do-Cujupe-Carlos-Pereira-1.jpe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833334" cy="2875001"/>
                    </a:xfrm>
                    <a:prstGeom prst="rect">
                      <a:avLst/>
                    </a:prstGeom>
                    <a:noFill/>
                    <a:ln>
                      <a:noFill/>
                    </a:ln>
                  </pic:spPr>
                </pic:pic>
              </a:graphicData>
            </a:graphic>
          </wp:inline>
        </w:drawing>
      </w:r>
    </w:p>
    <w:p w14:paraId="368E651F" w14:textId="43F6E2E2" w:rsidR="009063B5" w:rsidRDefault="00174CF2" w:rsidP="00AC0E7C">
      <w:pPr>
        <w:pStyle w:val="PargrafodaLista"/>
        <w:spacing w:after="0"/>
        <w:ind w:left="0"/>
        <w:jc w:val="center"/>
        <w:rPr>
          <w:rFonts w:asciiTheme="minorHAnsi" w:hAnsiTheme="minorHAnsi" w:cstheme="minorHAnsi"/>
          <w:noProof/>
          <w:sz w:val="18"/>
          <w:szCs w:val="18"/>
        </w:rPr>
      </w:pPr>
      <w:r w:rsidRPr="009063B5">
        <w:rPr>
          <w:rFonts w:asciiTheme="minorHAnsi" w:hAnsiTheme="minorHAnsi" w:cstheme="minorHAnsi"/>
          <w:noProof/>
          <w:sz w:val="18"/>
          <w:szCs w:val="18"/>
        </w:rPr>
        <w:t>Figura 02</w:t>
      </w:r>
      <w:r w:rsidR="0094198C" w:rsidRPr="009063B5">
        <w:rPr>
          <w:rFonts w:asciiTheme="minorHAnsi" w:hAnsiTheme="minorHAnsi" w:cstheme="minorHAnsi"/>
          <w:noProof/>
          <w:sz w:val="18"/>
          <w:szCs w:val="18"/>
        </w:rPr>
        <w:t xml:space="preserve"> – </w:t>
      </w:r>
      <w:r w:rsidR="00EA5041">
        <w:rPr>
          <w:rFonts w:asciiTheme="minorHAnsi" w:hAnsiTheme="minorHAnsi" w:cstheme="minorHAnsi"/>
          <w:noProof/>
          <w:sz w:val="18"/>
          <w:szCs w:val="18"/>
        </w:rPr>
        <w:t>Imagem</w:t>
      </w:r>
      <w:r w:rsidR="0094198C" w:rsidRPr="009063B5">
        <w:rPr>
          <w:rFonts w:asciiTheme="minorHAnsi" w:hAnsiTheme="minorHAnsi" w:cstheme="minorHAnsi"/>
          <w:noProof/>
          <w:sz w:val="18"/>
          <w:szCs w:val="18"/>
        </w:rPr>
        <w:t xml:space="preserve"> do Terminal do Cujupe, em destaque localização das adequações a serem realizadas</w:t>
      </w:r>
    </w:p>
    <w:p w14:paraId="61B88009" w14:textId="7DC3ECD5" w:rsidR="00EA5041" w:rsidRDefault="00EA5041" w:rsidP="00AC0E7C">
      <w:pPr>
        <w:pStyle w:val="PargrafodaLista"/>
        <w:spacing w:after="0"/>
        <w:ind w:left="0"/>
        <w:jc w:val="center"/>
        <w:rPr>
          <w:rFonts w:asciiTheme="minorHAnsi" w:hAnsiTheme="minorHAnsi" w:cstheme="minorHAnsi"/>
          <w:noProof/>
          <w:sz w:val="18"/>
          <w:szCs w:val="18"/>
        </w:rPr>
      </w:pPr>
    </w:p>
    <w:p w14:paraId="2356E6D6" w14:textId="6338DA66" w:rsidR="00EA5041" w:rsidRDefault="00EA5041" w:rsidP="00AC0E7C">
      <w:pPr>
        <w:pStyle w:val="PargrafodaLista"/>
        <w:spacing w:after="0"/>
        <w:ind w:left="0"/>
        <w:jc w:val="center"/>
        <w:rPr>
          <w:rFonts w:asciiTheme="minorHAnsi" w:hAnsiTheme="minorHAnsi" w:cstheme="minorHAnsi"/>
          <w:noProof/>
          <w:sz w:val="18"/>
          <w:szCs w:val="18"/>
        </w:rPr>
      </w:pPr>
      <w:r w:rsidRPr="00EA5041">
        <w:rPr>
          <w:rFonts w:asciiTheme="minorHAnsi" w:hAnsiTheme="minorHAnsi" w:cstheme="minorHAnsi"/>
          <w:noProof/>
          <w:sz w:val="18"/>
          <w:szCs w:val="18"/>
        </w:rPr>
        <w:lastRenderedPageBreak/>
        <w:drawing>
          <wp:inline distT="0" distB="0" distL="0" distR="0" wp14:anchorId="45A66D98" wp14:editId="171F5D5D">
            <wp:extent cx="3752850" cy="2814638"/>
            <wp:effectExtent l="0" t="0" r="0" b="5080"/>
            <wp:docPr id="36" name="Imagem 36" descr="Z:\08 - PROJETOS\PROJETOS 2020\2020.05 - Edificações no Cujupe\07 - Histórico Policlínica\Fotos Cujupe\Novo-Terminal-do-Cujupe-Carlos-Pereira-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08 - PROJETOS\PROJETOS 2020\2020.05 - Edificações no Cujupe\07 - Histórico Policlínica\Fotos Cujupe\Novo-Terminal-do-Cujupe-Carlos-Pereira-3.jpe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63846" cy="2822885"/>
                    </a:xfrm>
                    <a:prstGeom prst="rect">
                      <a:avLst/>
                    </a:prstGeom>
                    <a:noFill/>
                    <a:ln>
                      <a:noFill/>
                    </a:ln>
                  </pic:spPr>
                </pic:pic>
              </a:graphicData>
            </a:graphic>
          </wp:inline>
        </w:drawing>
      </w:r>
    </w:p>
    <w:p w14:paraId="0B5CD374" w14:textId="59F3DA42" w:rsidR="00EA5041" w:rsidRDefault="00EA5041" w:rsidP="00EA5041">
      <w:pPr>
        <w:pStyle w:val="PargrafodaLista"/>
        <w:spacing w:after="0"/>
        <w:ind w:left="0"/>
        <w:jc w:val="center"/>
        <w:rPr>
          <w:rFonts w:asciiTheme="minorHAnsi" w:hAnsiTheme="minorHAnsi" w:cstheme="minorHAnsi"/>
          <w:noProof/>
          <w:sz w:val="18"/>
          <w:szCs w:val="18"/>
        </w:rPr>
      </w:pPr>
      <w:r>
        <w:rPr>
          <w:rFonts w:asciiTheme="minorHAnsi" w:hAnsiTheme="minorHAnsi" w:cstheme="minorHAnsi"/>
          <w:noProof/>
          <w:sz w:val="18"/>
          <w:szCs w:val="18"/>
        </w:rPr>
        <w:t>Figura 03</w:t>
      </w:r>
      <w:r w:rsidRPr="009063B5">
        <w:rPr>
          <w:rFonts w:asciiTheme="minorHAnsi" w:hAnsiTheme="minorHAnsi" w:cstheme="minorHAnsi"/>
          <w:noProof/>
          <w:sz w:val="18"/>
          <w:szCs w:val="18"/>
        </w:rPr>
        <w:t xml:space="preserve"> – </w:t>
      </w:r>
      <w:r>
        <w:rPr>
          <w:rFonts w:asciiTheme="minorHAnsi" w:hAnsiTheme="minorHAnsi" w:cstheme="minorHAnsi"/>
          <w:noProof/>
          <w:sz w:val="18"/>
          <w:szCs w:val="18"/>
        </w:rPr>
        <w:t>Imagem</w:t>
      </w:r>
      <w:r w:rsidRPr="009063B5">
        <w:rPr>
          <w:rFonts w:asciiTheme="minorHAnsi" w:hAnsiTheme="minorHAnsi" w:cstheme="minorHAnsi"/>
          <w:noProof/>
          <w:sz w:val="18"/>
          <w:szCs w:val="18"/>
        </w:rPr>
        <w:t xml:space="preserve"> do Terminal do Cujupe, em destaque localização das adequações a serem realizadas</w:t>
      </w:r>
    </w:p>
    <w:p w14:paraId="0328B38E" w14:textId="77777777" w:rsidR="00EA5041" w:rsidRDefault="00EA5041" w:rsidP="00EA5041">
      <w:pPr>
        <w:pStyle w:val="PargrafodaLista"/>
        <w:spacing w:after="0"/>
        <w:ind w:left="0"/>
        <w:jc w:val="center"/>
        <w:rPr>
          <w:rFonts w:asciiTheme="minorHAnsi" w:hAnsiTheme="minorHAnsi" w:cstheme="minorHAnsi"/>
          <w:noProof/>
          <w:sz w:val="18"/>
          <w:szCs w:val="18"/>
        </w:rPr>
      </w:pPr>
    </w:p>
    <w:p w14:paraId="1D0292E7" w14:textId="77777777" w:rsidR="00EA5041" w:rsidRDefault="00EA5041" w:rsidP="00AC0E7C">
      <w:pPr>
        <w:pStyle w:val="PargrafodaLista"/>
        <w:spacing w:after="0"/>
        <w:ind w:left="0"/>
        <w:jc w:val="center"/>
        <w:rPr>
          <w:rFonts w:asciiTheme="minorHAnsi" w:hAnsiTheme="minorHAnsi" w:cstheme="minorHAnsi"/>
          <w:noProof/>
          <w:sz w:val="18"/>
          <w:szCs w:val="18"/>
        </w:rPr>
      </w:pPr>
    </w:p>
    <w:p w14:paraId="3AD16168" w14:textId="7A6322B2" w:rsidR="00183568" w:rsidRPr="00183568" w:rsidRDefault="00183568" w:rsidP="00183568">
      <w:pPr>
        <w:pStyle w:val="PargrafodaLista"/>
        <w:ind w:left="0" w:firstLine="567"/>
        <w:jc w:val="both"/>
        <w:rPr>
          <w:rFonts w:asciiTheme="minorHAnsi" w:hAnsiTheme="minorHAnsi" w:cstheme="minorHAnsi"/>
          <w:noProof/>
        </w:rPr>
      </w:pPr>
      <w:r w:rsidRPr="005200AF">
        <w:rPr>
          <w:rFonts w:asciiTheme="minorHAnsi" w:hAnsiTheme="minorHAnsi" w:cstheme="minorHAnsi"/>
          <w:noProof/>
        </w:rPr>
        <w:t xml:space="preserve">Os serviços serão realizados </w:t>
      </w:r>
      <w:r w:rsidR="00B37961" w:rsidRPr="005200AF">
        <w:rPr>
          <w:rFonts w:asciiTheme="minorHAnsi" w:hAnsiTheme="minorHAnsi" w:cstheme="minorHAnsi"/>
          <w:noProof/>
        </w:rPr>
        <w:t>iniciando às</w:t>
      </w:r>
      <w:r w:rsidRPr="005200AF">
        <w:rPr>
          <w:rFonts w:asciiTheme="minorHAnsi" w:hAnsiTheme="minorHAnsi" w:cstheme="minorHAnsi"/>
          <w:noProof/>
        </w:rPr>
        <w:t xml:space="preserve"> 0</w:t>
      </w:r>
      <w:r w:rsidR="005200AF" w:rsidRPr="005200AF">
        <w:rPr>
          <w:rFonts w:asciiTheme="minorHAnsi" w:hAnsiTheme="minorHAnsi" w:cstheme="minorHAnsi"/>
          <w:noProof/>
        </w:rPr>
        <w:t>6</w:t>
      </w:r>
      <w:r w:rsidRPr="005200AF">
        <w:rPr>
          <w:rFonts w:asciiTheme="minorHAnsi" w:hAnsiTheme="minorHAnsi" w:cstheme="minorHAnsi"/>
          <w:noProof/>
        </w:rPr>
        <w:t>:00</w:t>
      </w:r>
      <w:r w:rsidR="006E370A">
        <w:rPr>
          <w:rFonts w:asciiTheme="minorHAnsi" w:hAnsiTheme="minorHAnsi" w:cstheme="minorHAnsi"/>
          <w:noProof/>
        </w:rPr>
        <w:t>hs</w:t>
      </w:r>
      <w:r w:rsidRPr="005200AF">
        <w:rPr>
          <w:rFonts w:asciiTheme="minorHAnsi" w:hAnsiTheme="minorHAnsi" w:cstheme="minorHAnsi"/>
          <w:noProof/>
        </w:rPr>
        <w:t xml:space="preserve"> </w:t>
      </w:r>
      <w:r w:rsidR="005200AF" w:rsidRPr="005200AF">
        <w:rPr>
          <w:rFonts w:asciiTheme="minorHAnsi" w:hAnsiTheme="minorHAnsi" w:cstheme="minorHAnsi"/>
          <w:noProof/>
        </w:rPr>
        <w:t>prolongando-se até às</w:t>
      </w:r>
      <w:r w:rsidR="00B37961" w:rsidRPr="005200AF">
        <w:rPr>
          <w:rFonts w:asciiTheme="minorHAnsi" w:hAnsiTheme="minorHAnsi" w:cstheme="minorHAnsi"/>
          <w:noProof/>
        </w:rPr>
        <w:t xml:space="preserve"> 2</w:t>
      </w:r>
      <w:r w:rsidR="005200AF" w:rsidRPr="005200AF">
        <w:rPr>
          <w:rFonts w:asciiTheme="minorHAnsi" w:hAnsiTheme="minorHAnsi" w:cstheme="minorHAnsi"/>
          <w:noProof/>
        </w:rPr>
        <w:t>1:00hs, em dois turnos fixos.</w:t>
      </w:r>
    </w:p>
    <w:p w14:paraId="0FCA3679" w14:textId="1450EE1E" w:rsidR="009063B5" w:rsidRPr="009063B5" w:rsidRDefault="009063B5" w:rsidP="009063B5">
      <w:pPr>
        <w:pStyle w:val="PargrafodaLista"/>
        <w:spacing w:after="0"/>
        <w:ind w:left="0"/>
        <w:rPr>
          <w:rFonts w:asciiTheme="minorHAnsi" w:hAnsiTheme="minorHAnsi" w:cstheme="minorHAnsi"/>
          <w:noProof/>
          <w:sz w:val="18"/>
          <w:szCs w:val="18"/>
        </w:rPr>
      </w:pPr>
    </w:p>
    <w:p w14:paraId="160F521B" w14:textId="3C12FCCF" w:rsidR="001251A7" w:rsidRDefault="001251A7" w:rsidP="00AC0E7C">
      <w:pPr>
        <w:pStyle w:val="PargrafodaLista"/>
        <w:spacing w:after="0"/>
        <w:ind w:left="0"/>
        <w:jc w:val="center"/>
        <w:rPr>
          <w:rFonts w:asciiTheme="minorHAnsi" w:hAnsiTheme="minorHAnsi" w:cstheme="minorHAnsi"/>
          <w:noProof/>
          <w:sz w:val="20"/>
          <w:szCs w:val="20"/>
        </w:rPr>
      </w:pPr>
    </w:p>
    <w:p w14:paraId="54408632" w14:textId="63BCC8DA" w:rsidR="008941E3" w:rsidRDefault="00696AF7" w:rsidP="005B1D02">
      <w:pPr>
        <w:widowControl w:val="0"/>
        <w:overflowPunct w:val="0"/>
        <w:autoSpaceDE w:val="0"/>
        <w:autoSpaceDN w:val="0"/>
        <w:adjustRightInd w:val="0"/>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5733DDD8" wp14:editId="61D3B0A7">
                <wp:extent cx="5759450" cy="311150"/>
                <wp:effectExtent l="38100" t="57150" r="50800" b="50800"/>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2AEC3CE" w14:textId="27D87C29" w:rsidR="00FE692E" w:rsidRPr="00913174" w:rsidRDefault="00FE692E" w:rsidP="00CE5A07">
                            <w:pPr>
                              <w:pStyle w:val="Ttulo1"/>
                              <w:numPr>
                                <w:ilvl w:val="0"/>
                                <w:numId w:val="14"/>
                              </w:numPr>
                              <w:tabs>
                                <w:tab w:val="left" w:pos="426"/>
                              </w:tabs>
                              <w:spacing w:before="0" w:line="240" w:lineRule="auto"/>
                              <w:ind w:left="284"/>
                              <w:rPr>
                                <w:rFonts w:asciiTheme="minorHAnsi" w:hAnsiTheme="minorHAnsi" w:cstheme="minorHAnsi"/>
                                <w:color w:val="FFFFFF" w:themeColor="background1"/>
                                <w:sz w:val="24"/>
                                <w:szCs w:val="24"/>
                              </w:rPr>
                            </w:pPr>
                            <w:bookmarkStart w:id="58" w:name="_Toc74217861"/>
                            <w:r w:rsidRPr="00913174">
                              <w:rPr>
                                <w:rFonts w:asciiTheme="minorHAnsi" w:hAnsiTheme="minorHAnsi" w:cstheme="minorHAnsi"/>
                                <w:color w:val="FFFFFF" w:themeColor="background1"/>
                                <w:sz w:val="24"/>
                                <w:szCs w:val="24"/>
                              </w:rPr>
                              <w:t>CRONOGRAMA DE EXECUÇÃO</w:t>
                            </w:r>
                            <w:bookmarkEnd w:id="58"/>
                          </w:p>
                          <w:p w14:paraId="559A7CCB" w14:textId="77777777" w:rsidR="00FE692E" w:rsidRDefault="00FE692E"/>
                          <w:p w14:paraId="5733DE1C" w14:textId="5E77E79F" w:rsidR="00FE692E" w:rsidRPr="00913174" w:rsidRDefault="00FE692E" w:rsidP="00CE5A07">
                            <w:pPr>
                              <w:pStyle w:val="Ttulo1"/>
                              <w:numPr>
                                <w:ilvl w:val="0"/>
                                <w:numId w:val="14"/>
                              </w:numPr>
                              <w:tabs>
                                <w:tab w:val="left" w:pos="426"/>
                              </w:tabs>
                              <w:spacing w:before="0" w:line="240" w:lineRule="auto"/>
                              <w:ind w:left="284"/>
                              <w:rPr>
                                <w:rFonts w:asciiTheme="minorHAnsi" w:hAnsiTheme="minorHAnsi" w:cstheme="minorHAnsi"/>
                                <w:color w:val="FFFFFF" w:themeColor="background1"/>
                                <w:sz w:val="24"/>
                                <w:szCs w:val="24"/>
                              </w:rPr>
                            </w:pPr>
                            <w:bookmarkStart w:id="59" w:name="_Toc74059237"/>
                            <w:bookmarkStart w:id="60" w:name="_Toc74217862"/>
                            <w:r w:rsidRPr="00913174">
                              <w:rPr>
                                <w:rFonts w:asciiTheme="minorHAnsi" w:hAnsiTheme="minorHAnsi" w:cstheme="minorHAnsi"/>
                                <w:color w:val="FFFFFF" w:themeColor="background1"/>
                                <w:sz w:val="22"/>
                                <w:szCs w:val="22"/>
                              </w:rPr>
                              <w:t>SAÚDE, SEGURANÇA E MEIO AMBIENTE</w:t>
                            </w:r>
                            <w:r w:rsidRPr="00913174">
                              <w:rPr>
                                <w:rFonts w:asciiTheme="minorHAnsi" w:hAnsiTheme="minorHAnsi" w:cstheme="minorHAnsi"/>
                                <w:color w:val="FFFFFF" w:themeColor="background1"/>
                                <w:sz w:val="24"/>
                                <w:szCs w:val="24"/>
                              </w:rPr>
                              <w:t>CRONOGRAMA DE EXECUÇÃO</w:t>
                            </w:r>
                            <w:bookmarkEnd w:id="59"/>
                            <w:bookmarkEnd w:id="60"/>
                          </w:p>
                        </w:txbxContent>
                      </wps:txbx>
                      <wps:bodyPr rot="0" vert="horz" wrap="square" lIns="91440" tIns="45720" rIns="91440" bIns="45720" anchor="t" anchorCtr="0">
                        <a:noAutofit/>
                      </wps:bodyPr>
                    </wps:wsp>
                  </a:graphicData>
                </a:graphic>
              </wp:inline>
            </w:drawing>
          </mc:Choice>
          <mc:Fallback>
            <w:pict>
              <v:shape w14:anchorId="5733DDD8" id="_x0000_s103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NDSogIAAD4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W4NDSogIAAD4FAAAOAAAAAAAAAAAAAAAAAC4CAABkcnMv&#10;ZTJvRG9jLnhtbFBLAQItABQABgAIAAAAIQDQXfFd2QAAAAQBAAAPAAAAAAAAAAAAAAAAAPwEAABk&#10;cnMvZG93bnJldi54bWxQSwUGAAAAAAQABADzAAAAAgYAAAAA&#10;" fillcolor="#1f497d [3215]" stroked="f" strokeweight="1.5pt">
                <v:textbox>
                  <w:txbxContent>
                    <w:p w14:paraId="12AEC3CE" w14:textId="27D87C29" w:rsidR="00FE692E" w:rsidRPr="00913174" w:rsidRDefault="00FE692E" w:rsidP="00CE5A07">
                      <w:pPr>
                        <w:pStyle w:val="Ttulo1"/>
                        <w:numPr>
                          <w:ilvl w:val="0"/>
                          <w:numId w:val="14"/>
                        </w:numPr>
                        <w:tabs>
                          <w:tab w:val="left" w:pos="426"/>
                        </w:tabs>
                        <w:spacing w:before="0" w:line="240" w:lineRule="auto"/>
                        <w:ind w:left="284"/>
                        <w:rPr>
                          <w:rFonts w:asciiTheme="minorHAnsi" w:hAnsiTheme="minorHAnsi" w:cstheme="minorHAnsi"/>
                          <w:color w:val="FFFFFF" w:themeColor="background1"/>
                          <w:sz w:val="24"/>
                          <w:szCs w:val="24"/>
                        </w:rPr>
                      </w:pPr>
                      <w:bookmarkStart w:id="61" w:name="_Toc74217861"/>
                      <w:r w:rsidRPr="00913174">
                        <w:rPr>
                          <w:rFonts w:asciiTheme="minorHAnsi" w:hAnsiTheme="minorHAnsi" w:cstheme="minorHAnsi"/>
                          <w:color w:val="FFFFFF" w:themeColor="background1"/>
                          <w:sz w:val="24"/>
                          <w:szCs w:val="24"/>
                        </w:rPr>
                        <w:t>CRONOGRAMA DE EXECUÇÃO</w:t>
                      </w:r>
                      <w:bookmarkEnd w:id="61"/>
                    </w:p>
                    <w:p w14:paraId="559A7CCB" w14:textId="77777777" w:rsidR="00FE692E" w:rsidRDefault="00FE692E"/>
                    <w:p w14:paraId="5733DE1C" w14:textId="5E77E79F" w:rsidR="00FE692E" w:rsidRPr="00913174" w:rsidRDefault="00FE692E" w:rsidP="00CE5A07">
                      <w:pPr>
                        <w:pStyle w:val="Ttulo1"/>
                        <w:numPr>
                          <w:ilvl w:val="0"/>
                          <w:numId w:val="14"/>
                        </w:numPr>
                        <w:tabs>
                          <w:tab w:val="left" w:pos="426"/>
                        </w:tabs>
                        <w:spacing w:before="0" w:line="240" w:lineRule="auto"/>
                        <w:ind w:left="284"/>
                        <w:rPr>
                          <w:rFonts w:asciiTheme="minorHAnsi" w:hAnsiTheme="minorHAnsi" w:cstheme="minorHAnsi"/>
                          <w:color w:val="FFFFFF" w:themeColor="background1"/>
                          <w:sz w:val="24"/>
                          <w:szCs w:val="24"/>
                        </w:rPr>
                      </w:pPr>
                      <w:bookmarkStart w:id="62" w:name="_Toc74059237"/>
                      <w:bookmarkStart w:id="63" w:name="_Toc74217862"/>
                      <w:r w:rsidRPr="00913174">
                        <w:rPr>
                          <w:rFonts w:asciiTheme="minorHAnsi" w:hAnsiTheme="minorHAnsi" w:cstheme="minorHAnsi"/>
                          <w:color w:val="FFFFFF" w:themeColor="background1"/>
                          <w:sz w:val="22"/>
                          <w:szCs w:val="22"/>
                        </w:rPr>
                        <w:t>SAÚDE, SEGURANÇA E MEIO AMBIENTE</w:t>
                      </w:r>
                      <w:r w:rsidRPr="00913174">
                        <w:rPr>
                          <w:rFonts w:asciiTheme="minorHAnsi" w:hAnsiTheme="minorHAnsi" w:cstheme="minorHAnsi"/>
                          <w:color w:val="FFFFFF" w:themeColor="background1"/>
                          <w:sz w:val="24"/>
                          <w:szCs w:val="24"/>
                        </w:rPr>
                        <w:t>CRONOGRAMA DE EXECUÇÃO</w:t>
                      </w:r>
                      <w:bookmarkEnd w:id="62"/>
                      <w:bookmarkEnd w:id="63"/>
                    </w:p>
                  </w:txbxContent>
                </v:textbox>
                <w10:anchorlock/>
              </v:shape>
            </w:pict>
          </mc:Fallback>
        </mc:AlternateContent>
      </w:r>
    </w:p>
    <w:p w14:paraId="50219D8C" w14:textId="74BD4431" w:rsidR="003529F1" w:rsidRDefault="004A236C" w:rsidP="00B63A1F">
      <w:pPr>
        <w:widowControl w:val="0"/>
        <w:overflowPunct w:val="0"/>
        <w:autoSpaceDE w:val="0"/>
        <w:autoSpaceDN w:val="0"/>
        <w:adjustRightInd w:val="0"/>
        <w:spacing w:after="0" w:line="360" w:lineRule="auto"/>
        <w:jc w:val="center"/>
        <w:rPr>
          <w:rFonts w:ascii="Arial" w:hAnsi="Arial" w:cs="Arial"/>
          <w:sz w:val="24"/>
          <w:szCs w:val="24"/>
        </w:rPr>
      </w:pPr>
      <w:r>
        <w:rPr>
          <w:noProof/>
        </w:rPr>
        <w:lastRenderedPageBreak/>
        <w:drawing>
          <wp:inline distT="0" distB="0" distL="0" distR="0" wp14:anchorId="33F3FCDD" wp14:editId="32387284">
            <wp:extent cx="5400040" cy="1916430"/>
            <wp:effectExtent l="0" t="0" r="0" b="7620"/>
            <wp:docPr id="17" name="Imagem 4">
              <a:extLst xmlns:a="http://schemas.openxmlformats.org/drawingml/2006/main">
                <a:ext uri="{FF2B5EF4-FFF2-40B4-BE49-F238E27FC236}">
                  <a16:creationId xmlns:a16="http://schemas.microsoft.com/office/drawing/2014/main" id="{268823E4-5AF8-4F55-BBC0-3F3BE02E8C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4">
                      <a:extLst>
                        <a:ext uri="{FF2B5EF4-FFF2-40B4-BE49-F238E27FC236}">
                          <a16:creationId xmlns:a16="http://schemas.microsoft.com/office/drawing/2014/main" id="{268823E4-5AF8-4F55-BBC0-3F3BE02E8C40}"/>
                        </a:ext>
                      </a:extLs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00040" cy="1916430"/>
                    </a:xfrm>
                    <a:prstGeom prst="rect">
                      <a:avLst/>
                    </a:prstGeom>
                    <a:noFill/>
                  </pic:spPr>
                </pic:pic>
              </a:graphicData>
            </a:graphic>
          </wp:inline>
        </w:drawing>
      </w:r>
    </w:p>
    <w:p w14:paraId="1BEE01E4" w14:textId="27ECE682" w:rsidR="004A236C" w:rsidRDefault="004A236C" w:rsidP="00B63A1F">
      <w:pPr>
        <w:widowControl w:val="0"/>
        <w:overflowPunct w:val="0"/>
        <w:autoSpaceDE w:val="0"/>
        <w:autoSpaceDN w:val="0"/>
        <w:adjustRightInd w:val="0"/>
        <w:spacing w:after="0" w:line="360" w:lineRule="auto"/>
        <w:jc w:val="center"/>
        <w:rPr>
          <w:rFonts w:ascii="Arial" w:hAnsi="Arial" w:cs="Arial"/>
          <w:sz w:val="24"/>
          <w:szCs w:val="24"/>
        </w:rPr>
      </w:pPr>
      <w:r>
        <w:rPr>
          <w:noProof/>
        </w:rPr>
        <w:drawing>
          <wp:inline distT="0" distB="0" distL="0" distR="0" wp14:anchorId="59435CFC" wp14:editId="08530472">
            <wp:extent cx="5400040" cy="3658235"/>
            <wp:effectExtent l="0" t="0" r="0" b="0"/>
            <wp:docPr id="33" name="Imagem 5">
              <a:extLst xmlns:a="http://schemas.openxmlformats.org/drawingml/2006/main">
                <a:ext uri="{FF2B5EF4-FFF2-40B4-BE49-F238E27FC236}">
                  <a16:creationId xmlns:a16="http://schemas.microsoft.com/office/drawing/2014/main" id="{93AF3DC5-C6DD-470E-8EB6-ABC1244203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5">
                      <a:extLst>
                        <a:ext uri="{FF2B5EF4-FFF2-40B4-BE49-F238E27FC236}">
                          <a16:creationId xmlns:a16="http://schemas.microsoft.com/office/drawing/2014/main" id="{93AF3DC5-C6DD-470E-8EB6-ABC124420306}"/>
                        </a:ext>
                      </a:extLs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00040" cy="3658235"/>
                    </a:xfrm>
                    <a:prstGeom prst="rect">
                      <a:avLst/>
                    </a:prstGeom>
                    <a:noFill/>
                  </pic:spPr>
                </pic:pic>
              </a:graphicData>
            </a:graphic>
          </wp:inline>
        </w:drawing>
      </w:r>
    </w:p>
    <w:p w14:paraId="0E88C915" w14:textId="2DB32A62" w:rsidR="004A236C" w:rsidRDefault="004A236C" w:rsidP="00B63A1F">
      <w:pPr>
        <w:widowControl w:val="0"/>
        <w:overflowPunct w:val="0"/>
        <w:autoSpaceDE w:val="0"/>
        <w:autoSpaceDN w:val="0"/>
        <w:adjustRightInd w:val="0"/>
        <w:spacing w:after="0" w:line="360" w:lineRule="auto"/>
        <w:jc w:val="center"/>
        <w:rPr>
          <w:rFonts w:ascii="Arial" w:hAnsi="Arial" w:cs="Arial"/>
          <w:sz w:val="24"/>
          <w:szCs w:val="24"/>
        </w:rPr>
      </w:pPr>
      <w:r>
        <w:rPr>
          <w:noProof/>
        </w:rPr>
        <w:lastRenderedPageBreak/>
        <w:drawing>
          <wp:inline distT="0" distB="0" distL="0" distR="0" wp14:anchorId="51154A5A" wp14:editId="38D230E4">
            <wp:extent cx="5400040" cy="5587365"/>
            <wp:effectExtent l="0" t="0" r="0" b="0"/>
            <wp:docPr id="34" name="Imagem 6">
              <a:extLst xmlns:a="http://schemas.openxmlformats.org/drawingml/2006/main">
                <a:ext uri="{FF2B5EF4-FFF2-40B4-BE49-F238E27FC236}">
                  <a16:creationId xmlns:a16="http://schemas.microsoft.com/office/drawing/2014/main" id="{74BEFCF0-CF16-4950-BB1A-9EB1EEA7EFE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6">
                      <a:extLst>
                        <a:ext uri="{FF2B5EF4-FFF2-40B4-BE49-F238E27FC236}">
                          <a16:creationId xmlns:a16="http://schemas.microsoft.com/office/drawing/2014/main" id="{74BEFCF0-CF16-4950-BB1A-9EB1EEA7EFE1}"/>
                        </a:ext>
                      </a:extLs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00040" cy="5587365"/>
                    </a:xfrm>
                    <a:prstGeom prst="rect">
                      <a:avLst/>
                    </a:prstGeom>
                    <a:noFill/>
                  </pic:spPr>
                </pic:pic>
              </a:graphicData>
            </a:graphic>
          </wp:inline>
        </w:drawing>
      </w:r>
    </w:p>
    <w:p w14:paraId="4D6DCD8A" w14:textId="135205EC" w:rsidR="004A236C" w:rsidRDefault="004A236C" w:rsidP="00B63A1F">
      <w:pPr>
        <w:widowControl w:val="0"/>
        <w:overflowPunct w:val="0"/>
        <w:autoSpaceDE w:val="0"/>
        <w:autoSpaceDN w:val="0"/>
        <w:adjustRightInd w:val="0"/>
        <w:spacing w:after="0" w:line="360" w:lineRule="auto"/>
        <w:jc w:val="center"/>
        <w:rPr>
          <w:rFonts w:ascii="Arial" w:hAnsi="Arial" w:cs="Arial"/>
          <w:sz w:val="24"/>
          <w:szCs w:val="24"/>
        </w:rPr>
      </w:pPr>
      <w:r>
        <w:rPr>
          <w:noProof/>
        </w:rPr>
        <w:lastRenderedPageBreak/>
        <w:drawing>
          <wp:inline distT="0" distB="0" distL="0" distR="0" wp14:anchorId="28A1B684" wp14:editId="5EE3BA3F">
            <wp:extent cx="5400040" cy="5096510"/>
            <wp:effectExtent l="0" t="0" r="0" b="8890"/>
            <wp:docPr id="37" name="Imagem 8">
              <a:extLst xmlns:a="http://schemas.openxmlformats.org/drawingml/2006/main">
                <a:ext uri="{FF2B5EF4-FFF2-40B4-BE49-F238E27FC236}">
                  <a16:creationId xmlns:a16="http://schemas.microsoft.com/office/drawing/2014/main" id="{66976776-3E10-44E1-BA36-5538E46E01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8">
                      <a:extLst>
                        <a:ext uri="{FF2B5EF4-FFF2-40B4-BE49-F238E27FC236}">
                          <a16:creationId xmlns:a16="http://schemas.microsoft.com/office/drawing/2014/main" id="{66976776-3E10-44E1-BA36-5538E46E0156}"/>
                        </a:ext>
                      </a:extLst>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400040" cy="5096510"/>
                    </a:xfrm>
                    <a:prstGeom prst="rect">
                      <a:avLst/>
                    </a:prstGeom>
                    <a:noFill/>
                  </pic:spPr>
                </pic:pic>
              </a:graphicData>
            </a:graphic>
          </wp:inline>
        </w:drawing>
      </w:r>
    </w:p>
    <w:p w14:paraId="4CB9F2C5" w14:textId="48F7D50F" w:rsidR="00F8557E" w:rsidRPr="002A47B2" w:rsidRDefault="00F8557E" w:rsidP="00B63A1F">
      <w:pPr>
        <w:widowControl w:val="0"/>
        <w:overflowPunct w:val="0"/>
        <w:autoSpaceDE w:val="0"/>
        <w:autoSpaceDN w:val="0"/>
        <w:adjustRightInd w:val="0"/>
        <w:spacing w:after="0" w:line="360" w:lineRule="auto"/>
        <w:jc w:val="center"/>
        <w:rPr>
          <w:rFonts w:ascii="Arial" w:hAnsi="Arial" w:cs="Arial"/>
          <w:sz w:val="24"/>
          <w:szCs w:val="24"/>
        </w:rPr>
      </w:pPr>
      <w:r>
        <w:rPr>
          <w:noProof/>
        </w:rPr>
        <w:drawing>
          <wp:inline distT="0" distB="0" distL="0" distR="0" wp14:anchorId="66B588D3" wp14:editId="5D4EE177">
            <wp:extent cx="5400040" cy="495935"/>
            <wp:effectExtent l="0" t="0" r="0" b="0"/>
            <wp:docPr id="38" name="Imagem 13">
              <a:extLst xmlns:a="http://schemas.openxmlformats.org/drawingml/2006/main">
                <a:ext uri="{FF2B5EF4-FFF2-40B4-BE49-F238E27FC236}">
                  <a16:creationId xmlns:a16="http://schemas.microsoft.com/office/drawing/2014/main" id="{80F2C57A-EEC3-479B-A455-A7B41365D9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3">
                      <a:extLst>
                        <a:ext uri="{FF2B5EF4-FFF2-40B4-BE49-F238E27FC236}">
                          <a16:creationId xmlns:a16="http://schemas.microsoft.com/office/drawing/2014/main" id="{80F2C57A-EEC3-479B-A455-A7B41365D999}"/>
                        </a:ext>
                      </a:extLst>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400040" cy="495935"/>
                    </a:xfrm>
                    <a:prstGeom prst="rect">
                      <a:avLst/>
                    </a:prstGeom>
                    <a:noFill/>
                  </pic:spPr>
                </pic:pic>
              </a:graphicData>
            </a:graphic>
          </wp:inline>
        </w:drawing>
      </w:r>
    </w:p>
    <w:p w14:paraId="00448D74" w14:textId="77777777" w:rsidR="00B63A1F" w:rsidRDefault="004D15B7" w:rsidP="005B1D02">
      <w:pPr>
        <w:widowControl w:val="0"/>
        <w:overflowPunct w:val="0"/>
        <w:autoSpaceDE w:val="0"/>
        <w:autoSpaceDN w:val="0"/>
        <w:adjustRightInd w:val="0"/>
        <w:spacing w:after="0" w:line="360" w:lineRule="auto"/>
        <w:jc w:val="center"/>
        <w:rPr>
          <w:rFonts w:cs="Calibri"/>
          <w:sz w:val="18"/>
          <w:szCs w:val="18"/>
        </w:rPr>
      </w:pPr>
      <w:r w:rsidRPr="00083ED4">
        <w:rPr>
          <w:rFonts w:cs="Calibri"/>
          <w:sz w:val="18"/>
          <w:szCs w:val="18"/>
        </w:rPr>
        <w:t>T</w:t>
      </w:r>
      <w:r w:rsidR="009159D6" w:rsidRPr="00083ED4">
        <w:rPr>
          <w:rFonts w:cs="Calibri"/>
          <w:sz w:val="18"/>
          <w:szCs w:val="18"/>
        </w:rPr>
        <w:t>abela</w:t>
      </w:r>
      <w:r w:rsidRPr="00083ED4">
        <w:rPr>
          <w:rFonts w:cs="Calibri"/>
          <w:sz w:val="18"/>
          <w:szCs w:val="18"/>
        </w:rPr>
        <w:t xml:space="preserve"> </w:t>
      </w:r>
      <w:r w:rsidR="009063B5" w:rsidRPr="00083ED4">
        <w:rPr>
          <w:rFonts w:cs="Calibri"/>
          <w:sz w:val="18"/>
          <w:szCs w:val="18"/>
        </w:rPr>
        <w:t>01</w:t>
      </w:r>
      <w:r w:rsidRPr="00083ED4">
        <w:rPr>
          <w:rFonts w:cs="Calibri"/>
          <w:sz w:val="18"/>
          <w:szCs w:val="18"/>
        </w:rPr>
        <w:t xml:space="preserve"> – </w:t>
      </w:r>
      <w:r w:rsidR="009159D6" w:rsidRPr="00083ED4">
        <w:rPr>
          <w:rFonts w:cs="Calibri"/>
          <w:sz w:val="18"/>
          <w:szCs w:val="18"/>
        </w:rPr>
        <w:t>Cronograma Físico</w:t>
      </w:r>
    </w:p>
    <w:p w14:paraId="5DDC8BAA" w14:textId="60F352D0" w:rsidR="00913174" w:rsidRDefault="000355A1" w:rsidP="005B1D02">
      <w:pPr>
        <w:widowControl w:val="0"/>
        <w:overflowPunct w:val="0"/>
        <w:autoSpaceDE w:val="0"/>
        <w:autoSpaceDN w:val="0"/>
        <w:adjustRightInd w:val="0"/>
        <w:spacing w:after="0" w:line="360" w:lineRule="auto"/>
        <w:jc w:val="center"/>
        <w:rPr>
          <w:rFonts w:cs="Calibri"/>
          <w:sz w:val="18"/>
          <w:szCs w:val="18"/>
        </w:rPr>
      </w:pPr>
      <w:r w:rsidRPr="00183568">
        <w:rPr>
          <w:rFonts w:cs="Calibri"/>
          <w:sz w:val="18"/>
          <w:szCs w:val="18"/>
        </w:rPr>
        <w:t xml:space="preserve">   </w:t>
      </w:r>
    </w:p>
    <w:p w14:paraId="76498A7E" w14:textId="32255ACD" w:rsidR="00AB27D0" w:rsidRDefault="00AB27D0" w:rsidP="005B1D02">
      <w:pPr>
        <w:widowControl w:val="0"/>
        <w:overflowPunct w:val="0"/>
        <w:autoSpaceDE w:val="0"/>
        <w:autoSpaceDN w:val="0"/>
        <w:adjustRightInd w:val="0"/>
        <w:spacing w:after="0" w:line="360" w:lineRule="auto"/>
        <w:jc w:val="center"/>
        <w:rPr>
          <w:rFonts w:cs="Calibri"/>
          <w:sz w:val="18"/>
          <w:szCs w:val="18"/>
        </w:rPr>
      </w:pPr>
    </w:p>
    <w:p w14:paraId="5E193387" w14:textId="21011B6C" w:rsidR="00083ED4" w:rsidRDefault="00083ED4" w:rsidP="005B1D02">
      <w:pPr>
        <w:widowControl w:val="0"/>
        <w:overflowPunct w:val="0"/>
        <w:autoSpaceDE w:val="0"/>
        <w:autoSpaceDN w:val="0"/>
        <w:adjustRightInd w:val="0"/>
        <w:spacing w:after="0" w:line="360" w:lineRule="auto"/>
        <w:jc w:val="center"/>
        <w:rPr>
          <w:rFonts w:cs="Calibri"/>
          <w:sz w:val="18"/>
          <w:szCs w:val="18"/>
        </w:rPr>
      </w:pPr>
    </w:p>
    <w:p w14:paraId="4285CD35" w14:textId="61F0C3E1" w:rsidR="00083ED4" w:rsidRDefault="00083ED4" w:rsidP="005B1D02">
      <w:pPr>
        <w:widowControl w:val="0"/>
        <w:overflowPunct w:val="0"/>
        <w:autoSpaceDE w:val="0"/>
        <w:autoSpaceDN w:val="0"/>
        <w:adjustRightInd w:val="0"/>
        <w:spacing w:after="0" w:line="360" w:lineRule="auto"/>
        <w:jc w:val="center"/>
        <w:rPr>
          <w:rFonts w:cs="Calibri"/>
          <w:sz w:val="18"/>
          <w:szCs w:val="18"/>
        </w:rPr>
      </w:pPr>
    </w:p>
    <w:p w14:paraId="6C978858" w14:textId="19FF6FE6" w:rsidR="00083ED4" w:rsidRDefault="00083ED4" w:rsidP="005B1D02">
      <w:pPr>
        <w:widowControl w:val="0"/>
        <w:overflowPunct w:val="0"/>
        <w:autoSpaceDE w:val="0"/>
        <w:autoSpaceDN w:val="0"/>
        <w:adjustRightInd w:val="0"/>
        <w:spacing w:after="0" w:line="360" w:lineRule="auto"/>
        <w:jc w:val="center"/>
        <w:rPr>
          <w:rFonts w:cs="Calibri"/>
          <w:sz w:val="18"/>
          <w:szCs w:val="18"/>
        </w:rPr>
      </w:pPr>
    </w:p>
    <w:p w14:paraId="777485D2" w14:textId="575843A1" w:rsidR="00083ED4" w:rsidRDefault="00083ED4" w:rsidP="005B1D02">
      <w:pPr>
        <w:widowControl w:val="0"/>
        <w:overflowPunct w:val="0"/>
        <w:autoSpaceDE w:val="0"/>
        <w:autoSpaceDN w:val="0"/>
        <w:adjustRightInd w:val="0"/>
        <w:spacing w:after="0" w:line="360" w:lineRule="auto"/>
        <w:jc w:val="center"/>
        <w:rPr>
          <w:rFonts w:cs="Calibri"/>
          <w:sz w:val="18"/>
          <w:szCs w:val="18"/>
        </w:rPr>
      </w:pPr>
    </w:p>
    <w:p w14:paraId="70274C4E" w14:textId="77777777" w:rsidR="00083ED4" w:rsidRPr="00183568" w:rsidRDefault="00083ED4" w:rsidP="005B1D02">
      <w:pPr>
        <w:widowControl w:val="0"/>
        <w:overflowPunct w:val="0"/>
        <w:autoSpaceDE w:val="0"/>
        <w:autoSpaceDN w:val="0"/>
        <w:adjustRightInd w:val="0"/>
        <w:spacing w:after="0" w:line="360" w:lineRule="auto"/>
        <w:jc w:val="center"/>
        <w:rPr>
          <w:rFonts w:cs="Calibri"/>
          <w:sz w:val="18"/>
          <w:szCs w:val="18"/>
        </w:rPr>
      </w:pPr>
    </w:p>
    <w:p w14:paraId="2E2310A5" w14:textId="77777777" w:rsidR="001E47DC" w:rsidRPr="000355A1" w:rsidRDefault="001E47DC" w:rsidP="005B1D02">
      <w:pPr>
        <w:widowControl w:val="0"/>
        <w:overflowPunct w:val="0"/>
        <w:autoSpaceDE w:val="0"/>
        <w:autoSpaceDN w:val="0"/>
        <w:adjustRightInd w:val="0"/>
        <w:spacing w:after="0" w:line="360" w:lineRule="auto"/>
        <w:jc w:val="center"/>
        <w:rPr>
          <w:rFonts w:cs="Calibri"/>
          <w:sz w:val="20"/>
          <w:szCs w:val="20"/>
        </w:rPr>
      </w:pPr>
    </w:p>
    <w:p w14:paraId="5733DD4F" w14:textId="77777777" w:rsidR="00A209F5" w:rsidRPr="00B24C23" w:rsidRDefault="00A209F5" w:rsidP="00A209F5">
      <w:pPr>
        <w:tabs>
          <w:tab w:val="left" w:pos="5220"/>
        </w:tabs>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5733DDDC" wp14:editId="6A4916A4">
                <wp:extent cx="5759450" cy="311150"/>
                <wp:effectExtent l="38100" t="57150" r="50800" b="50800"/>
                <wp:docPr id="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012A9E7" w14:textId="112531CD" w:rsidR="00FE692E" w:rsidRPr="00913174" w:rsidRDefault="00FE692E" w:rsidP="00307246">
                            <w:pPr>
                              <w:pStyle w:val="Ttulo1"/>
                              <w:numPr>
                                <w:ilvl w:val="0"/>
                                <w:numId w:val="52"/>
                              </w:numPr>
                              <w:tabs>
                                <w:tab w:val="left" w:pos="426"/>
                              </w:tabs>
                              <w:spacing w:before="0" w:line="240" w:lineRule="auto"/>
                              <w:rPr>
                                <w:rFonts w:asciiTheme="minorHAnsi" w:hAnsiTheme="minorHAnsi" w:cstheme="minorHAnsi"/>
                                <w:color w:val="FFFFFF" w:themeColor="background1"/>
                                <w:sz w:val="22"/>
                                <w:szCs w:val="22"/>
                              </w:rPr>
                            </w:pPr>
                            <w:bookmarkStart w:id="64" w:name="_Toc74217863"/>
                            <w:r w:rsidRPr="00913174">
                              <w:rPr>
                                <w:rFonts w:asciiTheme="minorHAnsi" w:hAnsiTheme="minorHAnsi" w:cstheme="minorHAnsi"/>
                                <w:color w:val="FFFFFF" w:themeColor="background1"/>
                                <w:sz w:val="22"/>
                                <w:szCs w:val="22"/>
                              </w:rPr>
                              <w:t>SAÚDE, SEGURANÇA E MEIO AMBIENTE</w:t>
                            </w:r>
                            <w:bookmarkEnd w:id="64"/>
                          </w:p>
                          <w:p w14:paraId="170D060C" w14:textId="77777777" w:rsidR="00FE692E" w:rsidRDefault="00FE692E"/>
                          <w:p w14:paraId="5733DE1D" w14:textId="75E25708" w:rsidR="00FE692E" w:rsidRPr="00913174" w:rsidRDefault="00FE692E" w:rsidP="00CE5A07">
                            <w:pPr>
                              <w:pStyle w:val="Ttulo1"/>
                              <w:numPr>
                                <w:ilvl w:val="0"/>
                                <w:numId w:val="6"/>
                              </w:numPr>
                              <w:tabs>
                                <w:tab w:val="left" w:pos="426"/>
                              </w:tabs>
                              <w:spacing w:before="0" w:line="240" w:lineRule="auto"/>
                              <w:ind w:left="284"/>
                              <w:rPr>
                                <w:rFonts w:asciiTheme="minorHAnsi" w:hAnsiTheme="minorHAnsi" w:cstheme="minorHAnsi"/>
                                <w:color w:val="FFFFFF" w:themeColor="background1"/>
                                <w:sz w:val="22"/>
                                <w:szCs w:val="22"/>
                              </w:rPr>
                            </w:pPr>
                            <w:bookmarkStart w:id="65" w:name="_Toc74059239"/>
                            <w:bookmarkStart w:id="66" w:name="_Toc74217864"/>
                            <w:r w:rsidRPr="00913174">
                              <w:rPr>
                                <w:rFonts w:asciiTheme="minorHAnsi" w:hAnsiTheme="minorHAnsi" w:cstheme="minorHAnsi"/>
                                <w:color w:val="FFFFFF" w:themeColor="background1"/>
                                <w:sz w:val="22"/>
                                <w:szCs w:val="22"/>
                              </w:rPr>
                              <w:t>VALOR ESTIMADO E DISPONIBILIDADE FINANCEIRASAÚDE, SEGURANÇA E MEIO AMBIENTE</w:t>
                            </w:r>
                            <w:bookmarkEnd w:id="65"/>
                            <w:bookmarkEnd w:id="66"/>
                          </w:p>
                        </w:txbxContent>
                      </wps:txbx>
                      <wps:bodyPr rot="0" vert="horz" wrap="square" lIns="91440" tIns="45720" rIns="91440" bIns="45720" anchor="t" anchorCtr="0">
                        <a:noAutofit/>
                      </wps:bodyPr>
                    </wps:wsp>
                  </a:graphicData>
                </a:graphic>
              </wp:inline>
            </w:drawing>
          </mc:Choice>
          <mc:Fallback>
            <w:pict>
              <v:shape w14:anchorId="5733DDDC" id="_x0000_s103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xIispaACAAA+BQAADgAAAAAAAAAAAAAAAAAuAgAAZHJzL2Uy&#10;b0RvYy54bWxQSwECLQAUAAYACAAAACEA0F3xXdkAAAAEAQAADwAAAAAAAAAAAAAAAAD6BAAAZHJz&#10;L2Rvd25yZXYueG1sUEsFBgAAAAAEAAQA8wAAAAAGAAAAAA==&#10;" fillcolor="#1f497d [3215]" stroked="f" strokeweight="1.5pt">
                <v:textbox>
                  <w:txbxContent>
                    <w:p w14:paraId="7012A9E7" w14:textId="112531CD" w:rsidR="00FE692E" w:rsidRPr="00913174" w:rsidRDefault="00FE692E" w:rsidP="00307246">
                      <w:pPr>
                        <w:pStyle w:val="Ttulo1"/>
                        <w:numPr>
                          <w:ilvl w:val="0"/>
                          <w:numId w:val="52"/>
                        </w:numPr>
                        <w:tabs>
                          <w:tab w:val="left" w:pos="426"/>
                        </w:tabs>
                        <w:spacing w:before="0" w:line="240" w:lineRule="auto"/>
                        <w:rPr>
                          <w:rFonts w:asciiTheme="minorHAnsi" w:hAnsiTheme="minorHAnsi" w:cstheme="minorHAnsi"/>
                          <w:color w:val="FFFFFF" w:themeColor="background1"/>
                          <w:sz w:val="22"/>
                          <w:szCs w:val="22"/>
                        </w:rPr>
                      </w:pPr>
                      <w:bookmarkStart w:id="67" w:name="_Toc74217863"/>
                      <w:r w:rsidRPr="00913174">
                        <w:rPr>
                          <w:rFonts w:asciiTheme="minorHAnsi" w:hAnsiTheme="minorHAnsi" w:cstheme="minorHAnsi"/>
                          <w:color w:val="FFFFFF" w:themeColor="background1"/>
                          <w:sz w:val="22"/>
                          <w:szCs w:val="22"/>
                        </w:rPr>
                        <w:t>SAÚDE, SEGURANÇA E MEIO AMBIENTE</w:t>
                      </w:r>
                      <w:bookmarkEnd w:id="67"/>
                    </w:p>
                    <w:p w14:paraId="170D060C" w14:textId="77777777" w:rsidR="00FE692E" w:rsidRDefault="00FE692E"/>
                    <w:p w14:paraId="5733DE1D" w14:textId="75E25708" w:rsidR="00FE692E" w:rsidRPr="00913174" w:rsidRDefault="00FE692E" w:rsidP="00CE5A07">
                      <w:pPr>
                        <w:pStyle w:val="Ttulo1"/>
                        <w:numPr>
                          <w:ilvl w:val="0"/>
                          <w:numId w:val="6"/>
                        </w:numPr>
                        <w:tabs>
                          <w:tab w:val="left" w:pos="426"/>
                        </w:tabs>
                        <w:spacing w:before="0" w:line="240" w:lineRule="auto"/>
                        <w:ind w:left="284"/>
                        <w:rPr>
                          <w:rFonts w:asciiTheme="minorHAnsi" w:hAnsiTheme="minorHAnsi" w:cstheme="minorHAnsi"/>
                          <w:color w:val="FFFFFF" w:themeColor="background1"/>
                          <w:sz w:val="22"/>
                          <w:szCs w:val="22"/>
                        </w:rPr>
                      </w:pPr>
                      <w:bookmarkStart w:id="68" w:name="_Toc74059239"/>
                      <w:bookmarkStart w:id="69" w:name="_Toc74217864"/>
                      <w:r w:rsidRPr="00913174">
                        <w:rPr>
                          <w:rFonts w:asciiTheme="minorHAnsi" w:hAnsiTheme="minorHAnsi" w:cstheme="minorHAnsi"/>
                          <w:color w:val="FFFFFF" w:themeColor="background1"/>
                          <w:sz w:val="22"/>
                          <w:szCs w:val="22"/>
                        </w:rPr>
                        <w:t>VALOR ESTIMADO E DISPONIBILIDADE FINANCEIRASAÚDE, SEGURANÇA E MEIO AMBIENTE</w:t>
                      </w:r>
                      <w:bookmarkEnd w:id="68"/>
                      <w:bookmarkEnd w:id="69"/>
                    </w:p>
                  </w:txbxContent>
                </v:textbox>
                <w10:anchorlock/>
              </v:shape>
            </w:pict>
          </mc:Fallback>
        </mc:AlternateContent>
      </w:r>
    </w:p>
    <w:p w14:paraId="5EB73A6C" w14:textId="77777777" w:rsidR="00D70C51" w:rsidRPr="00913174" w:rsidRDefault="00D70C51" w:rsidP="00913174">
      <w:pPr>
        <w:ind w:firstLine="142"/>
        <w:jc w:val="both"/>
        <w:rPr>
          <w:rFonts w:asciiTheme="minorHAnsi" w:hAnsiTheme="minorHAnsi" w:cstheme="minorHAnsi"/>
          <w:b/>
          <w:u w:val="single"/>
        </w:rPr>
      </w:pPr>
      <w:r w:rsidRPr="00913174">
        <w:rPr>
          <w:rFonts w:asciiTheme="minorHAnsi" w:hAnsiTheme="minorHAnsi" w:cstheme="minorHAnsi"/>
          <w:b/>
          <w:u w:val="single"/>
        </w:rPr>
        <w:t>ORIENTAÇÕES RELATIVAS À SEGURANÇA</w:t>
      </w:r>
    </w:p>
    <w:p w14:paraId="3649378C" w14:textId="77777777" w:rsidR="00D70C51" w:rsidRPr="00913174" w:rsidRDefault="00D70C51" w:rsidP="00913174">
      <w:pPr>
        <w:pStyle w:val="PargrafodaLista"/>
        <w:ind w:left="0" w:firstLine="708"/>
        <w:jc w:val="both"/>
        <w:rPr>
          <w:rFonts w:asciiTheme="minorHAnsi" w:hAnsiTheme="minorHAnsi" w:cstheme="minorHAnsi"/>
        </w:rPr>
      </w:pPr>
      <w:r w:rsidRPr="00913174">
        <w:rPr>
          <w:rFonts w:asciiTheme="minorHAnsi" w:eastAsiaTheme="minorHAnsi" w:hAnsiTheme="minorHAnsi" w:cstheme="minorHAnsi"/>
          <w:lang w:eastAsia="en-US"/>
        </w:rPr>
        <w:t>As orientações a seguir deverão ser seguidas no início e ao longo de</w:t>
      </w:r>
      <w:r w:rsidRPr="00913174">
        <w:rPr>
          <w:rFonts w:asciiTheme="minorHAnsi" w:hAnsiTheme="minorHAnsi" w:cstheme="minorHAnsi"/>
        </w:rPr>
        <w:t xml:space="preserve"> todo o Contrato.</w:t>
      </w:r>
    </w:p>
    <w:p w14:paraId="6876691E" w14:textId="77777777" w:rsidR="00E04F2A" w:rsidRPr="00913174" w:rsidRDefault="00E04F2A" w:rsidP="00E04F2A">
      <w:pPr>
        <w:jc w:val="both"/>
        <w:rPr>
          <w:rFonts w:asciiTheme="minorHAnsi" w:hAnsiTheme="minorHAnsi" w:cstheme="minorHAnsi"/>
          <w:b/>
        </w:rPr>
      </w:pPr>
      <w:r w:rsidRPr="00913174">
        <w:rPr>
          <w:rFonts w:asciiTheme="minorHAnsi" w:hAnsiTheme="minorHAnsi" w:cstheme="minorHAnsi"/>
          <w:b/>
        </w:rPr>
        <w:t xml:space="preserve">TRABALHOS EM ALTURA. </w:t>
      </w:r>
      <w:r w:rsidRPr="00913174">
        <w:rPr>
          <w:rFonts w:asciiTheme="minorHAnsi" w:hAnsiTheme="minorHAnsi" w:cstheme="minorHAnsi"/>
        </w:rPr>
        <w:t>Requisitos Legais e/ou Normativos Internos: Portaria nº 3.214/78/MTE. Procedimentos e Normas internas EMAP/Porto do Itaqui.</w:t>
      </w:r>
    </w:p>
    <w:p w14:paraId="21AB8981" w14:textId="77777777" w:rsidR="00E04F2A" w:rsidRPr="00913174" w:rsidRDefault="00E04F2A" w:rsidP="00E04F2A">
      <w:pPr>
        <w:pStyle w:val="PargrafodaLista"/>
        <w:ind w:left="0"/>
        <w:jc w:val="both"/>
        <w:rPr>
          <w:rFonts w:asciiTheme="minorHAnsi" w:hAnsiTheme="minorHAnsi" w:cstheme="minorHAnsi"/>
          <w:b/>
        </w:rPr>
      </w:pPr>
      <w:r w:rsidRPr="00913174">
        <w:rPr>
          <w:rFonts w:asciiTheme="minorHAnsi" w:hAnsiTheme="minorHAnsi" w:cstheme="minorHAnsi"/>
          <w:b/>
        </w:rPr>
        <w:t>E.P.I´s</w:t>
      </w:r>
    </w:p>
    <w:p w14:paraId="4CC6D907" w14:textId="77777777" w:rsidR="00E04F2A" w:rsidRPr="00913174" w:rsidRDefault="00E04F2A" w:rsidP="00307246">
      <w:pPr>
        <w:pStyle w:val="PargrafodaLista"/>
        <w:numPr>
          <w:ilvl w:val="0"/>
          <w:numId w:val="21"/>
        </w:numPr>
        <w:jc w:val="both"/>
        <w:rPr>
          <w:rFonts w:asciiTheme="minorHAnsi" w:hAnsiTheme="minorHAnsi" w:cstheme="minorHAnsi"/>
        </w:rPr>
      </w:pPr>
      <w:r w:rsidRPr="00913174">
        <w:rPr>
          <w:rFonts w:asciiTheme="minorHAnsi" w:hAnsiTheme="minorHAnsi" w:cstheme="minorHAnsi"/>
        </w:rPr>
        <w:t>Utilizar os EPI’s específicos para a função e riscos da atividade, atendendo aos requisitos da NR 06;</w:t>
      </w:r>
    </w:p>
    <w:p w14:paraId="0380C01B" w14:textId="77777777" w:rsidR="00E04F2A" w:rsidRPr="00913174" w:rsidRDefault="00E04F2A" w:rsidP="00307246">
      <w:pPr>
        <w:pStyle w:val="PargrafodaLista"/>
        <w:numPr>
          <w:ilvl w:val="0"/>
          <w:numId w:val="21"/>
        </w:numPr>
        <w:jc w:val="both"/>
        <w:rPr>
          <w:rFonts w:asciiTheme="minorHAnsi" w:hAnsiTheme="minorHAnsi" w:cstheme="minorHAnsi"/>
        </w:rPr>
      </w:pPr>
      <w:r w:rsidRPr="00913174">
        <w:rPr>
          <w:rFonts w:asciiTheme="minorHAnsi" w:hAnsiTheme="minorHAnsi" w:cstheme="minorHAnsi"/>
        </w:rPr>
        <w:t>Uso de cinto de segurança tipo paraquedista com talabarte duplo para trabalhos em altura;</w:t>
      </w:r>
    </w:p>
    <w:p w14:paraId="7D56881F" w14:textId="77777777" w:rsidR="00E04F2A" w:rsidRPr="00913174" w:rsidRDefault="00E04F2A" w:rsidP="00307246">
      <w:pPr>
        <w:pStyle w:val="PargrafodaLista"/>
        <w:numPr>
          <w:ilvl w:val="0"/>
          <w:numId w:val="21"/>
        </w:numPr>
        <w:jc w:val="both"/>
        <w:rPr>
          <w:rFonts w:asciiTheme="minorHAnsi" w:hAnsiTheme="minorHAnsi" w:cstheme="minorHAnsi"/>
        </w:rPr>
      </w:pPr>
      <w:r w:rsidRPr="00913174">
        <w:rPr>
          <w:rFonts w:asciiTheme="minorHAnsi" w:hAnsiTheme="minorHAnsi" w:cstheme="minorHAnsi"/>
        </w:rPr>
        <w:t>Para eletricista prevalece a mesma determinação não sendo permitido o uso do cinto abdominal (cinturão);</w:t>
      </w:r>
    </w:p>
    <w:p w14:paraId="7BB115ED" w14:textId="77777777" w:rsidR="00E04F2A" w:rsidRPr="00913174" w:rsidRDefault="00E04F2A" w:rsidP="00307246">
      <w:pPr>
        <w:pStyle w:val="PargrafodaLista"/>
        <w:numPr>
          <w:ilvl w:val="0"/>
          <w:numId w:val="21"/>
        </w:numPr>
        <w:jc w:val="both"/>
        <w:rPr>
          <w:rFonts w:asciiTheme="minorHAnsi" w:hAnsiTheme="minorHAnsi" w:cstheme="minorHAnsi"/>
        </w:rPr>
      </w:pPr>
      <w:r w:rsidRPr="00913174">
        <w:rPr>
          <w:rFonts w:asciiTheme="minorHAnsi" w:hAnsiTheme="minorHAnsi" w:cstheme="minorHAnsi"/>
        </w:rPr>
        <w:t>Os cintos não poderão ser fixos na mesma estrutura de trabalho, sendo necessária a fixação de cabos guias (linha de vida), implementado por profissional devidamente habilitado;</w:t>
      </w:r>
    </w:p>
    <w:p w14:paraId="53A3314A" w14:textId="77777777" w:rsidR="00E04F2A" w:rsidRPr="00913174" w:rsidRDefault="00E04F2A" w:rsidP="00307246">
      <w:pPr>
        <w:pStyle w:val="PargrafodaLista"/>
        <w:numPr>
          <w:ilvl w:val="0"/>
          <w:numId w:val="21"/>
        </w:numPr>
        <w:jc w:val="both"/>
        <w:rPr>
          <w:rFonts w:asciiTheme="minorHAnsi" w:hAnsiTheme="minorHAnsi" w:cstheme="minorHAnsi"/>
        </w:rPr>
      </w:pPr>
      <w:r w:rsidRPr="00913174">
        <w:rPr>
          <w:rFonts w:asciiTheme="minorHAnsi" w:hAnsiTheme="minorHAnsi" w:cstheme="minorHAnsi"/>
        </w:rPr>
        <w:t>Todo e qualquer funcionário deverá receber treinamento específico para realização da atividade;</w:t>
      </w:r>
    </w:p>
    <w:p w14:paraId="36A6B807" w14:textId="77777777" w:rsidR="00E04F2A" w:rsidRPr="00913174" w:rsidRDefault="00E04F2A" w:rsidP="00307246">
      <w:pPr>
        <w:pStyle w:val="PargrafodaLista"/>
        <w:numPr>
          <w:ilvl w:val="0"/>
          <w:numId w:val="21"/>
        </w:numPr>
        <w:jc w:val="both"/>
        <w:rPr>
          <w:rFonts w:asciiTheme="minorHAnsi" w:hAnsiTheme="minorHAnsi" w:cstheme="minorHAnsi"/>
        </w:rPr>
      </w:pPr>
      <w:r w:rsidRPr="00913174">
        <w:rPr>
          <w:rFonts w:asciiTheme="minorHAnsi" w:hAnsiTheme="minorHAnsi" w:cstheme="minorHAnsi"/>
        </w:rPr>
        <w:t>Os exames médicos deverão ser realizados conforme PCMSO da empresa e exposição ocupacional dos empregados;</w:t>
      </w:r>
    </w:p>
    <w:p w14:paraId="34EEBDB5" w14:textId="77777777" w:rsidR="00E04F2A" w:rsidRPr="00913174" w:rsidRDefault="00E04F2A" w:rsidP="00307246">
      <w:pPr>
        <w:pStyle w:val="PargrafodaLista"/>
        <w:numPr>
          <w:ilvl w:val="0"/>
          <w:numId w:val="21"/>
        </w:numPr>
        <w:jc w:val="both"/>
        <w:rPr>
          <w:rFonts w:asciiTheme="minorHAnsi" w:hAnsiTheme="minorHAnsi" w:cstheme="minorHAnsi"/>
        </w:rPr>
      </w:pPr>
      <w:r w:rsidRPr="00913174">
        <w:rPr>
          <w:rFonts w:asciiTheme="minorHAnsi" w:hAnsiTheme="minorHAnsi" w:cstheme="minorHAnsi"/>
        </w:rPr>
        <w:lastRenderedPageBreak/>
        <w:t>O sistema de proteção contra queda deverá ser constituído de anteparos rígidos, em sistemas de guarda-corpo e rodapé devendo o mesmo atender os requisitos de dimensionamento de 1,20 m de altura para travessão superior, 0,70 cm para travessão intermediário e ter rodapé com 0,20 cm de altura, conforme NR 18;</w:t>
      </w:r>
    </w:p>
    <w:p w14:paraId="45F0A870" w14:textId="77777777" w:rsidR="00E04F2A" w:rsidRPr="00913174" w:rsidRDefault="00E04F2A" w:rsidP="00307246">
      <w:pPr>
        <w:pStyle w:val="PargrafodaLista"/>
        <w:numPr>
          <w:ilvl w:val="0"/>
          <w:numId w:val="21"/>
        </w:numPr>
        <w:jc w:val="both"/>
        <w:rPr>
          <w:rFonts w:asciiTheme="minorHAnsi" w:hAnsiTheme="minorHAnsi" w:cstheme="minorHAnsi"/>
        </w:rPr>
      </w:pPr>
      <w:r w:rsidRPr="00913174">
        <w:rPr>
          <w:rFonts w:asciiTheme="minorHAnsi" w:hAnsiTheme="minorHAnsi" w:cstheme="minorHAnsi"/>
        </w:rPr>
        <w:t>Emissão de Permissão de Trabalho para trabalhos em altura;</w:t>
      </w:r>
    </w:p>
    <w:p w14:paraId="3C7AA8CE" w14:textId="77777777" w:rsidR="00E04F2A" w:rsidRPr="00913174" w:rsidRDefault="00E04F2A" w:rsidP="00307246">
      <w:pPr>
        <w:pStyle w:val="PargrafodaLista"/>
        <w:numPr>
          <w:ilvl w:val="0"/>
          <w:numId w:val="21"/>
        </w:numPr>
        <w:jc w:val="both"/>
        <w:rPr>
          <w:rFonts w:asciiTheme="minorHAnsi" w:hAnsiTheme="minorHAnsi" w:cstheme="minorHAnsi"/>
        </w:rPr>
      </w:pPr>
      <w:r w:rsidRPr="00913174">
        <w:rPr>
          <w:rFonts w:asciiTheme="minorHAnsi" w:hAnsiTheme="minorHAnsi" w:cstheme="minorHAnsi"/>
        </w:rPr>
        <w:t>Todos os empregados executantes de trabalhos em altura deverão realizar treinamento APR (Avaliação Preliminar de Risco).</w:t>
      </w:r>
    </w:p>
    <w:p w14:paraId="48AAB1B0" w14:textId="77777777" w:rsidR="00E04F2A" w:rsidRPr="00913174" w:rsidRDefault="00E04F2A" w:rsidP="00E04F2A">
      <w:pPr>
        <w:pStyle w:val="PargrafodaLista"/>
        <w:ind w:left="0"/>
        <w:jc w:val="both"/>
        <w:rPr>
          <w:rFonts w:asciiTheme="minorHAnsi" w:hAnsiTheme="minorHAnsi" w:cstheme="minorHAnsi"/>
        </w:rPr>
      </w:pPr>
    </w:p>
    <w:p w14:paraId="576F9862" w14:textId="77777777" w:rsidR="00E04F2A" w:rsidRPr="00913174" w:rsidRDefault="00E04F2A" w:rsidP="00E04F2A">
      <w:pPr>
        <w:pStyle w:val="PargrafodaLista"/>
        <w:ind w:left="0"/>
        <w:jc w:val="both"/>
        <w:rPr>
          <w:rFonts w:asciiTheme="minorHAnsi" w:hAnsiTheme="minorHAnsi" w:cstheme="minorHAnsi"/>
          <w:b/>
        </w:rPr>
      </w:pPr>
      <w:r w:rsidRPr="00913174">
        <w:rPr>
          <w:rFonts w:asciiTheme="minorHAnsi" w:hAnsiTheme="minorHAnsi" w:cstheme="minorHAnsi"/>
          <w:b/>
        </w:rPr>
        <w:t>USO DE ANDAIME</w:t>
      </w:r>
    </w:p>
    <w:p w14:paraId="6F35D392" w14:textId="77777777" w:rsidR="00E04F2A" w:rsidRPr="00913174" w:rsidRDefault="00E04F2A" w:rsidP="00307246">
      <w:pPr>
        <w:pStyle w:val="PargrafodaLista"/>
        <w:numPr>
          <w:ilvl w:val="0"/>
          <w:numId w:val="20"/>
        </w:numPr>
        <w:jc w:val="both"/>
        <w:rPr>
          <w:rFonts w:asciiTheme="minorHAnsi" w:hAnsiTheme="minorHAnsi" w:cstheme="minorHAnsi"/>
        </w:rPr>
      </w:pPr>
      <w:r w:rsidRPr="00913174">
        <w:rPr>
          <w:rFonts w:asciiTheme="minorHAnsi" w:hAnsiTheme="minorHAnsi" w:cstheme="minorHAnsi"/>
        </w:rPr>
        <w:t>As estruturas de andaimes devem ser metálicas, sendo proibido o uso de andaimes de madeira;</w:t>
      </w:r>
    </w:p>
    <w:p w14:paraId="7F027E6C" w14:textId="77777777" w:rsidR="00E04F2A" w:rsidRPr="00913174" w:rsidRDefault="00E04F2A" w:rsidP="00307246">
      <w:pPr>
        <w:pStyle w:val="PargrafodaLista"/>
        <w:numPr>
          <w:ilvl w:val="0"/>
          <w:numId w:val="20"/>
        </w:numPr>
        <w:jc w:val="both"/>
        <w:rPr>
          <w:rFonts w:asciiTheme="minorHAnsi" w:hAnsiTheme="minorHAnsi" w:cstheme="minorHAnsi"/>
        </w:rPr>
      </w:pPr>
      <w:r w:rsidRPr="00913174">
        <w:rPr>
          <w:rFonts w:asciiTheme="minorHAnsi" w:hAnsiTheme="minorHAnsi" w:cstheme="minorHAnsi"/>
        </w:rPr>
        <w:t>Os andaimes devem possuir assoalho completo e contraventamento a partir de 6m e depois a cada 3m;</w:t>
      </w:r>
    </w:p>
    <w:p w14:paraId="1DB8F524" w14:textId="77777777" w:rsidR="00E04F2A" w:rsidRPr="00913174" w:rsidRDefault="00E04F2A" w:rsidP="00307246">
      <w:pPr>
        <w:pStyle w:val="PargrafodaLista"/>
        <w:numPr>
          <w:ilvl w:val="0"/>
          <w:numId w:val="20"/>
        </w:numPr>
        <w:jc w:val="both"/>
        <w:rPr>
          <w:rFonts w:asciiTheme="minorHAnsi" w:hAnsiTheme="minorHAnsi" w:cstheme="minorHAnsi"/>
        </w:rPr>
      </w:pPr>
      <w:r w:rsidRPr="00913174">
        <w:rPr>
          <w:rFonts w:asciiTheme="minorHAnsi" w:hAnsiTheme="minorHAnsi" w:cstheme="minorHAnsi"/>
        </w:rPr>
        <w:t>Deverá dispor de escada fixa ao andaime para acesso ao assoalho, portinhola que abre para dentro, roda pé com 0,2 m de altura, travessa a 0,7 m e travessa superior a 1,20m do assoalho;</w:t>
      </w:r>
    </w:p>
    <w:p w14:paraId="5BA11BF3" w14:textId="77777777" w:rsidR="00E04F2A" w:rsidRPr="00913174" w:rsidRDefault="00E04F2A" w:rsidP="00307246">
      <w:pPr>
        <w:pStyle w:val="PargrafodaLista"/>
        <w:numPr>
          <w:ilvl w:val="0"/>
          <w:numId w:val="20"/>
        </w:numPr>
        <w:jc w:val="both"/>
        <w:rPr>
          <w:rFonts w:asciiTheme="minorHAnsi" w:hAnsiTheme="minorHAnsi" w:cstheme="minorHAnsi"/>
        </w:rPr>
      </w:pPr>
      <w:r w:rsidRPr="00913174">
        <w:rPr>
          <w:rFonts w:asciiTheme="minorHAnsi" w:hAnsiTheme="minorHAnsi" w:cstheme="minorHAnsi"/>
        </w:rPr>
        <w:t>Deverá ser apresentado memorial de cálculo e ART das linhas de vida instaladas na obra.</w:t>
      </w:r>
    </w:p>
    <w:p w14:paraId="4EBA2A1E" w14:textId="77777777" w:rsidR="00E04F2A" w:rsidRPr="00913174" w:rsidRDefault="00E04F2A" w:rsidP="00E04F2A">
      <w:pPr>
        <w:pStyle w:val="PargrafodaLista"/>
        <w:ind w:left="0"/>
        <w:jc w:val="both"/>
        <w:rPr>
          <w:rFonts w:asciiTheme="minorHAnsi" w:hAnsiTheme="minorHAnsi" w:cstheme="minorHAnsi"/>
        </w:rPr>
      </w:pPr>
    </w:p>
    <w:p w14:paraId="56EEAFDE" w14:textId="77777777" w:rsidR="00E04F2A" w:rsidRPr="00913174" w:rsidRDefault="00E04F2A" w:rsidP="00E04F2A">
      <w:pPr>
        <w:pStyle w:val="PargrafodaLista"/>
        <w:ind w:left="0"/>
        <w:jc w:val="both"/>
        <w:rPr>
          <w:rFonts w:asciiTheme="minorHAnsi" w:hAnsiTheme="minorHAnsi" w:cstheme="minorHAnsi"/>
          <w:b/>
        </w:rPr>
      </w:pPr>
      <w:r w:rsidRPr="00913174">
        <w:rPr>
          <w:rFonts w:asciiTheme="minorHAnsi" w:hAnsiTheme="minorHAnsi" w:cstheme="minorHAnsi"/>
          <w:b/>
        </w:rPr>
        <w:t>USO DE PLATAFORMA ELEVATÓRIA – PTA</w:t>
      </w:r>
    </w:p>
    <w:p w14:paraId="1DDDB1DD" w14:textId="77777777" w:rsidR="00E04F2A" w:rsidRPr="00913174" w:rsidRDefault="00E04F2A" w:rsidP="00307246">
      <w:pPr>
        <w:pStyle w:val="PargrafodaLista"/>
        <w:numPr>
          <w:ilvl w:val="0"/>
          <w:numId w:val="22"/>
        </w:numPr>
        <w:jc w:val="both"/>
        <w:rPr>
          <w:rFonts w:asciiTheme="minorHAnsi" w:hAnsiTheme="minorHAnsi" w:cstheme="minorHAnsi"/>
        </w:rPr>
      </w:pPr>
      <w:r w:rsidRPr="00913174">
        <w:rPr>
          <w:rFonts w:asciiTheme="minorHAnsi" w:hAnsiTheme="minorHAnsi" w:cstheme="minorHAnsi"/>
        </w:rPr>
        <w:t>Os operadores devem ser treinados pelo fabricante ou por pessoa por pessoa autorizado pelo fabricante;</w:t>
      </w:r>
    </w:p>
    <w:p w14:paraId="5CFD396F" w14:textId="77777777" w:rsidR="00E04F2A" w:rsidRPr="00913174" w:rsidRDefault="00E04F2A" w:rsidP="00307246">
      <w:pPr>
        <w:pStyle w:val="PargrafodaLista"/>
        <w:numPr>
          <w:ilvl w:val="0"/>
          <w:numId w:val="22"/>
        </w:numPr>
        <w:jc w:val="both"/>
        <w:rPr>
          <w:rFonts w:asciiTheme="minorHAnsi" w:hAnsiTheme="minorHAnsi" w:cstheme="minorHAnsi"/>
        </w:rPr>
      </w:pPr>
      <w:r w:rsidRPr="00913174">
        <w:rPr>
          <w:rFonts w:asciiTheme="minorHAnsi" w:hAnsiTheme="minorHAnsi" w:cstheme="minorHAnsi"/>
        </w:rPr>
        <w:t>Deverá ser mantido outro empregado habilitado para operar a plataforma em caso de emergência;</w:t>
      </w:r>
    </w:p>
    <w:p w14:paraId="79914278" w14:textId="77777777" w:rsidR="00E04F2A" w:rsidRPr="00913174" w:rsidRDefault="00E04F2A" w:rsidP="00307246">
      <w:pPr>
        <w:pStyle w:val="PargrafodaLista"/>
        <w:numPr>
          <w:ilvl w:val="0"/>
          <w:numId w:val="22"/>
        </w:numPr>
        <w:jc w:val="both"/>
        <w:rPr>
          <w:rFonts w:asciiTheme="minorHAnsi" w:hAnsiTheme="minorHAnsi" w:cstheme="minorHAnsi"/>
        </w:rPr>
      </w:pPr>
      <w:r w:rsidRPr="00913174">
        <w:rPr>
          <w:rFonts w:asciiTheme="minorHAnsi" w:hAnsiTheme="minorHAnsi" w:cstheme="minorHAnsi"/>
        </w:rPr>
        <w:t>O cinto de segurança deverá estar afixado no local correto;</w:t>
      </w:r>
    </w:p>
    <w:p w14:paraId="54AFEC0E" w14:textId="77777777" w:rsidR="00E04F2A" w:rsidRPr="00913174" w:rsidRDefault="00E04F2A" w:rsidP="00307246">
      <w:pPr>
        <w:pStyle w:val="PargrafodaLista"/>
        <w:numPr>
          <w:ilvl w:val="0"/>
          <w:numId w:val="22"/>
        </w:numPr>
        <w:jc w:val="both"/>
        <w:rPr>
          <w:rFonts w:asciiTheme="minorHAnsi" w:hAnsiTheme="minorHAnsi" w:cstheme="minorHAnsi"/>
        </w:rPr>
      </w:pPr>
      <w:r w:rsidRPr="00913174">
        <w:rPr>
          <w:rFonts w:asciiTheme="minorHAnsi" w:hAnsiTheme="minorHAnsi" w:cstheme="minorHAnsi"/>
        </w:rPr>
        <w:lastRenderedPageBreak/>
        <w:t>Deverá ter um operador reserva habilitado no piso para auxiliar na operação em emergência;</w:t>
      </w:r>
    </w:p>
    <w:p w14:paraId="7BFFB5AA" w14:textId="77777777" w:rsidR="00E04F2A" w:rsidRPr="00913174" w:rsidRDefault="00E04F2A" w:rsidP="00307246">
      <w:pPr>
        <w:pStyle w:val="PargrafodaLista"/>
        <w:numPr>
          <w:ilvl w:val="0"/>
          <w:numId w:val="22"/>
        </w:numPr>
        <w:jc w:val="both"/>
        <w:rPr>
          <w:rFonts w:asciiTheme="minorHAnsi" w:hAnsiTheme="minorHAnsi" w:cstheme="minorHAnsi"/>
        </w:rPr>
      </w:pPr>
      <w:r w:rsidRPr="00913174">
        <w:rPr>
          <w:rFonts w:asciiTheme="minorHAnsi" w:hAnsiTheme="minorHAnsi" w:cstheme="minorHAnsi"/>
        </w:rPr>
        <w:t>Não colocar membros superiores em posição de prensamento;</w:t>
      </w:r>
    </w:p>
    <w:p w14:paraId="1BE94022" w14:textId="77777777" w:rsidR="00E04F2A" w:rsidRPr="00913174" w:rsidRDefault="00E04F2A" w:rsidP="00307246">
      <w:pPr>
        <w:pStyle w:val="PargrafodaLista"/>
        <w:numPr>
          <w:ilvl w:val="0"/>
          <w:numId w:val="22"/>
        </w:numPr>
        <w:jc w:val="both"/>
        <w:rPr>
          <w:rFonts w:asciiTheme="minorHAnsi" w:hAnsiTheme="minorHAnsi" w:cstheme="minorHAnsi"/>
        </w:rPr>
      </w:pPr>
      <w:r w:rsidRPr="00913174">
        <w:rPr>
          <w:rFonts w:asciiTheme="minorHAnsi" w:hAnsiTheme="minorHAnsi" w:cstheme="minorHAnsi"/>
        </w:rPr>
        <w:t>Durante o deslocamento da TPA somente o operador poderá estar no cesto;</w:t>
      </w:r>
    </w:p>
    <w:p w14:paraId="5E4E181D" w14:textId="77777777" w:rsidR="00E04F2A" w:rsidRPr="00913174" w:rsidRDefault="00E04F2A" w:rsidP="00307246">
      <w:pPr>
        <w:pStyle w:val="PargrafodaLista"/>
        <w:numPr>
          <w:ilvl w:val="0"/>
          <w:numId w:val="22"/>
        </w:numPr>
        <w:jc w:val="both"/>
        <w:rPr>
          <w:rFonts w:asciiTheme="minorHAnsi" w:hAnsiTheme="minorHAnsi" w:cstheme="minorHAnsi"/>
        </w:rPr>
      </w:pPr>
      <w:r w:rsidRPr="00913174">
        <w:rPr>
          <w:rFonts w:asciiTheme="minorHAnsi" w:hAnsiTheme="minorHAnsi" w:cstheme="minorHAnsi"/>
        </w:rPr>
        <w:t>A PTA deverá ter extintor de incêndio no cesto;</w:t>
      </w:r>
    </w:p>
    <w:p w14:paraId="7500007A" w14:textId="77777777" w:rsidR="00E04F2A" w:rsidRPr="00913174" w:rsidRDefault="00E04F2A" w:rsidP="00307246">
      <w:pPr>
        <w:pStyle w:val="PargrafodaLista"/>
        <w:numPr>
          <w:ilvl w:val="0"/>
          <w:numId w:val="22"/>
        </w:numPr>
        <w:jc w:val="both"/>
        <w:rPr>
          <w:rFonts w:asciiTheme="minorHAnsi" w:hAnsiTheme="minorHAnsi" w:cstheme="minorHAnsi"/>
        </w:rPr>
      </w:pPr>
      <w:r w:rsidRPr="00913174">
        <w:rPr>
          <w:rFonts w:asciiTheme="minorHAnsi" w:hAnsiTheme="minorHAnsi" w:cstheme="minorHAnsi"/>
        </w:rPr>
        <w:t>A PTA deverá trabalhar isolada em toda a sua área de alcance.</w:t>
      </w:r>
    </w:p>
    <w:p w14:paraId="1C1F3066" w14:textId="77777777" w:rsidR="00E04F2A" w:rsidRPr="00913174" w:rsidRDefault="00E04F2A" w:rsidP="00E04F2A">
      <w:pPr>
        <w:pStyle w:val="PargrafodaLista"/>
        <w:ind w:left="0"/>
        <w:jc w:val="both"/>
        <w:rPr>
          <w:rFonts w:asciiTheme="minorHAnsi" w:hAnsiTheme="minorHAnsi" w:cstheme="minorHAnsi"/>
        </w:rPr>
      </w:pPr>
    </w:p>
    <w:p w14:paraId="73907811" w14:textId="77777777" w:rsidR="00E04F2A" w:rsidRPr="00913174" w:rsidRDefault="00E04F2A" w:rsidP="00E04F2A">
      <w:pPr>
        <w:pStyle w:val="PargrafodaLista"/>
        <w:ind w:left="0"/>
        <w:jc w:val="both"/>
        <w:rPr>
          <w:rFonts w:asciiTheme="minorHAnsi" w:hAnsiTheme="minorHAnsi" w:cstheme="minorHAnsi"/>
          <w:b/>
        </w:rPr>
      </w:pPr>
      <w:r w:rsidRPr="00913174">
        <w:rPr>
          <w:rFonts w:asciiTheme="minorHAnsi" w:hAnsiTheme="minorHAnsi" w:cstheme="minorHAnsi"/>
          <w:b/>
        </w:rPr>
        <w:t>USO DE ESCADA</w:t>
      </w:r>
    </w:p>
    <w:p w14:paraId="085B1B2A" w14:textId="77777777" w:rsidR="00E04F2A" w:rsidRPr="00913174" w:rsidRDefault="00E04F2A" w:rsidP="00307246">
      <w:pPr>
        <w:pStyle w:val="PargrafodaLista"/>
        <w:numPr>
          <w:ilvl w:val="0"/>
          <w:numId w:val="19"/>
        </w:numPr>
        <w:jc w:val="both"/>
        <w:rPr>
          <w:rFonts w:asciiTheme="minorHAnsi" w:hAnsiTheme="minorHAnsi" w:cstheme="minorHAnsi"/>
        </w:rPr>
      </w:pPr>
      <w:r w:rsidRPr="00913174">
        <w:rPr>
          <w:rFonts w:asciiTheme="minorHAnsi" w:hAnsiTheme="minorHAnsi" w:cstheme="minorHAnsi"/>
        </w:rPr>
        <w:t>A escada móvel não deve ultrapassar 7m;</w:t>
      </w:r>
    </w:p>
    <w:p w14:paraId="2A2DDED2" w14:textId="77777777" w:rsidR="00E04F2A" w:rsidRPr="00913174" w:rsidRDefault="00E04F2A" w:rsidP="00307246">
      <w:pPr>
        <w:pStyle w:val="PargrafodaLista"/>
        <w:numPr>
          <w:ilvl w:val="0"/>
          <w:numId w:val="19"/>
        </w:numPr>
        <w:jc w:val="both"/>
        <w:rPr>
          <w:rFonts w:asciiTheme="minorHAnsi" w:hAnsiTheme="minorHAnsi" w:cstheme="minorHAnsi"/>
        </w:rPr>
      </w:pPr>
      <w:r w:rsidRPr="00913174">
        <w:rPr>
          <w:rFonts w:asciiTheme="minorHAnsi" w:hAnsiTheme="minorHAnsi" w:cstheme="minorHAnsi"/>
        </w:rPr>
        <w:t>As escadas devem possuir sapatas antiderrapantes;</w:t>
      </w:r>
    </w:p>
    <w:p w14:paraId="3CC9D97C" w14:textId="77777777" w:rsidR="00E04F2A" w:rsidRPr="00913174" w:rsidRDefault="00E04F2A" w:rsidP="00307246">
      <w:pPr>
        <w:pStyle w:val="PargrafodaLista"/>
        <w:numPr>
          <w:ilvl w:val="0"/>
          <w:numId w:val="19"/>
        </w:numPr>
        <w:jc w:val="both"/>
        <w:rPr>
          <w:rFonts w:asciiTheme="minorHAnsi" w:hAnsiTheme="minorHAnsi" w:cstheme="minorHAnsi"/>
        </w:rPr>
      </w:pPr>
      <w:r w:rsidRPr="00913174">
        <w:rPr>
          <w:rFonts w:asciiTheme="minorHAnsi" w:hAnsiTheme="minorHAnsi" w:cstheme="minorHAnsi"/>
        </w:rPr>
        <w:t>Não utilizar escadas metálicas para atividades com eletricidade;</w:t>
      </w:r>
    </w:p>
    <w:p w14:paraId="26A9308E" w14:textId="77777777" w:rsidR="00E04F2A" w:rsidRPr="00913174" w:rsidRDefault="00E04F2A" w:rsidP="00307246">
      <w:pPr>
        <w:pStyle w:val="PargrafodaLista"/>
        <w:numPr>
          <w:ilvl w:val="0"/>
          <w:numId w:val="19"/>
        </w:numPr>
        <w:jc w:val="both"/>
        <w:rPr>
          <w:rFonts w:asciiTheme="minorHAnsi" w:hAnsiTheme="minorHAnsi" w:cstheme="minorHAnsi"/>
        </w:rPr>
      </w:pPr>
      <w:r w:rsidRPr="00913174">
        <w:rPr>
          <w:rFonts w:asciiTheme="minorHAnsi" w:hAnsiTheme="minorHAnsi" w:cstheme="minorHAnsi"/>
        </w:rPr>
        <w:t>Ao se utilizar escada de mão para acessar um local de trabalho mais elevado, a extremidade superior da escada deve ultrapassar pelo menos 1 metro o piso deste local;</w:t>
      </w:r>
    </w:p>
    <w:p w14:paraId="43B88E81" w14:textId="77777777" w:rsidR="00E04F2A" w:rsidRPr="00913174" w:rsidRDefault="00E04F2A" w:rsidP="00307246">
      <w:pPr>
        <w:pStyle w:val="PargrafodaLista"/>
        <w:numPr>
          <w:ilvl w:val="0"/>
          <w:numId w:val="19"/>
        </w:numPr>
        <w:jc w:val="both"/>
        <w:rPr>
          <w:rFonts w:asciiTheme="minorHAnsi" w:hAnsiTheme="minorHAnsi" w:cstheme="minorHAnsi"/>
        </w:rPr>
      </w:pPr>
      <w:r w:rsidRPr="00913174">
        <w:rPr>
          <w:rFonts w:asciiTheme="minorHAnsi" w:hAnsiTheme="minorHAnsi" w:cstheme="minorHAnsi"/>
        </w:rPr>
        <w:t>É indispensável que todas as atividades sejam previamente planejadas e executadas conforme os procedimentos de segurança, todas as situações que não forem previstas nos procedimentos de segurança deverão ser tratadas pelo SESMT da empresa em conjunto com o setor de segurança da EMAP;</w:t>
      </w:r>
    </w:p>
    <w:p w14:paraId="1A3FB951" w14:textId="77777777" w:rsidR="00E04F2A" w:rsidRPr="00913174" w:rsidRDefault="00E04F2A" w:rsidP="00307246">
      <w:pPr>
        <w:pStyle w:val="PargrafodaLista"/>
        <w:numPr>
          <w:ilvl w:val="0"/>
          <w:numId w:val="19"/>
        </w:numPr>
        <w:jc w:val="both"/>
        <w:rPr>
          <w:rFonts w:asciiTheme="minorHAnsi" w:hAnsiTheme="minorHAnsi" w:cstheme="minorHAnsi"/>
        </w:rPr>
      </w:pPr>
      <w:r w:rsidRPr="00913174">
        <w:rPr>
          <w:rFonts w:asciiTheme="minorHAnsi" w:hAnsiTheme="minorHAnsi" w:cstheme="minorHAnsi"/>
        </w:rPr>
        <w:t>A empresa deverá manter relação atualizada com os nomes de todos os colaboradores que estarão autorizados a realizar trabalhos em altura e manter uma cópia do documento na frente de serviço;</w:t>
      </w:r>
    </w:p>
    <w:p w14:paraId="19B512B9" w14:textId="77777777" w:rsidR="00E04F2A" w:rsidRPr="00913174" w:rsidRDefault="00E04F2A" w:rsidP="00307246">
      <w:pPr>
        <w:pStyle w:val="PargrafodaLista"/>
        <w:numPr>
          <w:ilvl w:val="0"/>
          <w:numId w:val="19"/>
        </w:numPr>
        <w:jc w:val="both"/>
        <w:rPr>
          <w:rFonts w:asciiTheme="minorHAnsi" w:hAnsiTheme="minorHAnsi" w:cstheme="minorHAnsi"/>
        </w:rPr>
      </w:pPr>
      <w:r w:rsidRPr="00913174">
        <w:rPr>
          <w:rFonts w:asciiTheme="minorHAnsi" w:hAnsiTheme="minorHAnsi" w:cstheme="minorHAnsi"/>
        </w:rPr>
        <w:t>A empresa deverá apresentar certificado de treinamento de trabalho em altura, conforme NR-35 de todos os executantes de trabalho em altura;</w:t>
      </w:r>
    </w:p>
    <w:p w14:paraId="529C02D2" w14:textId="77777777" w:rsidR="00E04F2A" w:rsidRPr="00913174" w:rsidRDefault="00E04F2A" w:rsidP="00307246">
      <w:pPr>
        <w:pStyle w:val="PargrafodaLista"/>
        <w:numPr>
          <w:ilvl w:val="0"/>
          <w:numId w:val="19"/>
        </w:numPr>
        <w:jc w:val="both"/>
        <w:rPr>
          <w:rFonts w:asciiTheme="minorHAnsi" w:hAnsiTheme="minorHAnsi" w:cstheme="minorHAnsi"/>
        </w:rPr>
      </w:pPr>
      <w:r w:rsidRPr="00913174">
        <w:rPr>
          <w:rFonts w:asciiTheme="minorHAnsi" w:hAnsiTheme="minorHAnsi" w:cstheme="minorHAnsi"/>
        </w:rPr>
        <w:lastRenderedPageBreak/>
        <w:t>Emitir circular a todos os colaboradores proibindo a realização de atividades sob efeito de drogas (álcool, etc.);</w:t>
      </w:r>
    </w:p>
    <w:p w14:paraId="4625144C" w14:textId="77777777" w:rsidR="00E04F2A" w:rsidRPr="00CB1B9B" w:rsidRDefault="00E04F2A" w:rsidP="00307246">
      <w:pPr>
        <w:pStyle w:val="PargrafodaLista"/>
        <w:numPr>
          <w:ilvl w:val="0"/>
          <w:numId w:val="19"/>
        </w:numPr>
        <w:jc w:val="both"/>
        <w:rPr>
          <w:rFonts w:asciiTheme="minorHAnsi" w:hAnsiTheme="minorHAnsi" w:cstheme="minorHAnsi"/>
        </w:rPr>
      </w:pPr>
      <w:r w:rsidRPr="00913174">
        <w:rPr>
          <w:rFonts w:asciiTheme="minorHAnsi" w:hAnsiTheme="minorHAnsi" w:cstheme="minorHAnsi"/>
        </w:rPr>
        <w:t>Todo e qualquer fornecedor, cliente ou qualquer que seja a modalidade de pessoas que não façam parte do contrato e tiverem necessidade de adentrar a área operacional, deverão ter autorização do fiscal EMAP e receber informações do setor de segurança da contratada ou da EMAP dos procedimentos internos do Porto do Itaqui.</w:t>
      </w:r>
      <w:r w:rsidRPr="00913174">
        <w:rPr>
          <w:rFonts w:asciiTheme="minorHAnsi" w:hAnsiTheme="minorHAnsi" w:cstheme="minorHAnsi"/>
        </w:rPr>
        <w:tab/>
      </w:r>
      <w:r w:rsidRPr="00913174">
        <w:rPr>
          <w:rFonts w:asciiTheme="minorHAnsi" w:hAnsiTheme="minorHAnsi" w:cstheme="minorHAnsi"/>
        </w:rPr>
        <w:tab/>
      </w:r>
      <w:r w:rsidRPr="00913174">
        <w:rPr>
          <w:rFonts w:asciiTheme="minorHAnsi" w:hAnsiTheme="minorHAnsi" w:cstheme="minorHAnsi"/>
        </w:rPr>
        <w:tab/>
      </w:r>
      <w:r w:rsidRPr="00913174">
        <w:rPr>
          <w:rFonts w:asciiTheme="minorHAnsi" w:hAnsiTheme="minorHAnsi" w:cstheme="minorHAnsi"/>
        </w:rPr>
        <w:tab/>
      </w:r>
      <w:r w:rsidRPr="002A47B2">
        <w:rPr>
          <w:rFonts w:asciiTheme="minorHAnsi" w:hAnsiTheme="minorHAnsi" w:cstheme="minorHAnsi"/>
        </w:rPr>
        <w:tab/>
      </w:r>
    </w:p>
    <w:p w14:paraId="17887191" w14:textId="77777777" w:rsidR="00E04F2A" w:rsidRDefault="00E04F2A" w:rsidP="00E04F2A">
      <w:pPr>
        <w:contextualSpacing/>
        <w:jc w:val="both"/>
        <w:rPr>
          <w:rFonts w:asciiTheme="minorHAnsi" w:hAnsiTheme="minorHAnsi" w:cstheme="minorHAnsi"/>
        </w:rPr>
      </w:pPr>
      <w:r w:rsidRPr="00913174">
        <w:rPr>
          <w:rFonts w:asciiTheme="minorHAnsi" w:hAnsiTheme="minorHAnsi" w:cstheme="minorHAnsi"/>
          <w:b/>
        </w:rPr>
        <w:t xml:space="preserve">OPERAÇÃO DE EQUIPAMENTOS MÓVEIS. </w:t>
      </w:r>
      <w:r w:rsidRPr="00913174">
        <w:rPr>
          <w:rFonts w:asciiTheme="minorHAnsi" w:hAnsiTheme="minorHAnsi" w:cstheme="minorHAnsi"/>
        </w:rPr>
        <w:t>Requisitos Legais e/ou Normativos Internos: Portaria nº 3.214/78/MTE. Procedimentos e Normas Internas EMAP/Porto do Itaqui. Código de Trânsito Brasileiro - CTB.</w:t>
      </w:r>
    </w:p>
    <w:p w14:paraId="687985DD"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Utilizar os EPI’s específicos para a função e riscos da atividade, atendendo aos requisitos da NR 06.</w:t>
      </w:r>
    </w:p>
    <w:p w14:paraId="19116659"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Receber treinamento de normas internas (PROAPI).</w:t>
      </w:r>
    </w:p>
    <w:p w14:paraId="4B902FDC"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Apresentar cópia da Habilitação de todos os operadores de equipamentos móveis.</w:t>
      </w:r>
    </w:p>
    <w:p w14:paraId="7588E85B"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 xml:space="preserve">Os exames médicos deverão ser realizados conforme PCMSO da empresa e exposição ocupacional dos empregados. </w:t>
      </w:r>
    </w:p>
    <w:p w14:paraId="2046D84E"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 xml:space="preserve">Cumprimento das Regras de Ouro no Trânsito do Itaqui. </w:t>
      </w:r>
    </w:p>
    <w:p w14:paraId="58E4FBE1"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Todos os equipamentos móveis deverão estar identificados com logomarca da empresa nas laterais do equipamento.</w:t>
      </w:r>
    </w:p>
    <w:p w14:paraId="639FD4E2"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Os equipamentos de transporte de carga deverão ter sua capacidade indicada no próprio equipamento;</w:t>
      </w:r>
    </w:p>
    <w:p w14:paraId="05B6BC65"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Os equipamentos deverão passar por inspeções e manutenções periódicas.</w:t>
      </w:r>
    </w:p>
    <w:p w14:paraId="4E661D72"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Uso obrigatório de giroflex e sinal sonoro de ré.</w:t>
      </w:r>
    </w:p>
    <w:p w14:paraId="3E848571"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lastRenderedPageBreak/>
        <w:t xml:space="preserve">Todos os veículos ou máquinas que estiverem transportando carga com excesso lateral ou longitudinal deverão ser conduzidos com escolta. </w:t>
      </w:r>
    </w:p>
    <w:p w14:paraId="7D001085"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Os operadores deverão cumprir sinalização interna do Porto do Itaqui</w:t>
      </w:r>
    </w:p>
    <w:p w14:paraId="0686C1AB"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 xml:space="preserve">Os condutores deverão portar o crachá de identificação de operador. </w:t>
      </w:r>
    </w:p>
    <w:p w14:paraId="7AC080A1"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Todos os equipamentos deverão passar por inspeção antes de acessar a área operacional para verificação de regularidade.</w:t>
      </w:r>
    </w:p>
    <w:p w14:paraId="46139394"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 xml:space="preserve">Nos canteiros de obras - deverá ser instalada sinalização de trânsito no entorno da obra a fim de orientar os motoristas sobre as condições das vias e regulamentar a velocidade permitida para a via. </w:t>
      </w:r>
    </w:p>
    <w:p w14:paraId="78116E9A"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Elaborar procedimento específico para operação dos equipamentos e treinar os operadores no mesmo;</w:t>
      </w:r>
    </w:p>
    <w:p w14:paraId="4FCD01FB"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 xml:space="preserve">Deverá ser elaborado inventário dos equipamentos móveis e semimóveis, além de plano de manutenção preventiva. </w:t>
      </w:r>
    </w:p>
    <w:p w14:paraId="06D1D3BA"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 xml:space="preserve">A área da patola deverá ter dimensão mínima de três vezes o maior comprimento da base do cilindro  </w:t>
      </w:r>
    </w:p>
    <w:p w14:paraId="3AB43C5F"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A área da movimentação da carga deverá estar isolada</w:t>
      </w:r>
    </w:p>
    <w:p w14:paraId="2F7CCC06" w14:textId="77777777" w:rsidR="00E04F2A" w:rsidRPr="00B80D8A" w:rsidRDefault="00E04F2A" w:rsidP="00307246">
      <w:pPr>
        <w:pStyle w:val="PargrafodaLista"/>
        <w:numPr>
          <w:ilvl w:val="0"/>
          <w:numId w:val="69"/>
        </w:numPr>
        <w:ind w:left="709"/>
        <w:jc w:val="both"/>
        <w:rPr>
          <w:rFonts w:asciiTheme="minorHAnsi" w:hAnsiTheme="minorHAnsi" w:cstheme="minorHAnsi"/>
        </w:rPr>
      </w:pPr>
      <w:r w:rsidRPr="00B80D8A">
        <w:rPr>
          <w:rFonts w:asciiTheme="minorHAnsi" w:hAnsiTheme="minorHAnsi" w:cstheme="minorHAnsi"/>
        </w:rPr>
        <w:t>Nenhum cilindro poderá apresentar vazamento.</w:t>
      </w:r>
    </w:p>
    <w:p w14:paraId="61ABCEE8" w14:textId="77777777" w:rsidR="00E04F2A" w:rsidRPr="00913174" w:rsidRDefault="00E04F2A" w:rsidP="00E04F2A">
      <w:pPr>
        <w:contextualSpacing/>
        <w:jc w:val="both"/>
        <w:rPr>
          <w:rFonts w:asciiTheme="minorHAnsi" w:hAnsiTheme="minorHAnsi" w:cstheme="minorHAnsi"/>
        </w:rPr>
      </w:pPr>
      <w:r w:rsidRPr="00913174">
        <w:rPr>
          <w:rFonts w:asciiTheme="minorHAnsi" w:hAnsiTheme="minorHAnsi" w:cstheme="minorHAnsi"/>
          <w:b/>
        </w:rPr>
        <w:t xml:space="preserve">ATIVIDADES E OPERAÇÕES PERIGOSAS (PERICULOSIDADE) ENVOLVENDO EXPOSIÇÃO A ENERGIA ELÉTRICA. </w:t>
      </w:r>
      <w:r w:rsidRPr="00913174">
        <w:rPr>
          <w:rFonts w:asciiTheme="minorHAnsi" w:hAnsiTheme="minorHAnsi" w:cstheme="minorHAnsi"/>
        </w:rPr>
        <w:t>Requisitos Legais e/ou Normativos Internos: Portaria nº 3.214/78/MTE. Procedimentos e Normas Internas EMAP/Porto do Itaqui.</w:t>
      </w:r>
    </w:p>
    <w:p w14:paraId="172D7420" w14:textId="77777777" w:rsidR="00E04F2A" w:rsidRPr="00B80D8A" w:rsidRDefault="00E04F2A" w:rsidP="00307246">
      <w:pPr>
        <w:pStyle w:val="PargrafodaLista"/>
        <w:numPr>
          <w:ilvl w:val="0"/>
          <w:numId w:val="70"/>
        </w:numPr>
        <w:ind w:left="709"/>
        <w:jc w:val="both"/>
        <w:rPr>
          <w:rFonts w:asciiTheme="minorHAnsi" w:hAnsiTheme="minorHAnsi" w:cstheme="minorHAnsi"/>
        </w:rPr>
      </w:pPr>
      <w:r w:rsidRPr="00B80D8A">
        <w:rPr>
          <w:rFonts w:asciiTheme="minorHAnsi" w:hAnsiTheme="minorHAnsi" w:cstheme="minorHAnsi"/>
        </w:rPr>
        <w:t>Utilizar os EPI’s específicos para a função e riscos da atividade, atendendo aos requisitos da NR 06.</w:t>
      </w:r>
    </w:p>
    <w:p w14:paraId="45CC9AEF" w14:textId="77777777" w:rsidR="00E04F2A" w:rsidRPr="00B80D8A" w:rsidRDefault="00E04F2A" w:rsidP="00307246">
      <w:pPr>
        <w:pStyle w:val="PargrafodaLista"/>
        <w:numPr>
          <w:ilvl w:val="0"/>
          <w:numId w:val="70"/>
        </w:numPr>
        <w:ind w:left="709"/>
        <w:jc w:val="both"/>
        <w:rPr>
          <w:rFonts w:asciiTheme="minorHAnsi" w:hAnsiTheme="minorHAnsi" w:cstheme="minorHAnsi"/>
        </w:rPr>
      </w:pPr>
      <w:r w:rsidRPr="00B80D8A">
        <w:rPr>
          <w:rFonts w:asciiTheme="minorHAnsi" w:hAnsiTheme="minorHAnsi" w:cstheme="minorHAnsi"/>
        </w:rPr>
        <w:lastRenderedPageBreak/>
        <w:t>Apresentar certificado dos empregados em comprovação de qualificação profissional para realização de atividades envolvendo eletricidade.</w:t>
      </w:r>
    </w:p>
    <w:p w14:paraId="55609C36" w14:textId="77777777" w:rsidR="00E04F2A" w:rsidRPr="00B80D8A" w:rsidRDefault="00E04F2A" w:rsidP="00307246">
      <w:pPr>
        <w:pStyle w:val="PargrafodaLista"/>
        <w:numPr>
          <w:ilvl w:val="0"/>
          <w:numId w:val="70"/>
        </w:numPr>
        <w:ind w:left="709"/>
        <w:jc w:val="both"/>
        <w:rPr>
          <w:rFonts w:asciiTheme="minorHAnsi" w:hAnsiTheme="minorHAnsi" w:cstheme="minorHAnsi"/>
        </w:rPr>
      </w:pPr>
      <w:r w:rsidRPr="00B80D8A">
        <w:rPr>
          <w:rFonts w:asciiTheme="minorHAnsi" w:hAnsiTheme="minorHAnsi" w:cstheme="minorHAnsi"/>
        </w:rPr>
        <w:t>Apresentar certificado do curso de NR-10 dos empregados envolvidos com atividades com eletricidade.</w:t>
      </w:r>
    </w:p>
    <w:p w14:paraId="7655B834" w14:textId="77777777" w:rsidR="00E04F2A" w:rsidRPr="00B80D8A" w:rsidRDefault="00E04F2A" w:rsidP="00307246">
      <w:pPr>
        <w:pStyle w:val="PargrafodaLista"/>
        <w:numPr>
          <w:ilvl w:val="0"/>
          <w:numId w:val="70"/>
        </w:numPr>
        <w:ind w:left="709"/>
        <w:jc w:val="both"/>
        <w:rPr>
          <w:rFonts w:asciiTheme="minorHAnsi" w:hAnsiTheme="minorHAnsi" w:cstheme="minorHAnsi"/>
        </w:rPr>
      </w:pPr>
      <w:r w:rsidRPr="00B80D8A">
        <w:rPr>
          <w:rFonts w:asciiTheme="minorHAnsi" w:hAnsiTheme="minorHAnsi" w:cstheme="minorHAnsi"/>
        </w:rPr>
        <w:t>Elaboração de procedimento específico para as atividades de elétrica e treinar os executantes no mesmo.</w:t>
      </w:r>
      <w:r w:rsidRPr="00B80D8A">
        <w:rPr>
          <w:rFonts w:asciiTheme="minorHAnsi" w:hAnsiTheme="minorHAnsi" w:cstheme="minorHAnsi"/>
          <w:b/>
        </w:rPr>
        <w:tab/>
      </w:r>
    </w:p>
    <w:p w14:paraId="51889501" w14:textId="77777777" w:rsidR="00E04F2A" w:rsidRDefault="00E04F2A" w:rsidP="00E04F2A">
      <w:pPr>
        <w:jc w:val="both"/>
        <w:rPr>
          <w:rFonts w:asciiTheme="minorHAnsi" w:hAnsiTheme="minorHAnsi" w:cstheme="minorHAnsi"/>
          <w:b/>
        </w:rPr>
      </w:pPr>
      <w:r w:rsidRPr="00913174">
        <w:rPr>
          <w:rFonts w:asciiTheme="minorHAnsi" w:hAnsiTheme="minorHAnsi" w:cstheme="minorHAnsi"/>
          <w:b/>
        </w:rPr>
        <w:t xml:space="preserve">EXPOSIÇÃO A PARTES MÓVEIS / ROTATIVAS (BETONEIRAS, SERRAS CIRCULARES, SERRAS ELÉTRICAS, ETC.). </w:t>
      </w:r>
      <w:r w:rsidRPr="00913174">
        <w:rPr>
          <w:rFonts w:asciiTheme="minorHAnsi" w:hAnsiTheme="minorHAnsi" w:cstheme="minorHAnsi"/>
        </w:rPr>
        <w:t>Requisitos Legais e/ou Normativos Internos: Portaria nº 3.214/78/MTE. Procedimentos e Normas internas EMAP/Porto do Itaqui.</w:t>
      </w:r>
    </w:p>
    <w:p w14:paraId="7FC939C6" w14:textId="77777777" w:rsidR="00E04F2A" w:rsidRPr="00B80D8A" w:rsidRDefault="00E04F2A" w:rsidP="00307246">
      <w:pPr>
        <w:pStyle w:val="PargrafodaLista"/>
        <w:numPr>
          <w:ilvl w:val="1"/>
          <w:numId w:val="71"/>
        </w:numPr>
        <w:ind w:left="709"/>
        <w:jc w:val="both"/>
        <w:rPr>
          <w:rFonts w:asciiTheme="minorHAnsi" w:hAnsiTheme="minorHAnsi" w:cstheme="minorHAnsi"/>
        </w:rPr>
      </w:pPr>
      <w:r w:rsidRPr="00B80D8A">
        <w:rPr>
          <w:rFonts w:asciiTheme="minorHAnsi" w:hAnsiTheme="minorHAnsi" w:cstheme="minorHAnsi"/>
        </w:rPr>
        <w:t>Utilizar os EPI’s específicos para a função e riscos da atividade, atendendo aos requisitos da NR 06;</w:t>
      </w:r>
    </w:p>
    <w:p w14:paraId="65BA6F24" w14:textId="77777777" w:rsidR="00E04F2A" w:rsidRPr="00B80D8A" w:rsidRDefault="00E04F2A" w:rsidP="00307246">
      <w:pPr>
        <w:pStyle w:val="PargrafodaLista"/>
        <w:numPr>
          <w:ilvl w:val="1"/>
          <w:numId w:val="71"/>
        </w:numPr>
        <w:ind w:left="709"/>
        <w:jc w:val="both"/>
        <w:rPr>
          <w:rFonts w:asciiTheme="minorHAnsi" w:hAnsiTheme="minorHAnsi" w:cstheme="minorHAnsi"/>
        </w:rPr>
      </w:pPr>
      <w:r w:rsidRPr="00B80D8A">
        <w:rPr>
          <w:rFonts w:asciiTheme="minorHAnsi" w:hAnsiTheme="minorHAnsi" w:cstheme="minorHAnsi"/>
        </w:rPr>
        <w:t xml:space="preserve">Os exames médicos deverão ser realizados conforme PCMSO da empresa e exposição ocupacional dos empregados. </w:t>
      </w:r>
    </w:p>
    <w:p w14:paraId="3C46AEFD" w14:textId="77777777" w:rsidR="00E04F2A" w:rsidRPr="00B80D8A" w:rsidRDefault="00E04F2A" w:rsidP="00307246">
      <w:pPr>
        <w:pStyle w:val="PargrafodaLista"/>
        <w:numPr>
          <w:ilvl w:val="1"/>
          <w:numId w:val="71"/>
        </w:numPr>
        <w:ind w:left="709"/>
        <w:jc w:val="both"/>
        <w:rPr>
          <w:rFonts w:asciiTheme="minorHAnsi" w:hAnsiTheme="minorHAnsi" w:cstheme="minorHAnsi"/>
        </w:rPr>
      </w:pPr>
      <w:r w:rsidRPr="00B80D8A">
        <w:rPr>
          <w:rFonts w:asciiTheme="minorHAnsi" w:hAnsiTheme="minorHAnsi" w:cstheme="minorHAnsi"/>
        </w:rPr>
        <w:t xml:space="preserve">Equipamentos aterrados e com partes móveis protegidas corretamente. </w:t>
      </w:r>
    </w:p>
    <w:p w14:paraId="7EB403DC" w14:textId="77777777" w:rsidR="00E04F2A" w:rsidRPr="00B80D8A" w:rsidRDefault="00E04F2A" w:rsidP="00307246">
      <w:pPr>
        <w:pStyle w:val="PargrafodaLista"/>
        <w:numPr>
          <w:ilvl w:val="1"/>
          <w:numId w:val="71"/>
        </w:numPr>
        <w:ind w:left="709"/>
        <w:jc w:val="both"/>
        <w:rPr>
          <w:rFonts w:asciiTheme="minorHAnsi" w:hAnsiTheme="minorHAnsi" w:cstheme="minorHAnsi"/>
        </w:rPr>
      </w:pPr>
      <w:r w:rsidRPr="00B80D8A">
        <w:rPr>
          <w:rFonts w:asciiTheme="minorHAnsi" w:hAnsiTheme="minorHAnsi" w:cstheme="minorHAnsi"/>
        </w:rPr>
        <w:t>Dimensionar medidas de proteção de correias.</w:t>
      </w:r>
    </w:p>
    <w:p w14:paraId="5B051AF6" w14:textId="77777777" w:rsidR="00E04F2A" w:rsidRPr="00B80D8A" w:rsidRDefault="00E04F2A" w:rsidP="00307246">
      <w:pPr>
        <w:pStyle w:val="PargrafodaLista"/>
        <w:numPr>
          <w:ilvl w:val="1"/>
          <w:numId w:val="71"/>
        </w:numPr>
        <w:ind w:left="709"/>
        <w:jc w:val="both"/>
        <w:rPr>
          <w:rFonts w:asciiTheme="minorHAnsi" w:hAnsiTheme="minorHAnsi" w:cstheme="minorHAnsi"/>
        </w:rPr>
      </w:pPr>
      <w:r w:rsidRPr="00B80D8A">
        <w:rPr>
          <w:rFonts w:asciiTheme="minorHAnsi" w:hAnsiTheme="minorHAnsi" w:cstheme="minorHAnsi"/>
        </w:rPr>
        <w:t>Realizar bloqueios de fonte de energia conforme NR-12.</w:t>
      </w:r>
    </w:p>
    <w:p w14:paraId="6DE83BF0" w14:textId="77777777" w:rsidR="00E04F2A" w:rsidRPr="00B80D8A" w:rsidRDefault="00E04F2A" w:rsidP="00307246">
      <w:pPr>
        <w:pStyle w:val="PargrafodaLista"/>
        <w:numPr>
          <w:ilvl w:val="1"/>
          <w:numId w:val="71"/>
        </w:numPr>
        <w:ind w:left="709"/>
        <w:jc w:val="both"/>
        <w:rPr>
          <w:rFonts w:asciiTheme="minorHAnsi" w:hAnsiTheme="minorHAnsi" w:cstheme="minorHAnsi"/>
        </w:rPr>
      </w:pPr>
      <w:r w:rsidRPr="00B80D8A">
        <w:rPr>
          <w:rFonts w:asciiTheme="minorHAnsi" w:hAnsiTheme="minorHAnsi" w:cstheme="minorHAnsi"/>
        </w:rPr>
        <w:t>Manter relação atualizada com nomes de todos os colaboradores que estarão autorizados a realizar a operação dos equipamentos e manter uma cópia do documento na frente de serviço,</w:t>
      </w:r>
    </w:p>
    <w:p w14:paraId="01504799" w14:textId="77777777" w:rsidR="00E04F2A" w:rsidRPr="00B80D8A" w:rsidRDefault="00E04F2A" w:rsidP="00307246">
      <w:pPr>
        <w:pStyle w:val="PargrafodaLista"/>
        <w:numPr>
          <w:ilvl w:val="1"/>
          <w:numId w:val="71"/>
        </w:numPr>
        <w:ind w:left="709"/>
        <w:jc w:val="both"/>
        <w:rPr>
          <w:rFonts w:asciiTheme="minorHAnsi" w:hAnsiTheme="minorHAnsi" w:cstheme="minorHAnsi"/>
          <w:b/>
        </w:rPr>
      </w:pPr>
      <w:r w:rsidRPr="00B80D8A">
        <w:rPr>
          <w:rFonts w:asciiTheme="minorHAnsi" w:hAnsiTheme="minorHAnsi" w:cstheme="minorHAnsi"/>
        </w:rPr>
        <w:t>A tela do cocho da bomba lança, deverá ter sensor que pare o lançamento do concreto quando a tela for suspensa</w:t>
      </w:r>
      <w:r w:rsidRPr="00B80D8A">
        <w:rPr>
          <w:rFonts w:asciiTheme="minorHAnsi" w:hAnsiTheme="minorHAnsi" w:cstheme="minorHAnsi"/>
        </w:rPr>
        <w:tab/>
      </w:r>
    </w:p>
    <w:p w14:paraId="7FD77126" w14:textId="77777777" w:rsidR="00E04F2A" w:rsidRPr="00913174" w:rsidRDefault="00E04F2A" w:rsidP="00E04F2A">
      <w:pPr>
        <w:jc w:val="both"/>
        <w:rPr>
          <w:rFonts w:asciiTheme="minorHAnsi" w:hAnsiTheme="minorHAnsi" w:cstheme="minorHAnsi"/>
          <w:b/>
        </w:rPr>
      </w:pPr>
      <w:r w:rsidRPr="00913174">
        <w:rPr>
          <w:rFonts w:asciiTheme="minorHAnsi" w:hAnsiTheme="minorHAnsi" w:cstheme="minorHAnsi"/>
          <w:b/>
        </w:rPr>
        <w:lastRenderedPageBreak/>
        <w:t xml:space="preserve">TRABALHO PRÓXIMO A VALAS, TALUDES OU PILHAS. </w:t>
      </w:r>
      <w:r w:rsidRPr="00913174">
        <w:rPr>
          <w:rFonts w:asciiTheme="minorHAnsi" w:hAnsiTheme="minorHAnsi" w:cstheme="minorHAnsi"/>
        </w:rPr>
        <w:t>Requisitos Legais e/ou Normativos Internos: Portaria nº 3.214/78/MTE. Procedimentos e Normas internas EMAP/Porto do Itaqui.</w:t>
      </w:r>
    </w:p>
    <w:p w14:paraId="071CC455" w14:textId="77777777" w:rsidR="00E04F2A" w:rsidRPr="00B80D8A" w:rsidRDefault="00E04F2A" w:rsidP="00307246">
      <w:pPr>
        <w:pStyle w:val="PargrafodaLista"/>
        <w:numPr>
          <w:ilvl w:val="1"/>
          <w:numId w:val="72"/>
        </w:numPr>
        <w:ind w:left="709"/>
        <w:jc w:val="both"/>
        <w:rPr>
          <w:rFonts w:asciiTheme="minorHAnsi" w:hAnsiTheme="minorHAnsi" w:cstheme="minorHAnsi"/>
          <w:bCs/>
        </w:rPr>
      </w:pPr>
      <w:r w:rsidRPr="00B80D8A">
        <w:rPr>
          <w:rFonts w:asciiTheme="minorHAnsi" w:hAnsiTheme="minorHAnsi" w:cstheme="minorHAnsi"/>
          <w:bCs/>
        </w:rPr>
        <w:t>Utilizar os EPI’s específicos para a função e riscos da atividade, atendendo aos requisitos da NR 06.</w:t>
      </w:r>
    </w:p>
    <w:p w14:paraId="75A4A3C1" w14:textId="77777777" w:rsidR="00E04F2A" w:rsidRPr="00B80D8A" w:rsidRDefault="00E04F2A" w:rsidP="00307246">
      <w:pPr>
        <w:pStyle w:val="PargrafodaLista"/>
        <w:numPr>
          <w:ilvl w:val="1"/>
          <w:numId w:val="72"/>
        </w:numPr>
        <w:ind w:left="709"/>
        <w:jc w:val="both"/>
        <w:rPr>
          <w:rFonts w:asciiTheme="minorHAnsi" w:hAnsiTheme="minorHAnsi" w:cstheme="minorHAnsi"/>
          <w:bCs/>
        </w:rPr>
      </w:pPr>
      <w:r w:rsidRPr="00B80D8A">
        <w:rPr>
          <w:rFonts w:asciiTheme="minorHAnsi" w:hAnsiTheme="minorHAnsi" w:cstheme="minorHAnsi"/>
          <w:bCs/>
        </w:rPr>
        <w:t xml:space="preserve">Os exames médicos deverão ser realizados conforme PCMSO da empresa e exposição ocupacional dos empregados. </w:t>
      </w:r>
    </w:p>
    <w:p w14:paraId="482B09C4" w14:textId="77777777" w:rsidR="00E04F2A" w:rsidRPr="00B80D8A" w:rsidRDefault="00E04F2A" w:rsidP="00307246">
      <w:pPr>
        <w:pStyle w:val="PargrafodaLista"/>
        <w:numPr>
          <w:ilvl w:val="1"/>
          <w:numId w:val="72"/>
        </w:numPr>
        <w:ind w:left="709"/>
        <w:jc w:val="both"/>
        <w:rPr>
          <w:rFonts w:asciiTheme="minorHAnsi" w:hAnsiTheme="minorHAnsi" w:cstheme="minorHAnsi"/>
          <w:bCs/>
        </w:rPr>
      </w:pPr>
      <w:r w:rsidRPr="00B80D8A">
        <w:rPr>
          <w:rFonts w:asciiTheme="minorHAnsi" w:hAnsiTheme="minorHAnsi" w:cstheme="minorHAnsi"/>
          <w:bCs/>
        </w:rPr>
        <w:t>Deve ser realizada a avaliação de estabilidade do material antes de realizar atividades próximos a taludes.</w:t>
      </w:r>
    </w:p>
    <w:p w14:paraId="36227859" w14:textId="77777777" w:rsidR="00E04F2A" w:rsidRPr="00B80D8A" w:rsidRDefault="00E04F2A" w:rsidP="00307246">
      <w:pPr>
        <w:pStyle w:val="PargrafodaLista"/>
        <w:numPr>
          <w:ilvl w:val="1"/>
          <w:numId w:val="72"/>
        </w:numPr>
        <w:ind w:left="709"/>
        <w:jc w:val="both"/>
        <w:rPr>
          <w:rFonts w:asciiTheme="minorHAnsi" w:hAnsiTheme="minorHAnsi" w:cstheme="minorHAnsi"/>
          <w:bCs/>
        </w:rPr>
      </w:pPr>
      <w:r w:rsidRPr="00B80D8A">
        <w:rPr>
          <w:rFonts w:asciiTheme="minorHAnsi" w:hAnsiTheme="minorHAnsi" w:cstheme="minorHAnsi"/>
          <w:bCs/>
        </w:rPr>
        <w:t>Adoção de escoramento - Seguir as recomendações da RTP 03/ NR18 - escavações, fundações e desmonte de rochas.</w:t>
      </w:r>
    </w:p>
    <w:p w14:paraId="636FC77F" w14:textId="77777777" w:rsidR="00E04F2A" w:rsidRPr="00B80D8A" w:rsidRDefault="00E04F2A" w:rsidP="00307246">
      <w:pPr>
        <w:pStyle w:val="PargrafodaLista"/>
        <w:numPr>
          <w:ilvl w:val="1"/>
          <w:numId w:val="72"/>
        </w:numPr>
        <w:ind w:left="709"/>
        <w:jc w:val="both"/>
        <w:rPr>
          <w:rFonts w:asciiTheme="minorHAnsi" w:hAnsiTheme="minorHAnsi" w:cstheme="minorHAnsi"/>
          <w:bCs/>
        </w:rPr>
      </w:pPr>
      <w:r w:rsidRPr="00B80D8A">
        <w:rPr>
          <w:rFonts w:asciiTheme="minorHAnsi" w:hAnsiTheme="minorHAnsi" w:cstheme="minorHAnsi"/>
          <w:bCs/>
        </w:rPr>
        <w:t xml:space="preserve">Adoção de proteção contra quedas de pessoas / materiais. </w:t>
      </w:r>
    </w:p>
    <w:p w14:paraId="524532D2" w14:textId="77777777" w:rsidR="00E04F2A" w:rsidRPr="00B80D8A" w:rsidRDefault="00E04F2A" w:rsidP="00307246">
      <w:pPr>
        <w:pStyle w:val="PargrafodaLista"/>
        <w:numPr>
          <w:ilvl w:val="1"/>
          <w:numId w:val="72"/>
        </w:numPr>
        <w:ind w:left="709"/>
        <w:jc w:val="both"/>
        <w:rPr>
          <w:rFonts w:asciiTheme="minorHAnsi" w:hAnsiTheme="minorHAnsi" w:cstheme="minorHAnsi"/>
          <w:bCs/>
        </w:rPr>
      </w:pPr>
      <w:r w:rsidRPr="00B80D8A">
        <w:rPr>
          <w:rFonts w:asciiTheme="minorHAnsi" w:hAnsiTheme="minorHAnsi" w:cstheme="minorHAnsi"/>
          <w:bCs/>
        </w:rPr>
        <w:t>Deverá ser instalado sistema de guarda-corpo fixo no perímetro das valas ou taludes.</w:t>
      </w:r>
    </w:p>
    <w:p w14:paraId="43BB7A68" w14:textId="77777777" w:rsidR="00E04F2A" w:rsidRPr="00B80D8A" w:rsidRDefault="00E04F2A" w:rsidP="00307246">
      <w:pPr>
        <w:pStyle w:val="PargrafodaLista"/>
        <w:numPr>
          <w:ilvl w:val="1"/>
          <w:numId w:val="72"/>
        </w:numPr>
        <w:ind w:left="709"/>
        <w:jc w:val="both"/>
        <w:rPr>
          <w:rFonts w:asciiTheme="minorHAnsi" w:hAnsiTheme="minorHAnsi" w:cstheme="minorHAnsi"/>
          <w:bCs/>
        </w:rPr>
      </w:pPr>
      <w:r w:rsidRPr="00B80D8A">
        <w:rPr>
          <w:rFonts w:asciiTheme="minorHAnsi" w:hAnsiTheme="minorHAnsi" w:cstheme="minorHAnsi"/>
          <w:bCs/>
        </w:rPr>
        <w:t xml:space="preserve">Para acesso das valas ou taludes deverá ser utilizada escada de acesso. </w:t>
      </w:r>
    </w:p>
    <w:p w14:paraId="0A53B2A3" w14:textId="77777777" w:rsidR="00E04F2A" w:rsidRPr="00B80D8A" w:rsidRDefault="00E04F2A" w:rsidP="00307246">
      <w:pPr>
        <w:pStyle w:val="PargrafodaLista"/>
        <w:numPr>
          <w:ilvl w:val="1"/>
          <w:numId w:val="72"/>
        </w:numPr>
        <w:ind w:left="709"/>
        <w:jc w:val="both"/>
        <w:rPr>
          <w:rFonts w:asciiTheme="minorHAnsi" w:hAnsiTheme="minorHAnsi" w:cstheme="minorHAnsi"/>
          <w:bCs/>
        </w:rPr>
      </w:pPr>
      <w:r w:rsidRPr="00B80D8A">
        <w:rPr>
          <w:rFonts w:asciiTheme="minorHAnsi" w:hAnsiTheme="minorHAnsi" w:cstheme="minorHAnsi"/>
          <w:bCs/>
        </w:rPr>
        <w:t>Elaboração de procedimento específico para atividades nessas circunstâncias e treinamentos dos empregados no mesmo.</w:t>
      </w:r>
    </w:p>
    <w:p w14:paraId="47F8DC4C" w14:textId="77777777" w:rsidR="00E04F2A" w:rsidRDefault="00E04F2A" w:rsidP="00E04F2A">
      <w:pPr>
        <w:jc w:val="both"/>
        <w:rPr>
          <w:rFonts w:asciiTheme="minorHAnsi" w:hAnsiTheme="minorHAnsi" w:cstheme="minorHAnsi"/>
          <w:b/>
        </w:rPr>
      </w:pPr>
      <w:r w:rsidRPr="00B80D8A">
        <w:rPr>
          <w:rFonts w:asciiTheme="minorHAnsi" w:hAnsiTheme="minorHAnsi" w:cstheme="minorHAnsi"/>
          <w:b/>
        </w:rPr>
        <w:t>ATIVIDADES E OPERAÇÕES PERIGOSAS (PERICULOSIDADE) ENVOLVENDO EXPOSIÇÃO A: LÍQUIDOS OU GASES INFLAMÁVEIS E/OU COMBUSTÍVEL (ÓLEO DÍESEL, GASOLINA, ETC.)</w:t>
      </w:r>
      <w:r>
        <w:rPr>
          <w:rFonts w:asciiTheme="minorHAnsi" w:hAnsiTheme="minorHAnsi" w:cstheme="minorHAnsi"/>
          <w:b/>
        </w:rPr>
        <w:t>.</w:t>
      </w:r>
    </w:p>
    <w:p w14:paraId="31283B95" w14:textId="77777777" w:rsidR="00E04F2A" w:rsidRDefault="00E04F2A" w:rsidP="00E04F2A">
      <w:pPr>
        <w:jc w:val="both"/>
        <w:rPr>
          <w:rFonts w:asciiTheme="minorHAnsi" w:hAnsiTheme="minorHAnsi" w:cstheme="minorHAnsi"/>
        </w:rPr>
      </w:pPr>
      <w:r w:rsidRPr="00913174">
        <w:rPr>
          <w:rFonts w:asciiTheme="minorHAnsi" w:hAnsiTheme="minorHAnsi" w:cstheme="minorHAnsi"/>
        </w:rPr>
        <w:t>Requisitos Legais e/ou Normativos Internos:</w:t>
      </w:r>
      <w:r>
        <w:rPr>
          <w:rFonts w:asciiTheme="minorHAnsi" w:hAnsiTheme="minorHAnsi" w:cstheme="minorHAnsi"/>
        </w:rPr>
        <w:t xml:space="preserve"> </w:t>
      </w:r>
      <w:r w:rsidRPr="00B80D8A">
        <w:rPr>
          <w:rFonts w:asciiTheme="minorHAnsi" w:hAnsiTheme="minorHAnsi" w:cstheme="minorHAnsi"/>
        </w:rPr>
        <w:t>Portaria nº 3.214/78/MTE. Procedimentos e Normas Internas EMAP/Porto do Itaqui</w:t>
      </w:r>
      <w:r>
        <w:rPr>
          <w:rFonts w:asciiTheme="minorHAnsi" w:hAnsiTheme="minorHAnsi" w:cstheme="minorHAnsi"/>
        </w:rPr>
        <w:t>.</w:t>
      </w:r>
    </w:p>
    <w:p w14:paraId="6F829326" w14:textId="77777777" w:rsidR="00E04F2A" w:rsidRPr="004008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t>Utilizar os EPI’s específicos para a função e riscos da atividade, atendendo aos requisitos da NR 06;</w:t>
      </w:r>
    </w:p>
    <w:p w14:paraId="7F5418B4" w14:textId="77777777" w:rsidR="00E04F2A" w:rsidRPr="004008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lastRenderedPageBreak/>
        <w:t xml:space="preserve">Os exames médicos deverão ser realizados conforme PCMSO da empresa e exposição ocupacional dos empregados. </w:t>
      </w:r>
    </w:p>
    <w:p w14:paraId="5844B3FD" w14:textId="77777777" w:rsidR="00E04F2A" w:rsidRPr="004008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t>Proibição de uso de dispositivos que emitam chamas em área próxima a manuseio e armazenagem de produtos inflamáveis;</w:t>
      </w:r>
    </w:p>
    <w:p w14:paraId="5EB9E1D3" w14:textId="77777777" w:rsidR="00E04F2A" w:rsidRPr="004008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t>Estocagem em locais ventilados, isolados e sinalizados, conforme a NBR 17505-2:2006.</w:t>
      </w:r>
    </w:p>
    <w:p w14:paraId="1C195198" w14:textId="77777777" w:rsidR="00E04F2A" w:rsidRPr="004008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t>Devera existir letreiro com dizeres ‘não fume’ e ‘inflamável’ no local de abastecimento / armazenamento e manuseio de produtos inflamáveis.</w:t>
      </w:r>
    </w:p>
    <w:p w14:paraId="125BE3F4" w14:textId="77777777" w:rsidR="00E04F2A" w:rsidRPr="004008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t xml:space="preserve">Quando no abastecimento deverá ser executado o aterramento do caminhão e toda a área deverá ser isolada não permitindo o acesso de terceiros. </w:t>
      </w:r>
    </w:p>
    <w:p w14:paraId="6A44AFCD" w14:textId="77777777" w:rsidR="00E04F2A" w:rsidRPr="004008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t>A FISPQ do produto deverá estar no local e os colaboradores devem ter conhecimento dos procedimentos contidos na mesma.</w:t>
      </w:r>
    </w:p>
    <w:p w14:paraId="68193319" w14:textId="77777777" w:rsidR="00E04F2A" w:rsidRPr="004008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t>Manter relação atualizada de empregados que estão autorizados a realizar atividades com exposição a produtos químicos.</w:t>
      </w:r>
    </w:p>
    <w:p w14:paraId="29CA27F1" w14:textId="77777777" w:rsidR="00E04F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t>A atividade de abastecimento de máquinas, equipamentos e veículos deverá ser procedimentada e os executantes dessa atividade devem ser treinados no respectivo procedimento.</w:t>
      </w:r>
    </w:p>
    <w:p w14:paraId="4B6B0491" w14:textId="77777777" w:rsidR="00E04F2A" w:rsidRPr="0040082A" w:rsidRDefault="00E04F2A" w:rsidP="00307246">
      <w:pPr>
        <w:pStyle w:val="PargrafodaLista"/>
        <w:numPr>
          <w:ilvl w:val="1"/>
          <w:numId w:val="73"/>
        </w:numPr>
        <w:ind w:left="709"/>
        <w:jc w:val="both"/>
        <w:rPr>
          <w:rFonts w:asciiTheme="minorHAnsi" w:hAnsiTheme="minorHAnsi" w:cstheme="minorHAnsi"/>
          <w:bCs/>
        </w:rPr>
      </w:pPr>
      <w:r w:rsidRPr="0040082A">
        <w:rPr>
          <w:rFonts w:asciiTheme="minorHAnsi" w:hAnsiTheme="minorHAnsi" w:cstheme="minorHAnsi"/>
          <w:bCs/>
        </w:rPr>
        <w:t>É proibido o uso de GLP para atividades de solda e/ou corte.</w:t>
      </w:r>
    </w:p>
    <w:p w14:paraId="639B1B78" w14:textId="77777777" w:rsidR="00E04F2A" w:rsidRDefault="00E04F2A" w:rsidP="00E04F2A">
      <w:pPr>
        <w:jc w:val="both"/>
        <w:rPr>
          <w:rFonts w:asciiTheme="minorHAnsi" w:hAnsiTheme="minorHAnsi" w:cstheme="minorHAnsi"/>
          <w:b/>
        </w:rPr>
      </w:pPr>
    </w:p>
    <w:p w14:paraId="5079C0E8" w14:textId="77777777" w:rsidR="00E04F2A" w:rsidRPr="00913174" w:rsidRDefault="00E04F2A" w:rsidP="00E04F2A">
      <w:pPr>
        <w:jc w:val="both"/>
        <w:rPr>
          <w:rFonts w:asciiTheme="minorHAnsi" w:hAnsiTheme="minorHAnsi" w:cstheme="minorHAnsi"/>
          <w:b/>
        </w:rPr>
      </w:pPr>
      <w:r w:rsidRPr="00913174">
        <w:rPr>
          <w:rFonts w:asciiTheme="minorHAnsi" w:hAnsiTheme="minorHAnsi" w:cstheme="minorHAnsi"/>
          <w:b/>
        </w:rPr>
        <w:t xml:space="preserve">MANUSEIO DE PRODUTOS QUÍMICOS, TÓXICOS, AGROTÓXICOS, ÓLEOS OU GRAXAS OU EXPOSIÇÃO A VAPORES (COLAGEM DE CORREIAS, PINTURA, PRODUTOS PULVERIZADOS, SOLVENTES, ETC.). </w:t>
      </w:r>
      <w:r w:rsidRPr="00913174">
        <w:rPr>
          <w:rFonts w:asciiTheme="minorHAnsi" w:hAnsiTheme="minorHAnsi" w:cstheme="minorHAnsi"/>
        </w:rPr>
        <w:t>Requisitos Legais e/ou Normativos Internos: Portaria nº 3.214/78/MTE. Procedimentos e Normas internas EMAP/Porto do Itaqui.</w:t>
      </w:r>
    </w:p>
    <w:p w14:paraId="69EA56DA" w14:textId="77777777" w:rsidR="00E04F2A" w:rsidRPr="0040082A" w:rsidRDefault="00E04F2A" w:rsidP="00307246">
      <w:pPr>
        <w:pStyle w:val="PargrafodaLista"/>
        <w:numPr>
          <w:ilvl w:val="1"/>
          <w:numId w:val="74"/>
        </w:numPr>
        <w:spacing w:after="0"/>
        <w:ind w:left="709"/>
        <w:rPr>
          <w:rFonts w:asciiTheme="minorHAnsi" w:hAnsiTheme="minorHAnsi" w:cstheme="minorHAnsi"/>
        </w:rPr>
      </w:pPr>
      <w:r w:rsidRPr="0040082A">
        <w:rPr>
          <w:rFonts w:asciiTheme="minorHAnsi" w:hAnsiTheme="minorHAnsi" w:cstheme="minorHAnsi"/>
        </w:rPr>
        <w:lastRenderedPageBreak/>
        <w:t>Utilizar os EPI’s específicos para a função e riscos da atividade, atendendo aos requisitos da NR 06.</w:t>
      </w:r>
    </w:p>
    <w:p w14:paraId="5E12C97A" w14:textId="77777777" w:rsidR="00E04F2A" w:rsidRPr="0040082A" w:rsidRDefault="00E04F2A" w:rsidP="00307246">
      <w:pPr>
        <w:pStyle w:val="PargrafodaLista"/>
        <w:numPr>
          <w:ilvl w:val="1"/>
          <w:numId w:val="74"/>
        </w:numPr>
        <w:spacing w:after="0"/>
        <w:ind w:left="709"/>
        <w:rPr>
          <w:rFonts w:asciiTheme="minorHAnsi" w:hAnsiTheme="minorHAnsi" w:cstheme="minorHAnsi"/>
        </w:rPr>
      </w:pPr>
      <w:r w:rsidRPr="0040082A">
        <w:rPr>
          <w:rFonts w:asciiTheme="minorHAnsi" w:hAnsiTheme="minorHAnsi" w:cstheme="minorHAnsi"/>
        </w:rPr>
        <w:t xml:space="preserve">Os exames médicos deverão ser realizados conforme PCMSO da empresa e exposição ocupacional dos empregados. </w:t>
      </w:r>
    </w:p>
    <w:p w14:paraId="11C836D3" w14:textId="77777777" w:rsidR="00E04F2A" w:rsidRPr="0040082A" w:rsidRDefault="00E04F2A" w:rsidP="00307246">
      <w:pPr>
        <w:pStyle w:val="PargrafodaLista"/>
        <w:numPr>
          <w:ilvl w:val="1"/>
          <w:numId w:val="74"/>
        </w:numPr>
        <w:spacing w:after="0"/>
        <w:ind w:left="709"/>
        <w:rPr>
          <w:rFonts w:asciiTheme="minorHAnsi" w:hAnsiTheme="minorHAnsi" w:cstheme="minorHAnsi"/>
        </w:rPr>
      </w:pPr>
      <w:r w:rsidRPr="0040082A">
        <w:rPr>
          <w:rFonts w:asciiTheme="minorHAnsi" w:hAnsiTheme="minorHAnsi" w:cstheme="minorHAnsi"/>
        </w:rPr>
        <w:t>Fazer uso de respirador semifacial com filtro para vapores orgânicos e/ou ácidos, conforme produto manuseado.</w:t>
      </w:r>
    </w:p>
    <w:p w14:paraId="48EBE689" w14:textId="77777777" w:rsidR="00E04F2A" w:rsidRPr="0040082A" w:rsidRDefault="00E04F2A" w:rsidP="00307246">
      <w:pPr>
        <w:pStyle w:val="PargrafodaLista"/>
        <w:numPr>
          <w:ilvl w:val="1"/>
          <w:numId w:val="74"/>
        </w:numPr>
        <w:spacing w:after="0"/>
        <w:ind w:left="709"/>
        <w:rPr>
          <w:rFonts w:asciiTheme="minorHAnsi" w:hAnsiTheme="minorHAnsi" w:cstheme="minorHAnsi"/>
        </w:rPr>
      </w:pPr>
      <w:r w:rsidRPr="0040082A">
        <w:rPr>
          <w:rFonts w:asciiTheme="minorHAnsi" w:hAnsiTheme="minorHAnsi" w:cstheme="minorHAnsi"/>
        </w:rPr>
        <w:t xml:space="preserve">Controle médico sobre a ação dos agentes nos trabalhadores. </w:t>
      </w:r>
    </w:p>
    <w:p w14:paraId="1CF80437" w14:textId="6DB4C5D5" w:rsidR="00E04F2A" w:rsidRPr="0040082A" w:rsidRDefault="00E04F2A" w:rsidP="00307246">
      <w:pPr>
        <w:pStyle w:val="PargrafodaLista"/>
        <w:numPr>
          <w:ilvl w:val="1"/>
          <w:numId w:val="74"/>
        </w:numPr>
        <w:spacing w:after="0"/>
        <w:ind w:left="709"/>
        <w:rPr>
          <w:rFonts w:asciiTheme="minorHAnsi" w:hAnsiTheme="minorHAnsi" w:cstheme="minorHAnsi"/>
        </w:rPr>
      </w:pPr>
      <w:r w:rsidRPr="0040082A">
        <w:rPr>
          <w:rFonts w:asciiTheme="minorHAnsi" w:hAnsiTheme="minorHAnsi" w:cstheme="minorHAnsi"/>
        </w:rPr>
        <w:t xml:space="preserve">Uso de creme protetor para as mãos e outras partes do corpo </w:t>
      </w:r>
      <w:r w:rsidR="007A77E9" w:rsidRPr="0040082A">
        <w:rPr>
          <w:rFonts w:asciiTheme="minorHAnsi" w:hAnsiTheme="minorHAnsi" w:cstheme="minorHAnsi"/>
        </w:rPr>
        <w:t>expostas, com</w:t>
      </w:r>
      <w:r w:rsidRPr="0040082A">
        <w:rPr>
          <w:rFonts w:asciiTheme="minorHAnsi" w:hAnsiTheme="minorHAnsi" w:cstheme="minorHAnsi"/>
        </w:rPr>
        <w:t xml:space="preserve"> CA (Certificado de Aprovação).</w:t>
      </w:r>
    </w:p>
    <w:p w14:paraId="71C681C7" w14:textId="77777777" w:rsidR="00E04F2A" w:rsidRPr="0040082A" w:rsidRDefault="00E04F2A" w:rsidP="00307246">
      <w:pPr>
        <w:pStyle w:val="PargrafodaLista"/>
        <w:numPr>
          <w:ilvl w:val="1"/>
          <w:numId w:val="74"/>
        </w:numPr>
        <w:spacing w:after="0"/>
        <w:ind w:left="709"/>
        <w:rPr>
          <w:rFonts w:asciiTheme="minorHAnsi" w:hAnsiTheme="minorHAnsi" w:cstheme="minorHAnsi"/>
        </w:rPr>
      </w:pPr>
      <w:r w:rsidRPr="0040082A">
        <w:rPr>
          <w:rFonts w:asciiTheme="minorHAnsi" w:hAnsiTheme="minorHAnsi" w:cstheme="minorHAnsi"/>
        </w:rPr>
        <w:t>Manter arquivo das FISPQs dos produtos utilizados.</w:t>
      </w:r>
    </w:p>
    <w:p w14:paraId="676D9A4A" w14:textId="77777777" w:rsidR="00E04F2A" w:rsidRPr="0040082A" w:rsidRDefault="00E04F2A" w:rsidP="00307246">
      <w:pPr>
        <w:pStyle w:val="PargrafodaLista"/>
        <w:numPr>
          <w:ilvl w:val="1"/>
          <w:numId w:val="74"/>
        </w:numPr>
        <w:spacing w:after="0"/>
        <w:ind w:left="709"/>
        <w:rPr>
          <w:rFonts w:asciiTheme="minorHAnsi" w:hAnsiTheme="minorHAnsi" w:cstheme="minorHAnsi"/>
        </w:rPr>
      </w:pPr>
      <w:r w:rsidRPr="0040082A">
        <w:rPr>
          <w:rFonts w:asciiTheme="minorHAnsi" w:hAnsiTheme="minorHAnsi" w:cstheme="minorHAnsi"/>
        </w:rPr>
        <w:t>Treinar os empregados que trabalham com produtos químicos nas FISPQs dos produtos químicos manuseados.</w:t>
      </w:r>
    </w:p>
    <w:p w14:paraId="72C4F168" w14:textId="77777777" w:rsidR="00E04F2A" w:rsidRPr="0040082A" w:rsidRDefault="00E04F2A" w:rsidP="00307246">
      <w:pPr>
        <w:pStyle w:val="PargrafodaLista"/>
        <w:numPr>
          <w:ilvl w:val="1"/>
          <w:numId w:val="74"/>
        </w:numPr>
        <w:spacing w:after="0"/>
        <w:ind w:left="709"/>
        <w:rPr>
          <w:rFonts w:asciiTheme="minorHAnsi" w:hAnsiTheme="minorHAnsi" w:cstheme="minorHAnsi"/>
        </w:rPr>
      </w:pPr>
      <w:r w:rsidRPr="0040082A">
        <w:rPr>
          <w:rFonts w:asciiTheme="minorHAnsi" w:hAnsiTheme="minorHAnsi" w:cstheme="minorHAnsi"/>
        </w:rPr>
        <w:t>Manter o rótulo nos recipientes onde são armazenados os produtos.</w:t>
      </w:r>
    </w:p>
    <w:p w14:paraId="086E0B89" w14:textId="77777777" w:rsidR="00E04F2A" w:rsidRPr="0040082A" w:rsidRDefault="00E04F2A" w:rsidP="00307246">
      <w:pPr>
        <w:pStyle w:val="PargrafodaLista"/>
        <w:numPr>
          <w:ilvl w:val="1"/>
          <w:numId w:val="74"/>
        </w:numPr>
        <w:spacing w:after="0"/>
        <w:ind w:left="709"/>
        <w:rPr>
          <w:rFonts w:asciiTheme="minorHAnsi" w:hAnsiTheme="minorHAnsi" w:cstheme="minorHAnsi"/>
        </w:rPr>
      </w:pPr>
      <w:r w:rsidRPr="0040082A">
        <w:rPr>
          <w:rFonts w:asciiTheme="minorHAnsi" w:hAnsiTheme="minorHAnsi" w:cstheme="minorHAnsi"/>
        </w:rPr>
        <w:t>Manter os recipientes em gaiolas ou bandejas de contenção</w:t>
      </w:r>
      <w:r>
        <w:rPr>
          <w:rFonts w:asciiTheme="minorHAnsi" w:hAnsiTheme="minorHAnsi" w:cstheme="minorHAnsi"/>
        </w:rPr>
        <w:t>.</w:t>
      </w:r>
    </w:p>
    <w:p w14:paraId="00BD37DA" w14:textId="77777777" w:rsidR="00E04F2A" w:rsidRPr="00913174" w:rsidRDefault="00E04F2A" w:rsidP="00E04F2A">
      <w:pPr>
        <w:spacing w:after="0"/>
        <w:jc w:val="both"/>
        <w:rPr>
          <w:rFonts w:asciiTheme="minorHAnsi" w:hAnsiTheme="minorHAnsi" w:cstheme="minorHAnsi"/>
        </w:rPr>
      </w:pPr>
      <w:r w:rsidRPr="00913174">
        <w:rPr>
          <w:rFonts w:asciiTheme="minorHAnsi" w:hAnsiTheme="minorHAnsi" w:cstheme="minorHAnsi"/>
          <w:b/>
        </w:rPr>
        <w:t>TRABALHO COM CORTE E SOLDA OXIACETILÊNICA</w:t>
      </w:r>
      <w:r w:rsidRPr="00913174">
        <w:rPr>
          <w:rFonts w:asciiTheme="minorHAnsi" w:hAnsiTheme="minorHAnsi" w:cstheme="minorHAnsi"/>
        </w:rPr>
        <w:t>. Portaria nº 3.214/78/MTE. Procedimentos e Normas internas EMAP/Porto do Itaqui.</w:t>
      </w:r>
      <w:r w:rsidRPr="00913174">
        <w:rPr>
          <w:rFonts w:asciiTheme="minorHAnsi" w:hAnsiTheme="minorHAnsi" w:cstheme="minorHAnsi"/>
        </w:rPr>
        <w:tab/>
      </w:r>
    </w:p>
    <w:p w14:paraId="761458B2" w14:textId="77777777" w:rsidR="00E04F2A" w:rsidRPr="0040082A" w:rsidRDefault="00E04F2A" w:rsidP="00307246">
      <w:pPr>
        <w:pStyle w:val="PargrafodaLista"/>
        <w:numPr>
          <w:ilvl w:val="0"/>
          <w:numId w:val="23"/>
        </w:numPr>
        <w:spacing w:after="0"/>
        <w:jc w:val="both"/>
        <w:rPr>
          <w:rFonts w:asciiTheme="minorHAnsi" w:hAnsiTheme="minorHAnsi" w:cstheme="minorHAnsi"/>
        </w:rPr>
      </w:pPr>
      <w:r w:rsidRPr="0040082A">
        <w:rPr>
          <w:rFonts w:asciiTheme="minorHAnsi" w:hAnsiTheme="minorHAnsi" w:cstheme="minorHAnsi"/>
        </w:rPr>
        <w:t>Utilizar os EPI’s específicos para a função e riscos da atividade, atendendo aos requisitos da NR 06.</w:t>
      </w:r>
    </w:p>
    <w:p w14:paraId="059B8ED8" w14:textId="77777777" w:rsidR="00E04F2A" w:rsidRPr="0040082A" w:rsidRDefault="00E04F2A" w:rsidP="00307246">
      <w:pPr>
        <w:pStyle w:val="PargrafodaLista"/>
        <w:numPr>
          <w:ilvl w:val="0"/>
          <w:numId w:val="23"/>
        </w:numPr>
        <w:spacing w:after="0"/>
        <w:jc w:val="both"/>
        <w:rPr>
          <w:rFonts w:asciiTheme="minorHAnsi" w:hAnsiTheme="minorHAnsi" w:cstheme="minorHAnsi"/>
        </w:rPr>
      </w:pPr>
      <w:r w:rsidRPr="0040082A">
        <w:rPr>
          <w:rFonts w:asciiTheme="minorHAnsi" w:hAnsiTheme="minorHAnsi" w:cstheme="minorHAnsi"/>
        </w:rPr>
        <w:t>Os exames médicos deverão ser realizados conforme PCMSO da empresa e exposição ocupacional dos empregados.</w:t>
      </w:r>
    </w:p>
    <w:p w14:paraId="3BC39BF5" w14:textId="77777777" w:rsidR="00E04F2A" w:rsidRPr="0040082A" w:rsidRDefault="00E04F2A" w:rsidP="00307246">
      <w:pPr>
        <w:pStyle w:val="PargrafodaLista"/>
        <w:numPr>
          <w:ilvl w:val="0"/>
          <w:numId w:val="23"/>
        </w:numPr>
        <w:spacing w:after="0"/>
        <w:jc w:val="both"/>
        <w:rPr>
          <w:rFonts w:asciiTheme="minorHAnsi" w:hAnsiTheme="minorHAnsi" w:cstheme="minorHAnsi"/>
        </w:rPr>
      </w:pPr>
      <w:r w:rsidRPr="0040082A">
        <w:rPr>
          <w:rFonts w:asciiTheme="minorHAnsi" w:hAnsiTheme="minorHAnsi" w:cstheme="minorHAnsi"/>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5A42D547" w14:textId="77777777" w:rsidR="00E04F2A" w:rsidRPr="0040082A" w:rsidRDefault="00E04F2A" w:rsidP="00307246">
      <w:pPr>
        <w:pStyle w:val="PargrafodaLista"/>
        <w:numPr>
          <w:ilvl w:val="0"/>
          <w:numId w:val="23"/>
        </w:numPr>
        <w:spacing w:after="0"/>
        <w:jc w:val="both"/>
        <w:rPr>
          <w:rFonts w:asciiTheme="minorHAnsi" w:hAnsiTheme="minorHAnsi" w:cstheme="minorHAnsi"/>
        </w:rPr>
      </w:pPr>
      <w:r w:rsidRPr="0040082A">
        <w:rPr>
          <w:rFonts w:asciiTheme="minorHAnsi" w:hAnsiTheme="minorHAnsi" w:cstheme="minorHAnsi"/>
        </w:rPr>
        <w:t>Uso de respirador semifacial para fumos metálicos.</w:t>
      </w:r>
    </w:p>
    <w:p w14:paraId="50FCE560" w14:textId="77777777" w:rsidR="00E04F2A" w:rsidRPr="0040082A" w:rsidRDefault="00E04F2A" w:rsidP="00307246">
      <w:pPr>
        <w:pStyle w:val="PargrafodaLista"/>
        <w:numPr>
          <w:ilvl w:val="0"/>
          <w:numId w:val="23"/>
        </w:numPr>
        <w:spacing w:after="0"/>
        <w:jc w:val="both"/>
        <w:rPr>
          <w:rFonts w:asciiTheme="minorHAnsi" w:hAnsiTheme="minorHAnsi" w:cstheme="minorHAnsi"/>
        </w:rPr>
      </w:pPr>
      <w:r w:rsidRPr="0040082A">
        <w:rPr>
          <w:rFonts w:asciiTheme="minorHAnsi" w:hAnsiTheme="minorHAnsi" w:cstheme="minorHAnsi"/>
        </w:rPr>
        <w:lastRenderedPageBreak/>
        <w:t>Equipamentos com válvulas corta chama na saída dos cilindros e entrada das canetas.</w:t>
      </w:r>
    </w:p>
    <w:p w14:paraId="10F872E3" w14:textId="77777777" w:rsidR="00E04F2A" w:rsidRPr="0040082A" w:rsidRDefault="00E04F2A" w:rsidP="00307246">
      <w:pPr>
        <w:pStyle w:val="PargrafodaLista"/>
        <w:numPr>
          <w:ilvl w:val="0"/>
          <w:numId w:val="23"/>
        </w:numPr>
        <w:spacing w:after="0"/>
        <w:jc w:val="both"/>
        <w:rPr>
          <w:rFonts w:asciiTheme="minorHAnsi" w:hAnsiTheme="minorHAnsi" w:cstheme="minorHAnsi"/>
        </w:rPr>
      </w:pPr>
      <w:r w:rsidRPr="0040082A">
        <w:rPr>
          <w:rFonts w:asciiTheme="minorHAnsi" w:hAnsiTheme="minorHAnsi" w:cstheme="minorHAnsi"/>
        </w:rPr>
        <w:t>Pessoal com treinamento específico para a função e com experiência comprovada.</w:t>
      </w:r>
    </w:p>
    <w:p w14:paraId="265C2E3B" w14:textId="77777777" w:rsidR="00E04F2A" w:rsidRPr="00913174" w:rsidRDefault="00E04F2A" w:rsidP="00307246">
      <w:pPr>
        <w:pStyle w:val="PargrafodaLista"/>
        <w:numPr>
          <w:ilvl w:val="0"/>
          <w:numId w:val="23"/>
        </w:numPr>
        <w:spacing w:after="0"/>
        <w:jc w:val="both"/>
        <w:rPr>
          <w:rFonts w:asciiTheme="minorHAnsi" w:hAnsiTheme="minorHAnsi" w:cstheme="minorHAnsi"/>
        </w:rPr>
      </w:pPr>
      <w:r w:rsidRPr="0040082A">
        <w:rPr>
          <w:rFonts w:asciiTheme="minorHAnsi" w:hAnsiTheme="minorHAnsi" w:cstheme="minorHAnsi"/>
        </w:rPr>
        <w:t>É proibido o uso de GLP para realização de atividades de corte/solda.</w:t>
      </w:r>
      <w:r w:rsidRPr="00913174">
        <w:rPr>
          <w:rFonts w:asciiTheme="minorHAnsi" w:hAnsiTheme="minorHAnsi" w:cstheme="minorHAnsi"/>
        </w:rPr>
        <w:tab/>
      </w:r>
      <w:r w:rsidRPr="00913174">
        <w:rPr>
          <w:rFonts w:asciiTheme="minorHAnsi" w:hAnsiTheme="minorHAnsi" w:cstheme="minorHAnsi"/>
        </w:rPr>
        <w:tab/>
      </w:r>
    </w:p>
    <w:p w14:paraId="39665704" w14:textId="77777777" w:rsidR="00E04F2A" w:rsidRDefault="00E04F2A" w:rsidP="00E04F2A">
      <w:pPr>
        <w:jc w:val="both"/>
        <w:rPr>
          <w:rFonts w:asciiTheme="minorHAnsi" w:hAnsiTheme="minorHAnsi" w:cstheme="minorHAnsi"/>
          <w:b/>
        </w:rPr>
      </w:pPr>
    </w:p>
    <w:p w14:paraId="2624F62B" w14:textId="77777777" w:rsidR="00E04F2A" w:rsidRPr="00913174" w:rsidRDefault="00E04F2A" w:rsidP="00E04F2A">
      <w:pPr>
        <w:jc w:val="both"/>
        <w:rPr>
          <w:rFonts w:asciiTheme="minorHAnsi" w:hAnsiTheme="minorHAnsi" w:cstheme="minorHAnsi"/>
        </w:rPr>
      </w:pPr>
      <w:r w:rsidRPr="00913174">
        <w:rPr>
          <w:rFonts w:asciiTheme="minorHAnsi" w:hAnsiTheme="minorHAnsi" w:cstheme="minorHAnsi"/>
          <w:b/>
        </w:rPr>
        <w:t xml:space="preserve">RISCO DE ATAQUE DE ANIMAIS E INSETOS. </w:t>
      </w:r>
      <w:r w:rsidRPr="00913174">
        <w:rPr>
          <w:rFonts w:asciiTheme="minorHAnsi" w:hAnsiTheme="minorHAnsi" w:cstheme="minorHAnsi"/>
        </w:rPr>
        <w:t>Requisitos Legais e/ou Normativos Internos: Portaria nº 3.214/78/MTE. Procedimentos e Normas internas EMAP/Porto do Itaqui.</w:t>
      </w:r>
    </w:p>
    <w:p w14:paraId="73048E8F"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Utilizar os EPI’s específicos para a função e riscos da atividade, atendendo aos requisitos da NR 06.</w:t>
      </w:r>
    </w:p>
    <w:p w14:paraId="10DDF3F8"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Os exames médicos deverão ser realizados conforme PCMSO da empresa e exposição ocupacional dos empregados.</w:t>
      </w:r>
    </w:p>
    <w:p w14:paraId="2DE539DA"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4DE921FB"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 xml:space="preserve">Uso de EPI’s adequados (Ex.: Coturnos/perneiras para proteção das pernas, etc.). </w:t>
      </w:r>
    </w:p>
    <w:p w14:paraId="03C98675"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Uso de repelentes pelos empregados.</w:t>
      </w:r>
    </w:p>
    <w:p w14:paraId="6537FC09"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 xml:space="preserve">Todos os empregados deverão estar com suas vacinas em dia. </w:t>
      </w:r>
    </w:p>
    <w:p w14:paraId="2FCCD4B0"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A empresa deverá manter equipamentos e dispositivos de primeiros socorros, além de pessoas treinadas para o caso de emergências durante as atividades.</w:t>
      </w:r>
    </w:p>
    <w:p w14:paraId="60084199"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lastRenderedPageBreak/>
        <w:t xml:space="preserve">Deverá disponibilizar meios eficientes para comunicação, a fim de atender às exigências do plano de emergência. </w:t>
      </w:r>
    </w:p>
    <w:p w14:paraId="37C9665F"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Os colaboradores deverão ser orientados a não intervirem contra os animais peçonhentos encontrados nos locais das atividades, pois este é um papel do corpo de bombeiros.</w:t>
      </w:r>
    </w:p>
    <w:p w14:paraId="4469118B"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 xml:space="preserve">Deverá ser realizado treinamento sobre animais peçonhentos para todos os colaboradores. </w:t>
      </w:r>
    </w:p>
    <w:p w14:paraId="0DD2E2D5" w14:textId="77777777" w:rsidR="00E04F2A" w:rsidRPr="0040082A"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 xml:space="preserve">Os colaboradores que executarem atividades a céu aberto deverão receber protetor solar. </w:t>
      </w:r>
    </w:p>
    <w:p w14:paraId="6E54B6FB" w14:textId="77777777" w:rsidR="00E04F2A" w:rsidRPr="00F11807" w:rsidRDefault="00E04F2A" w:rsidP="00307246">
      <w:pPr>
        <w:pStyle w:val="PargrafodaLista"/>
        <w:numPr>
          <w:ilvl w:val="1"/>
          <w:numId w:val="75"/>
        </w:numPr>
        <w:ind w:left="709"/>
        <w:jc w:val="both"/>
        <w:rPr>
          <w:rFonts w:asciiTheme="minorHAnsi" w:hAnsiTheme="minorHAnsi" w:cstheme="minorHAnsi"/>
          <w:bCs/>
        </w:rPr>
      </w:pPr>
      <w:r w:rsidRPr="0040082A">
        <w:rPr>
          <w:rFonts w:asciiTheme="minorHAnsi" w:hAnsiTheme="minorHAnsi" w:cstheme="minorHAnsi"/>
          <w:bCs/>
        </w:rPr>
        <w:t>Deverá ser disponibilizados banheiros químicos a serem dispostos a no máximo 150 metros de distância das frentes de serviço.</w:t>
      </w:r>
    </w:p>
    <w:p w14:paraId="42FC9E77" w14:textId="77777777" w:rsidR="00E04F2A" w:rsidRPr="00913174" w:rsidRDefault="00E04F2A" w:rsidP="00E04F2A">
      <w:pPr>
        <w:jc w:val="both"/>
        <w:rPr>
          <w:rFonts w:asciiTheme="minorHAnsi" w:hAnsiTheme="minorHAnsi" w:cstheme="minorHAnsi"/>
          <w:b/>
        </w:rPr>
      </w:pPr>
      <w:r w:rsidRPr="00913174">
        <w:rPr>
          <w:rFonts w:asciiTheme="minorHAnsi" w:hAnsiTheme="minorHAnsi" w:cstheme="minorHAnsi"/>
          <w:b/>
        </w:rPr>
        <w:t xml:space="preserve">EXPOSIÇÃO A POEIRA, PARTICULADOS, RUÍDO OU UMIDADE. </w:t>
      </w:r>
      <w:r w:rsidRPr="00913174">
        <w:rPr>
          <w:rFonts w:asciiTheme="minorHAnsi" w:hAnsiTheme="minorHAnsi" w:cstheme="minorHAnsi"/>
        </w:rPr>
        <w:t>Requisitos Legais e/ou Normativos Internos: Portaria nº 3.214/78/MTE. Procedimentos e Normas internas EMAP/Porto do Itaqui.</w:t>
      </w:r>
    </w:p>
    <w:p w14:paraId="705808A1" w14:textId="77777777" w:rsidR="00E04F2A" w:rsidRPr="00F11807" w:rsidRDefault="00E04F2A" w:rsidP="00307246">
      <w:pPr>
        <w:pStyle w:val="PargrafodaLista"/>
        <w:numPr>
          <w:ilvl w:val="1"/>
          <w:numId w:val="76"/>
        </w:numPr>
        <w:ind w:left="709"/>
        <w:rPr>
          <w:rFonts w:asciiTheme="minorHAnsi" w:hAnsiTheme="minorHAnsi" w:cstheme="minorHAnsi"/>
        </w:rPr>
      </w:pPr>
      <w:r w:rsidRPr="00F11807">
        <w:rPr>
          <w:rFonts w:asciiTheme="minorHAnsi" w:hAnsiTheme="minorHAnsi" w:cstheme="minorHAnsi"/>
        </w:rPr>
        <w:t>Utilizar os EPI’s específicos para a função e riscos da atividade, atendendo aos requisitos da NR 06.</w:t>
      </w:r>
    </w:p>
    <w:p w14:paraId="7C4FFAAD" w14:textId="77777777" w:rsidR="00E04F2A" w:rsidRPr="00F11807" w:rsidRDefault="00E04F2A" w:rsidP="00307246">
      <w:pPr>
        <w:pStyle w:val="PargrafodaLista"/>
        <w:numPr>
          <w:ilvl w:val="1"/>
          <w:numId w:val="76"/>
        </w:numPr>
        <w:ind w:left="709"/>
        <w:rPr>
          <w:rFonts w:asciiTheme="minorHAnsi" w:hAnsiTheme="minorHAnsi" w:cstheme="minorHAnsi"/>
        </w:rPr>
      </w:pPr>
      <w:r w:rsidRPr="00F11807">
        <w:rPr>
          <w:rFonts w:asciiTheme="minorHAnsi" w:hAnsiTheme="minorHAnsi" w:cstheme="minorHAnsi"/>
        </w:rPr>
        <w:t>Os exames médicos deverão ser realizados conforme PCMSO da empresa e exposição ocupacional dos empregados.</w:t>
      </w:r>
    </w:p>
    <w:p w14:paraId="2350B829" w14:textId="77777777" w:rsidR="00E04F2A" w:rsidRPr="00F11807" w:rsidRDefault="00E04F2A" w:rsidP="00307246">
      <w:pPr>
        <w:pStyle w:val="PargrafodaLista"/>
        <w:numPr>
          <w:ilvl w:val="1"/>
          <w:numId w:val="76"/>
        </w:numPr>
        <w:ind w:left="709"/>
        <w:rPr>
          <w:rFonts w:asciiTheme="minorHAnsi" w:hAnsiTheme="minorHAnsi" w:cstheme="minorHAnsi"/>
        </w:rPr>
      </w:pPr>
      <w:r w:rsidRPr="00F11807">
        <w:rPr>
          <w:rFonts w:asciiTheme="minorHAnsi" w:hAnsiTheme="minorHAnsi" w:cstheme="minorHAnsi"/>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6AB5B35D" w14:textId="77777777" w:rsidR="00E04F2A" w:rsidRPr="00F11807" w:rsidRDefault="00E04F2A" w:rsidP="00307246">
      <w:pPr>
        <w:pStyle w:val="PargrafodaLista"/>
        <w:numPr>
          <w:ilvl w:val="1"/>
          <w:numId w:val="76"/>
        </w:numPr>
        <w:ind w:left="709"/>
        <w:rPr>
          <w:rFonts w:asciiTheme="minorHAnsi" w:hAnsiTheme="minorHAnsi" w:cstheme="minorHAnsi"/>
        </w:rPr>
      </w:pPr>
      <w:r w:rsidRPr="00F11807">
        <w:rPr>
          <w:rFonts w:asciiTheme="minorHAnsi" w:hAnsiTheme="minorHAnsi" w:cstheme="minorHAnsi"/>
        </w:rPr>
        <w:t xml:space="preserve">Avaliação ambiental para a função. </w:t>
      </w:r>
    </w:p>
    <w:p w14:paraId="57AEF902" w14:textId="77777777" w:rsidR="00E04F2A" w:rsidRPr="00F11807" w:rsidRDefault="00E04F2A" w:rsidP="00307246">
      <w:pPr>
        <w:pStyle w:val="PargrafodaLista"/>
        <w:numPr>
          <w:ilvl w:val="1"/>
          <w:numId w:val="76"/>
        </w:numPr>
        <w:ind w:left="709"/>
        <w:rPr>
          <w:rFonts w:asciiTheme="minorHAnsi" w:hAnsiTheme="minorHAnsi" w:cstheme="minorHAnsi"/>
        </w:rPr>
      </w:pPr>
      <w:r w:rsidRPr="00F11807">
        <w:rPr>
          <w:rFonts w:asciiTheme="minorHAnsi" w:hAnsiTheme="minorHAnsi" w:cstheme="minorHAnsi"/>
        </w:rPr>
        <w:t xml:space="preserve">Implantar Programa de Proteção Respiratória. </w:t>
      </w:r>
    </w:p>
    <w:p w14:paraId="6E93B616" w14:textId="77777777" w:rsidR="00E04F2A" w:rsidRPr="00F11807" w:rsidRDefault="00E04F2A" w:rsidP="00307246">
      <w:pPr>
        <w:pStyle w:val="PargrafodaLista"/>
        <w:numPr>
          <w:ilvl w:val="1"/>
          <w:numId w:val="76"/>
        </w:numPr>
        <w:ind w:left="709"/>
        <w:rPr>
          <w:rFonts w:asciiTheme="minorHAnsi" w:hAnsiTheme="minorHAnsi" w:cstheme="minorHAnsi"/>
        </w:rPr>
      </w:pPr>
      <w:r w:rsidRPr="00F11807">
        <w:rPr>
          <w:rFonts w:asciiTheme="minorHAnsi" w:hAnsiTheme="minorHAnsi" w:cstheme="minorHAnsi"/>
        </w:rPr>
        <w:lastRenderedPageBreak/>
        <w:t xml:space="preserve">Em pátios abertos, onde não haja pavimentação, deverá haver umectação das vias de acesso, a fim de eliminar a emissão de particulados. </w:t>
      </w:r>
    </w:p>
    <w:p w14:paraId="33BD6D91" w14:textId="77777777" w:rsidR="00E04F2A" w:rsidRPr="00F11807" w:rsidRDefault="00E04F2A" w:rsidP="00307246">
      <w:pPr>
        <w:pStyle w:val="PargrafodaLista"/>
        <w:numPr>
          <w:ilvl w:val="1"/>
          <w:numId w:val="76"/>
        </w:numPr>
        <w:ind w:left="709"/>
        <w:rPr>
          <w:rFonts w:asciiTheme="minorHAnsi" w:hAnsiTheme="minorHAnsi" w:cstheme="minorHAnsi"/>
        </w:rPr>
      </w:pPr>
      <w:r w:rsidRPr="00F11807">
        <w:rPr>
          <w:rFonts w:asciiTheme="minorHAnsi" w:hAnsiTheme="minorHAnsi" w:cstheme="minorHAnsi"/>
        </w:rPr>
        <w:t>Implantar Programa de Conservação Auditiva.</w:t>
      </w:r>
    </w:p>
    <w:p w14:paraId="05212C05" w14:textId="77777777" w:rsidR="00E04F2A" w:rsidRPr="00F11807" w:rsidRDefault="00E04F2A" w:rsidP="00307246">
      <w:pPr>
        <w:pStyle w:val="PargrafodaLista"/>
        <w:numPr>
          <w:ilvl w:val="1"/>
          <w:numId w:val="76"/>
        </w:numPr>
        <w:ind w:left="709"/>
        <w:rPr>
          <w:rFonts w:asciiTheme="minorHAnsi" w:hAnsiTheme="minorHAnsi" w:cstheme="minorHAnsi"/>
        </w:rPr>
      </w:pPr>
      <w:r w:rsidRPr="00F11807">
        <w:rPr>
          <w:rFonts w:asciiTheme="minorHAnsi" w:hAnsiTheme="minorHAnsi" w:cstheme="minorHAnsi"/>
        </w:rPr>
        <w:t>Para realização de atividades com exposição à água, deverá ser considerada a necessidade do uso de roupas especiais, que o proteja os colaboradores contra umidade.</w:t>
      </w:r>
      <w:r w:rsidRPr="00F11807">
        <w:rPr>
          <w:rFonts w:asciiTheme="minorHAnsi" w:hAnsiTheme="minorHAnsi" w:cstheme="minorHAnsi"/>
        </w:rPr>
        <w:tab/>
      </w:r>
      <w:r w:rsidRPr="00F11807">
        <w:rPr>
          <w:rFonts w:asciiTheme="minorHAnsi" w:hAnsiTheme="minorHAnsi" w:cstheme="minorHAnsi"/>
        </w:rPr>
        <w:tab/>
      </w:r>
      <w:r w:rsidRPr="00F11807">
        <w:rPr>
          <w:rFonts w:asciiTheme="minorHAnsi" w:hAnsiTheme="minorHAnsi" w:cstheme="minorHAnsi"/>
        </w:rPr>
        <w:tab/>
      </w:r>
    </w:p>
    <w:p w14:paraId="64A27536" w14:textId="77777777" w:rsidR="00E04F2A" w:rsidRDefault="00E04F2A" w:rsidP="00E04F2A">
      <w:pPr>
        <w:jc w:val="both"/>
        <w:rPr>
          <w:rFonts w:asciiTheme="minorHAnsi" w:hAnsiTheme="minorHAnsi" w:cstheme="minorHAnsi"/>
        </w:rPr>
      </w:pPr>
      <w:r w:rsidRPr="00F44321">
        <w:rPr>
          <w:rFonts w:asciiTheme="minorHAnsi" w:hAnsiTheme="minorHAnsi" w:cstheme="minorHAnsi"/>
          <w:b/>
        </w:rPr>
        <w:t>A OBRA E/OU SERVIÇO A SER REALIZADO PELA CONTRATADA, NECESSITARÁ CONSTRUIR INSTALAÇÕES COMPLEMENTARES, COMO: OFICINAS MECÂNICAS, REFEITÓRIOS, SANITÁRIOS, ETC.CASO NEGATIVO INDICAR QUAIS INSTALAÇÕES SERÃO UTILIZADAS.</w:t>
      </w:r>
      <w:r>
        <w:rPr>
          <w:rFonts w:asciiTheme="minorHAnsi" w:hAnsiTheme="minorHAnsi" w:cstheme="minorHAnsi"/>
          <w:b/>
        </w:rPr>
        <w:t xml:space="preserve"> </w:t>
      </w:r>
      <w:r w:rsidRPr="00E73477">
        <w:rPr>
          <w:rFonts w:asciiTheme="minorHAnsi" w:hAnsiTheme="minorHAnsi" w:cstheme="minorHAnsi"/>
        </w:rPr>
        <w:t>Requisitos Legais e/ou Normativos Internos:</w:t>
      </w:r>
      <w:r>
        <w:rPr>
          <w:rFonts w:asciiTheme="minorHAnsi" w:hAnsiTheme="minorHAnsi" w:cstheme="minorHAnsi"/>
        </w:rPr>
        <w:t xml:space="preserve"> </w:t>
      </w:r>
      <w:r w:rsidRPr="00F44321">
        <w:rPr>
          <w:rFonts w:asciiTheme="minorHAnsi" w:hAnsiTheme="minorHAnsi" w:cstheme="minorHAnsi"/>
        </w:rPr>
        <w:t>Portaria nº 3.214/78/MTE. Procedimentos e Norm+K38:U40as Internas EMAP/Porto do Itaqui.</w:t>
      </w:r>
    </w:p>
    <w:p w14:paraId="477777B3" w14:textId="77777777" w:rsidR="00E04F2A" w:rsidRPr="00F44321" w:rsidRDefault="00E04F2A" w:rsidP="00307246">
      <w:pPr>
        <w:pStyle w:val="PargrafodaLista"/>
        <w:numPr>
          <w:ilvl w:val="1"/>
          <w:numId w:val="77"/>
        </w:numPr>
        <w:ind w:left="709"/>
        <w:jc w:val="both"/>
        <w:rPr>
          <w:rFonts w:asciiTheme="minorHAnsi" w:hAnsiTheme="minorHAnsi" w:cstheme="minorHAnsi"/>
          <w:bCs/>
        </w:rPr>
      </w:pPr>
      <w:r w:rsidRPr="00F44321">
        <w:rPr>
          <w:rFonts w:asciiTheme="minorHAnsi" w:hAnsiTheme="minorHAnsi" w:cstheme="minorHAnsi"/>
          <w:bCs/>
        </w:rPr>
        <w:t xml:space="preserve">Seguir procedimentos e normas de construção de acordo com número de empregados (NR 18 e 24) e exigências internas da EMAP. </w:t>
      </w:r>
    </w:p>
    <w:p w14:paraId="4D37FB1F" w14:textId="77777777" w:rsidR="00E04F2A" w:rsidRPr="00F44321" w:rsidRDefault="00E04F2A" w:rsidP="00307246">
      <w:pPr>
        <w:pStyle w:val="PargrafodaLista"/>
        <w:numPr>
          <w:ilvl w:val="1"/>
          <w:numId w:val="77"/>
        </w:numPr>
        <w:ind w:left="709"/>
        <w:jc w:val="both"/>
        <w:rPr>
          <w:rFonts w:asciiTheme="minorHAnsi" w:hAnsiTheme="minorHAnsi" w:cstheme="minorHAnsi"/>
          <w:bCs/>
        </w:rPr>
      </w:pPr>
      <w:r w:rsidRPr="00F44321">
        <w:rPr>
          <w:rFonts w:asciiTheme="minorHAnsi" w:hAnsiTheme="minorHAnsi" w:cstheme="minorHAnsi"/>
          <w:bCs/>
        </w:rPr>
        <w:t xml:space="preserve">O Setor de segurança da EMAP, SESMT Gerenciadora (quando houver) deverá avaliar a planta do canteiro de obras, a fim de se fazer cumprir todos os requisitos exposto nas NR`s. </w:t>
      </w:r>
    </w:p>
    <w:p w14:paraId="77A9C015" w14:textId="77777777" w:rsidR="00E04F2A" w:rsidRPr="00F44321" w:rsidRDefault="00E04F2A" w:rsidP="00307246">
      <w:pPr>
        <w:pStyle w:val="PargrafodaLista"/>
        <w:numPr>
          <w:ilvl w:val="1"/>
          <w:numId w:val="77"/>
        </w:numPr>
        <w:ind w:left="709"/>
        <w:jc w:val="both"/>
        <w:rPr>
          <w:rFonts w:asciiTheme="minorHAnsi" w:hAnsiTheme="minorHAnsi" w:cstheme="minorHAnsi"/>
          <w:bCs/>
        </w:rPr>
      </w:pPr>
      <w:r w:rsidRPr="00F44321">
        <w:rPr>
          <w:rFonts w:asciiTheme="minorHAnsi" w:hAnsiTheme="minorHAnsi" w:cstheme="minorHAnsi"/>
          <w:bCs/>
        </w:rPr>
        <w:t xml:space="preserve">As botas de segurança dos colaboradores deverão possuir palmilha antiperfurante, biqueira em composite ou outro material não condutor de eletricidade e proteção metatarso. </w:t>
      </w:r>
    </w:p>
    <w:p w14:paraId="463ACE14" w14:textId="77777777" w:rsidR="00E04F2A" w:rsidRPr="00F44321" w:rsidRDefault="00E04F2A" w:rsidP="00307246">
      <w:pPr>
        <w:pStyle w:val="PargrafodaLista"/>
        <w:numPr>
          <w:ilvl w:val="1"/>
          <w:numId w:val="77"/>
        </w:numPr>
        <w:ind w:left="709"/>
        <w:jc w:val="both"/>
        <w:rPr>
          <w:rFonts w:asciiTheme="minorHAnsi" w:hAnsiTheme="minorHAnsi" w:cstheme="minorHAnsi"/>
          <w:bCs/>
        </w:rPr>
      </w:pPr>
      <w:r w:rsidRPr="00F44321">
        <w:rPr>
          <w:rFonts w:asciiTheme="minorHAnsi" w:hAnsiTheme="minorHAnsi" w:cstheme="minorHAnsi"/>
          <w:bCs/>
        </w:rPr>
        <w:t>Os canteiros deverão ser devidamente sinalizados de forma a garantir as orientações básicas de segurança quanto ao desenvolvimento normal das atividades, conforme a NR 26.</w:t>
      </w:r>
    </w:p>
    <w:p w14:paraId="5900B732" w14:textId="75DDEB7F" w:rsidR="00E04F2A" w:rsidRPr="00F44321" w:rsidRDefault="00E04F2A" w:rsidP="00307246">
      <w:pPr>
        <w:pStyle w:val="PargrafodaLista"/>
        <w:numPr>
          <w:ilvl w:val="1"/>
          <w:numId w:val="77"/>
        </w:numPr>
        <w:ind w:left="709"/>
        <w:jc w:val="both"/>
        <w:rPr>
          <w:rFonts w:asciiTheme="minorHAnsi" w:hAnsiTheme="minorHAnsi" w:cstheme="minorHAnsi"/>
          <w:bCs/>
        </w:rPr>
      </w:pPr>
      <w:r w:rsidRPr="00F44321">
        <w:rPr>
          <w:rFonts w:asciiTheme="minorHAnsi" w:hAnsiTheme="minorHAnsi" w:cstheme="minorHAnsi"/>
          <w:bCs/>
        </w:rPr>
        <w:t xml:space="preserve">As divisórias de isolamento de canteiros e frentes de serviço deverão ser feitas de material rígido que impeça o acesso de pessoas alheias à atividade. Não é permitido isolamento de canteiros </w:t>
      </w:r>
      <w:r w:rsidRPr="00F44321">
        <w:rPr>
          <w:rFonts w:asciiTheme="minorHAnsi" w:hAnsiTheme="minorHAnsi" w:cstheme="minorHAnsi"/>
          <w:bCs/>
        </w:rPr>
        <w:lastRenderedPageBreak/>
        <w:t xml:space="preserve">e frentes de serviço com tela cerquite e/ou fita zebrada em áreas </w:t>
      </w:r>
      <w:r w:rsidR="007A77E9">
        <w:rPr>
          <w:rFonts w:asciiTheme="minorHAnsi" w:hAnsiTheme="minorHAnsi" w:cstheme="minorHAnsi"/>
          <w:bCs/>
        </w:rPr>
        <w:t xml:space="preserve">a </w:t>
      </w:r>
      <w:r w:rsidRPr="00F44321">
        <w:rPr>
          <w:rFonts w:asciiTheme="minorHAnsi" w:hAnsiTheme="minorHAnsi" w:cstheme="minorHAnsi"/>
          <w:bCs/>
        </w:rPr>
        <w:t>céu aberto.</w:t>
      </w:r>
    </w:p>
    <w:p w14:paraId="0B80E284" w14:textId="6AF039EB" w:rsidR="00E04F2A" w:rsidRPr="00F44321" w:rsidRDefault="00E04F2A" w:rsidP="00307246">
      <w:pPr>
        <w:pStyle w:val="PargrafodaLista"/>
        <w:numPr>
          <w:ilvl w:val="1"/>
          <w:numId w:val="77"/>
        </w:numPr>
        <w:ind w:left="709"/>
        <w:jc w:val="both"/>
        <w:rPr>
          <w:rFonts w:asciiTheme="minorHAnsi" w:hAnsiTheme="minorHAnsi" w:cstheme="minorHAnsi"/>
          <w:bCs/>
        </w:rPr>
      </w:pPr>
      <w:r w:rsidRPr="00F44321">
        <w:rPr>
          <w:rFonts w:asciiTheme="minorHAnsi" w:hAnsiTheme="minorHAnsi" w:cstheme="minorHAnsi"/>
          <w:bCs/>
        </w:rPr>
        <w:t xml:space="preserve">Todos os </w:t>
      </w:r>
      <w:r w:rsidR="007A77E9" w:rsidRPr="00F44321">
        <w:rPr>
          <w:rFonts w:asciiTheme="minorHAnsi" w:hAnsiTheme="minorHAnsi" w:cstheme="minorHAnsi"/>
          <w:bCs/>
        </w:rPr>
        <w:t>contêineres</w:t>
      </w:r>
      <w:r w:rsidRPr="00F44321">
        <w:rPr>
          <w:rFonts w:asciiTheme="minorHAnsi" w:hAnsiTheme="minorHAnsi" w:cstheme="minorHAnsi"/>
          <w:bCs/>
        </w:rPr>
        <w:t xml:space="preserve"> utilizados para ocupação humana deverão seguir as recomendações contidas na NR18 item 18.4.1.3 e 18.4.1.3.2.</w:t>
      </w:r>
    </w:p>
    <w:p w14:paraId="6A7EA443" w14:textId="73C5DA40" w:rsidR="00E04F2A" w:rsidRPr="00F44321" w:rsidRDefault="00E04F2A" w:rsidP="00307246">
      <w:pPr>
        <w:pStyle w:val="PargrafodaLista"/>
        <w:numPr>
          <w:ilvl w:val="1"/>
          <w:numId w:val="77"/>
        </w:numPr>
        <w:ind w:left="709"/>
        <w:jc w:val="both"/>
        <w:rPr>
          <w:rFonts w:asciiTheme="minorHAnsi" w:hAnsiTheme="minorHAnsi" w:cstheme="minorHAnsi"/>
          <w:bCs/>
        </w:rPr>
      </w:pPr>
      <w:r w:rsidRPr="00F44321">
        <w:rPr>
          <w:rFonts w:asciiTheme="minorHAnsi" w:hAnsiTheme="minorHAnsi" w:cstheme="minorHAnsi"/>
          <w:bCs/>
        </w:rPr>
        <w:t xml:space="preserve">Todos os </w:t>
      </w:r>
      <w:r w:rsidR="007A77E9" w:rsidRPr="00F44321">
        <w:rPr>
          <w:rFonts w:asciiTheme="minorHAnsi" w:hAnsiTheme="minorHAnsi" w:cstheme="minorHAnsi"/>
          <w:bCs/>
        </w:rPr>
        <w:t>contêineres</w:t>
      </w:r>
      <w:r w:rsidRPr="00F44321">
        <w:rPr>
          <w:rFonts w:asciiTheme="minorHAnsi" w:hAnsiTheme="minorHAnsi" w:cstheme="minorHAnsi"/>
          <w:bCs/>
        </w:rPr>
        <w:t xml:space="preserve"> deverão ser aterrados.</w:t>
      </w:r>
    </w:p>
    <w:p w14:paraId="17709507" w14:textId="77777777" w:rsidR="00E04F2A" w:rsidRPr="00F44321" w:rsidRDefault="00E04F2A" w:rsidP="00307246">
      <w:pPr>
        <w:pStyle w:val="PargrafodaLista"/>
        <w:numPr>
          <w:ilvl w:val="1"/>
          <w:numId w:val="77"/>
        </w:numPr>
        <w:ind w:left="709"/>
        <w:jc w:val="both"/>
        <w:rPr>
          <w:rFonts w:asciiTheme="minorHAnsi" w:hAnsiTheme="minorHAnsi" w:cstheme="minorHAnsi"/>
          <w:bCs/>
        </w:rPr>
      </w:pPr>
      <w:r w:rsidRPr="00F44321">
        <w:rPr>
          <w:rFonts w:asciiTheme="minorHAnsi" w:hAnsiTheme="minorHAnsi" w:cstheme="minorHAnsi"/>
          <w:bCs/>
        </w:rPr>
        <w:t>Deverá ser disponibilizados banheiros químicos a serem dispostos a no máximo 150 metros de distância das frentes de serviço.</w:t>
      </w:r>
    </w:p>
    <w:p w14:paraId="5511FC97" w14:textId="77777777" w:rsidR="00E04F2A" w:rsidRPr="00F44321" w:rsidRDefault="00E04F2A" w:rsidP="00307246">
      <w:pPr>
        <w:pStyle w:val="PargrafodaLista"/>
        <w:numPr>
          <w:ilvl w:val="1"/>
          <w:numId w:val="77"/>
        </w:numPr>
        <w:ind w:left="709"/>
        <w:jc w:val="both"/>
        <w:rPr>
          <w:rFonts w:asciiTheme="minorHAnsi" w:hAnsiTheme="minorHAnsi" w:cstheme="minorHAnsi"/>
          <w:bCs/>
        </w:rPr>
      </w:pPr>
      <w:r w:rsidRPr="00F44321">
        <w:rPr>
          <w:rFonts w:asciiTheme="minorHAnsi" w:hAnsiTheme="minorHAnsi" w:cstheme="minorHAnsi"/>
          <w:bCs/>
        </w:rPr>
        <w:t>As fiações das instalações elétricas provisórias devem possuir altura de no mínimo 5 (cinco) metros a partir do solo, dimensionada de acordo com as necessidades de serviços especiais ou que empreguem máquinas e equipamentos de grandes dimensões. As fiações devem possuir identificação/sinalização visível de altura.</w:t>
      </w:r>
    </w:p>
    <w:p w14:paraId="2E141EE6" w14:textId="77777777" w:rsidR="00E04F2A" w:rsidRDefault="00E04F2A" w:rsidP="00E04F2A">
      <w:pPr>
        <w:jc w:val="both"/>
        <w:rPr>
          <w:rFonts w:asciiTheme="minorHAnsi" w:hAnsiTheme="minorHAnsi" w:cstheme="minorHAnsi"/>
        </w:rPr>
      </w:pPr>
      <w:r w:rsidRPr="00F44321">
        <w:rPr>
          <w:rFonts w:asciiTheme="minorHAnsi" w:hAnsiTheme="minorHAnsi" w:cstheme="minorHAnsi"/>
          <w:b/>
        </w:rPr>
        <w:t>HAVERÁ USO DE ENERGIA ELÉTRICA PARA EXECUÇÃO DO OBJETO DO CONTRATO</w:t>
      </w:r>
      <w:r>
        <w:rPr>
          <w:rFonts w:asciiTheme="minorHAnsi" w:hAnsiTheme="minorHAnsi" w:cstheme="minorHAnsi"/>
          <w:b/>
        </w:rPr>
        <w:t xml:space="preserve">. </w:t>
      </w:r>
      <w:r w:rsidRPr="00913174">
        <w:rPr>
          <w:rFonts w:asciiTheme="minorHAnsi" w:hAnsiTheme="minorHAnsi" w:cstheme="minorHAnsi"/>
        </w:rPr>
        <w:t>Requisitos Legais e/ou Normativos Internos:</w:t>
      </w:r>
      <w:r>
        <w:rPr>
          <w:rFonts w:asciiTheme="minorHAnsi" w:hAnsiTheme="minorHAnsi" w:cstheme="minorHAnsi"/>
        </w:rPr>
        <w:t xml:space="preserve"> </w:t>
      </w:r>
      <w:r w:rsidRPr="00F44321">
        <w:rPr>
          <w:rFonts w:asciiTheme="minorHAnsi" w:hAnsiTheme="minorHAnsi" w:cstheme="minorHAnsi"/>
        </w:rPr>
        <w:t>Portaria nº 3.214/78/MTE. Procedimentos e Normas Internas EMAP/Porto do Itaqui.</w:t>
      </w:r>
    </w:p>
    <w:p w14:paraId="54F22290" w14:textId="77777777" w:rsidR="00E04F2A" w:rsidRPr="00F44321" w:rsidRDefault="00E04F2A" w:rsidP="00307246">
      <w:pPr>
        <w:pStyle w:val="PargrafodaLista"/>
        <w:numPr>
          <w:ilvl w:val="1"/>
          <w:numId w:val="78"/>
        </w:numPr>
        <w:ind w:left="709"/>
        <w:jc w:val="both"/>
        <w:rPr>
          <w:rFonts w:asciiTheme="minorHAnsi" w:hAnsiTheme="minorHAnsi" w:cstheme="minorHAnsi"/>
          <w:bCs/>
        </w:rPr>
      </w:pPr>
      <w:r w:rsidRPr="00F44321">
        <w:rPr>
          <w:rFonts w:asciiTheme="minorHAnsi" w:hAnsiTheme="minorHAnsi" w:cstheme="minorHAnsi"/>
          <w:bCs/>
        </w:rPr>
        <w:t xml:space="preserve">Cumprir as exigências da EMAP. </w:t>
      </w:r>
    </w:p>
    <w:p w14:paraId="6824D350" w14:textId="77777777" w:rsidR="00E04F2A" w:rsidRPr="00F44321" w:rsidRDefault="00E04F2A" w:rsidP="00307246">
      <w:pPr>
        <w:pStyle w:val="PargrafodaLista"/>
        <w:numPr>
          <w:ilvl w:val="1"/>
          <w:numId w:val="78"/>
        </w:numPr>
        <w:ind w:left="709"/>
        <w:jc w:val="both"/>
        <w:rPr>
          <w:rFonts w:asciiTheme="minorHAnsi" w:hAnsiTheme="minorHAnsi" w:cstheme="minorHAnsi"/>
          <w:bCs/>
        </w:rPr>
      </w:pPr>
      <w:r w:rsidRPr="00F44321">
        <w:rPr>
          <w:rFonts w:asciiTheme="minorHAnsi" w:hAnsiTheme="minorHAnsi" w:cstheme="minorHAnsi"/>
          <w:bCs/>
        </w:rPr>
        <w:t>Realizar ligação somente com autorização prévia da EMAP.</w:t>
      </w:r>
    </w:p>
    <w:p w14:paraId="67CB9E91" w14:textId="77777777" w:rsidR="00E04F2A" w:rsidRPr="00F44321" w:rsidRDefault="00E04F2A" w:rsidP="00307246">
      <w:pPr>
        <w:pStyle w:val="PargrafodaLista"/>
        <w:numPr>
          <w:ilvl w:val="1"/>
          <w:numId w:val="78"/>
        </w:numPr>
        <w:ind w:left="709"/>
        <w:jc w:val="both"/>
        <w:rPr>
          <w:rFonts w:asciiTheme="minorHAnsi" w:hAnsiTheme="minorHAnsi" w:cstheme="minorHAnsi"/>
          <w:bCs/>
        </w:rPr>
      </w:pPr>
      <w:r w:rsidRPr="00F44321">
        <w:rPr>
          <w:rFonts w:asciiTheme="minorHAnsi" w:hAnsiTheme="minorHAnsi" w:cstheme="minorHAnsi"/>
          <w:bCs/>
        </w:rPr>
        <w:t>Informar qualquer alteração ao longo do contrato.</w:t>
      </w:r>
    </w:p>
    <w:p w14:paraId="098F2035" w14:textId="77777777" w:rsidR="00E04F2A" w:rsidRDefault="00E04F2A" w:rsidP="00307246">
      <w:pPr>
        <w:pStyle w:val="PargrafodaLista"/>
        <w:numPr>
          <w:ilvl w:val="1"/>
          <w:numId w:val="78"/>
        </w:numPr>
        <w:ind w:left="709"/>
        <w:jc w:val="both"/>
        <w:rPr>
          <w:rFonts w:asciiTheme="minorHAnsi" w:hAnsiTheme="minorHAnsi" w:cstheme="minorHAnsi"/>
          <w:bCs/>
        </w:rPr>
      </w:pPr>
      <w:r w:rsidRPr="00F44321">
        <w:rPr>
          <w:rFonts w:asciiTheme="minorHAnsi" w:hAnsiTheme="minorHAnsi" w:cstheme="minorHAnsi"/>
          <w:bCs/>
        </w:rPr>
        <w:t>O gerador deve permanecer aterrado enquanto estiver em uso.</w:t>
      </w:r>
    </w:p>
    <w:p w14:paraId="52D34A93" w14:textId="77777777" w:rsidR="00E04F2A" w:rsidRPr="00F44321" w:rsidRDefault="00E04F2A" w:rsidP="00307246">
      <w:pPr>
        <w:pStyle w:val="PargrafodaLista"/>
        <w:numPr>
          <w:ilvl w:val="1"/>
          <w:numId w:val="78"/>
        </w:numPr>
        <w:ind w:left="709"/>
        <w:jc w:val="both"/>
        <w:rPr>
          <w:rFonts w:asciiTheme="minorHAnsi" w:hAnsiTheme="minorHAnsi" w:cstheme="minorHAnsi"/>
          <w:bCs/>
        </w:rPr>
      </w:pPr>
      <w:r w:rsidRPr="00F44321">
        <w:rPr>
          <w:rFonts w:asciiTheme="minorHAnsi" w:hAnsiTheme="minorHAnsi" w:cstheme="minorHAnsi"/>
          <w:bCs/>
        </w:rPr>
        <w:t>Todo quadro elétrico e extensão deverá possui DR.</w:t>
      </w:r>
    </w:p>
    <w:p w14:paraId="0EE0C185" w14:textId="77777777" w:rsidR="00E04F2A" w:rsidRDefault="00E04F2A" w:rsidP="00E04F2A">
      <w:pPr>
        <w:jc w:val="both"/>
        <w:rPr>
          <w:rFonts w:asciiTheme="minorHAnsi" w:hAnsiTheme="minorHAnsi" w:cstheme="minorHAnsi"/>
        </w:rPr>
      </w:pPr>
      <w:r w:rsidRPr="00F44321">
        <w:rPr>
          <w:rFonts w:asciiTheme="minorHAnsi" w:hAnsiTheme="minorHAnsi" w:cstheme="minorHAnsi"/>
          <w:b/>
        </w:rPr>
        <w:t>TEMPO DE EXECUÇÃO DO CONTRATO SERÁ SUPERIOR A 60 DIAS</w:t>
      </w:r>
      <w:r>
        <w:rPr>
          <w:rFonts w:asciiTheme="minorHAnsi" w:hAnsiTheme="minorHAnsi" w:cstheme="minorHAnsi"/>
          <w:b/>
        </w:rPr>
        <w:t xml:space="preserve">. </w:t>
      </w:r>
      <w:r w:rsidRPr="00913174">
        <w:rPr>
          <w:rFonts w:asciiTheme="minorHAnsi" w:hAnsiTheme="minorHAnsi" w:cstheme="minorHAnsi"/>
        </w:rPr>
        <w:t>Requisitos Legais e/ou Normativos Internos:</w:t>
      </w:r>
      <w:r>
        <w:rPr>
          <w:rFonts w:asciiTheme="minorHAnsi" w:hAnsiTheme="minorHAnsi" w:cstheme="minorHAnsi"/>
        </w:rPr>
        <w:t xml:space="preserve"> </w:t>
      </w:r>
      <w:r w:rsidRPr="00F44321">
        <w:rPr>
          <w:rFonts w:asciiTheme="minorHAnsi" w:hAnsiTheme="minorHAnsi" w:cstheme="minorHAnsi"/>
        </w:rPr>
        <w:t>Portaria nº 3.214/78/MTE. Procedimentos e Normas Internas EMAP/Porto do Itaqui</w:t>
      </w:r>
      <w:r>
        <w:rPr>
          <w:rFonts w:asciiTheme="minorHAnsi" w:hAnsiTheme="minorHAnsi" w:cstheme="minorHAnsi"/>
        </w:rPr>
        <w:t>.</w:t>
      </w:r>
    </w:p>
    <w:p w14:paraId="5F6CD62B" w14:textId="77777777" w:rsidR="00E04F2A" w:rsidRPr="00F44321" w:rsidRDefault="00E04F2A" w:rsidP="00307246">
      <w:pPr>
        <w:pStyle w:val="PargrafodaLista"/>
        <w:numPr>
          <w:ilvl w:val="1"/>
          <w:numId w:val="79"/>
        </w:numPr>
        <w:ind w:left="709"/>
        <w:jc w:val="both"/>
        <w:rPr>
          <w:rFonts w:asciiTheme="minorHAnsi" w:hAnsiTheme="minorHAnsi" w:cstheme="minorHAnsi"/>
          <w:bCs/>
        </w:rPr>
      </w:pPr>
      <w:r w:rsidRPr="00F44321">
        <w:rPr>
          <w:rFonts w:asciiTheme="minorHAnsi" w:hAnsiTheme="minorHAnsi" w:cstheme="minorHAnsi"/>
          <w:bCs/>
        </w:rPr>
        <w:lastRenderedPageBreak/>
        <w:t>Apresentar PPRA ou PCMAT/PCA/PPR/PCMSO/LAUDO ERGONÔMICO/PAE de acordo com as características da atividade do contrato, CNAE da empresa e número de empregados.</w:t>
      </w:r>
    </w:p>
    <w:p w14:paraId="6D611B11" w14:textId="77777777" w:rsidR="00E04F2A" w:rsidRPr="00F44321" w:rsidRDefault="00E04F2A" w:rsidP="00307246">
      <w:pPr>
        <w:pStyle w:val="PargrafodaLista"/>
        <w:numPr>
          <w:ilvl w:val="1"/>
          <w:numId w:val="79"/>
        </w:numPr>
        <w:ind w:left="709"/>
        <w:jc w:val="both"/>
        <w:rPr>
          <w:rFonts w:asciiTheme="minorHAnsi" w:hAnsiTheme="minorHAnsi" w:cstheme="minorHAnsi"/>
          <w:bCs/>
        </w:rPr>
      </w:pPr>
      <w:r w:rsidRPr="00F44321">
        <w:rPr>
          <w:rFonts w:asciiTheme="minorHAnsi" w:hAnsiTheme="minorHAnsi" w:cstheme="minorHAnsi"/>
          <w:bCs/>
        </w:rPr>
        <w:t>Atender ao disposto na NR 05.</w:t>
      </w:r>
    </w:p>
    <w:p w14:paraId="41584726" w14:textId="2DA01ED1" w:rsidR="00E04F2A" w:rsidRPr="00F44321" w:rsidRDefault="00E04F2A" w:rsidP="00307246">
      <w:pPr>
        <w:pStyle w:val="PargrafodaLista"/>
        <w:numPr>
          <w:ilvl w:val="1"/>
          <w:numId w:val="79"/>
        </w:numPr>
        <w:ind w:left="709"/>
        <w:jc w:val="both"/>
        <w:rPr>
          <w:rFonts w:asciiTheme="minorHAnsi" w:hAnsiTheme="minorHAnsi" w:cstheme="minorHAnsi"/>
          <w:bCs/>
        </w:rPr>
      </w:pPr>
      <w:r w:rsidRPr="00F44321">
        <w:rPr>
          <w:rFonts w:asciiTheme="minorHAnsi" w:hAnsiTheme="minorHAnsi" w:cstheme="minorHAnsi"/>
          <w:bCs/>
        </w:rPr>
        <w:t xml:space="preserve">Apresentar dados estatísticos até o 2º dia útil de cada mês </w:t>
      </w:r>
      <w:r w:rsidR="007A77E9" w:rsidRPr="00F44321">
        <w:rPr>
          <w:rFonts w:asciiTheme="minorHAnsi" w:hAnsiTheme="minorHAnsi" w:cstheme="minorHAnsi"/>
          <w:bCs/>
        </w:rPr>
        <w:t>subsequente</w:t>
      </w:r>
      <w:r w:rsidRPr="00F44321">
        <w:rPr>
          <w:rFonts w:asciiTheme="minorHAnsi" w:hAnsiTheme="minorHAnsi" w:cstheme="minorHAnsi"/>
          <w:bCs/>
        </w:rPr>
        <w:t xml:space="preserve"> através de seu fiscal de Contrato EMAP. </w:t>
      </w:r>
    </w:p>
    <w:p w14:paraId="72AE4CE6" w14:textId="77777777" w:rsidR="00E04F2A" w:rsidRPr="00F44321" w:rsidRDefault="00E04F2A" w:rsidP="00307246">
      <w:pPr>
        <w:pStyle w:val="PargrafodaLista"/>
        <w:numPr>
          <w:ilvl w:val="1"/>
          <w:numId w:val="79"/>
        </w:numPr>
        <w:ind w:left="709"/>
        <w:jc w:val="both"/>
        <w:rPr>
          <w:rFonts w:asciiTheme="minorHAnsi" w:hAnsiTheme="minorHAnsi" w:cstheme="minorHAnsi"/>
          <w:bCs/>
        </w:rPr>
      </w:pPr>
      <w:r w:rsidRPr="00F44321">
        <w:rPr>
          <w:rFonts w:asciiTheme="minorHAnsi" w:hAnsiTheme="minorHAnsi" w:cstheme="minorHAnsi"/>
          <w:bCs/>
        </w:rPr>
        <w:t xml:space="preserve">A empresa deverá dimensionar seu SESMT conforme NR 04 da Portaria 3.214 de 08 de junho de 1978 do MTE e registrá-lo na SRTE. </w:t>
      </w:r>
    </w:p>
    <w:p w14:paraId="23C91A6D" w14:textId="77777777" w:rsidR="00E04F2A" w:rsidRPr="00F44321" w:rsidRDefault="00E04F2A" w:rsidP="00307246">
      <w:pPr>
        <w:pStyle w:val="PargrafodaLista"/>
        <w:numPr>
          <w:ilvl w:val="1"/>
          <w:numId w:val="79"/>
        </w:numPr>
        <w:ind w:left="709"/>
        <w:jc w:val="both"/>
        <w:rPr>
          <w:rFonts w:asciiTheme="minorHAnsi" w:hAnsiTheme="minorHAnsi" w:cstheme="minorHAnsi"/>
          <w:bCs/>
        </w:rPr>
      </w:pPr>
      <w:r w:rsidRPr="00F44321">
        <w:rPr>
          <w:rFonts w:asciiTheme="minorHAnsi" w:hAnsiTheme="minorHAnsi" w:cstheme="minorHAnsi"/>
          <w:bCs/>
        </w:rPr>
        <w:t>A empresa com seus representantes da liderança e SESMT deverão participar dos treinamentos e reuniões de segurança que forem convocados.</w:t>
      </w:r>
    </w:p>
    <w:p w14:paraId="75079FA3" w14:textId="77777777" w:rsidR="00E04F2A" w:rsidRDefault="00E04F2A" w:rsidP="00E04F2A">
      <w:pPr>
        <w:jc w:val="both"/>
        <w:rPr>
          <w:rFonts w:asciiTheme="minorHAnsi" w:hAnsiTheme="minorHAnsi" w:cstheme="minorHAnsi"/>
        </w:rPr>
      </w:pPr>
      <w:r w:rsidRPr="00F44321">
        <w:rPr>
          <w:rFonts w:asciiTheme="minorHAnsi" w:hAnsiTheme="minorHAnsi" w:cstheme="minorHAnsi"/>
          <w:b/>
        </w:rPr>
        <w:t>HAVERÁ SERVIÇOS DE ESCAVAÇÃO, SONDAGENS</w:t>
      </w:r>
      <w:r>
        <w:rPr>
          <w:rFonts w:asciiTheme="minorHAnsi" w:hAnsiTheme="minorHAnsi" w:cstheme="minorHAnsi"/>
          <w:b/>
        </w:rPr>
        <w:t xml:space="preserve">. </w:t>
      </w:r>
      <w:r w:rsidRPr="00913174">
        <w:rPr>
          <w:rFonts w:asciiTheme="minorHAnsi" w:hAnsiTheme="minorHAnsi" w:cstheme="minorHAnsi"/>
        </w:rPr>
        <w:t>Requisitos Legais e/ou Normativos Internos:</w:t>
      </w:r>
      <w:r>
        <w:rPr>
          <w:rFonts w:asciiTheme="minorHAnsi" w:hAnsiTheme="minorHAnsi" w:cstheme="minorHAnsi"/>
        </w:rPr>
        <w:t xml:space="preserve"> </w:t>
      </w:r>
      <w:r w:rsidRPr="00F44321">
        <w:rPr>
          <w:rFonts w:asciiTheme="minorHAnsi" w:hAnsiTheme="minorHAnsi" w:cstheme="minorHAnsi"/>
        </w:rPr>
        <w:t>Portaria nº 3.214/78/MTE. Procedimentos e Normas Internas EMAP/Porto do Itaqui</w:t>
      </w:r>
      <w:r>
        <w:rPr>
          <w:rFonts w:asciiTheme="minorHAnsi" w:hAnsiTheme="minorHAnsi" w:cstheme="minorHAnsi"/>
        </w:rPr>
        <w:t>.</w:t>
      </w:r>
    </w:p>
    <w:p w14:paraId="40841A77" w14:textId="77777777" w:rsidR="00E04F2A" w:rsidRPr="00F44321" w:rsidRDefault="00E04F2A" w:rsidP="00307246">
      <w:pPr>
        <w:pStyle w:val="PargrafodaLista"/>
        <w:numPr>
          <w:ilvl w:val="1"/>
          <w:numId w:val="80"/>
        </w:numPr>
        <w:ind w:left="709"/>
        <w:jc w:val="both"/>
        <w:rPr>
          <w:rFonts w:asciiTheme="minorHAnsi" w:hAnsiTheme="minorHAnsi" w:cstheme="minorHAnsi"/>
          <w:bCs/>
        </w:rPr>
      </w:pPr>
      <w:r w:rsidRPr="00F44321">
        <w:rPr>
          <w:rFonts w:asciiTheme="minorHAnsi" w:hAnsiTheme="minorHAnsi" w:cstheme="minorHAnsi"/>
          <w:bCs/>
        </w:rPr>
        <w:t>Cumprir os requisitos estabelecidos na Nr-18.6 (Escavações, Fundações e Desmonte de rochas);</w:t>
      </w:r>
    </w:p>
    <w:p w14:paraId="26F81096" w14:textId="77777777" w:rsidR="00E04F2A" w:rsidRPr="00F44321" w:rsidRDefault="00E04F2A" w:rsidP="00307246">
      <w:pPr>
        <w:pStyle w:val="PargrafodaLista"/>
        <w:numPr>
          <w:ilvl w:val="1"/>
          <w:numId w:val="80"/>
        </w:numPr>
        <w:ind w:left="709"/>
        <w:jc w:val="both"/>
        <w:rPr>
          <w:rFonts w:asciiTheme="minorHAnsi" w:hAnsiTheme="minorHAnsi" w:cstheme="minorHAnsi"/>
          <w:bCs/>
        </w:rPr>
      </w:pPr>
      <w:r w:rsidRPr="00F44321">
        <w:rPr>
          <w:rFonts w:asciiTheme="minorHAnsi" w:hAnsiTheme="minorHAnsi" w:cstheme="minorHAnsi"/>
          <w:bCs/>
        </w:rPr>
        <w:t>A área de trabalho deve ser previamente limpa, devendo ser retirados ou escorados solidamente árvores,</w:t>
      </w:r>
      <w:r>
        <w:rPr>
          <w:rFonts w:asciiTheme="minorHAnsi" w:hAnsiTheme="minorHAnsi" w:cstheme="minorHAnsi"/>
          <w:bCs/>
        </w:rPr>
        <w:t xml:space="preserve"> </w:t>
      </w:r>
      <w:r w:rsidRPr="00F44321">
        <w:rPr>
          <w:rFonts w:asciiTheme="minorHAnsi" w:hAnsiTheme="minorHAnsi" w:cstheme="minorHAnsi"/>
          <w:bCs/>
        </w:rPr>
        <w:t>rochas, equipamentos, materiais e objetos de qualquer natureza, quando houver risco de comprometimento de sua estabilidade durante a execução de serviços;</w:t>
      </w:r>
    </w:p>
    <w:p w14:paraId="15A11DAA" w14:textId="77777777" w:rsidR="00E04F2A" w:rsidRPr="00A95092" w:rsidRDefault="00E04F2A" w:rsidP="00307246">
      <w:pPr>
        <w:pStyle w:val="PargrafodaLista"/>
        <w:numPr>
          <w:ilvl w:val="1"/>
          <w:numId w:val="80"/>
        </w:numPr>
        <w:ind w:left="709"/>
        <w:jc w:val="both"/>
        <w:rPr>
          <w:rFonts w:asciiTheme="minorHAnsi" w:hAnsiTheme="minorHAnsi" w:cstheme="minorHAnsi"/>
          <w:bCs/>
        </w:rPr>
      </w:pPr>
      <w:r w:rsidRPr="00F44321">
        <w:rPr>
          <w:rFonts w:asciiTheme="minorHAnsi" w:hAnsiTheme="minorHAnsi" w:cstheme="minorHAnsi"/>
          <w:bCs/>
        </w:rPr>
        <w:t>Muros, edificações vizinhas e todas as estruturas que possam ser afetadas pela escavação devem ser</w:t>
      </w:r>
      <w:r>
        <w:rPr>
          <w:rFonts w:asciiTheme="minorHAnsi" w:hAnsiTheme="minorHAnsi" w:cstheme="minorHAnsi"/>
          <w:bCs/>
        </w:rPr>
        <w:t xml:space="preserve"> </w:t>
      </w:r>
      <w:r w:rsidRPr="00A95092">
        <w:rPr>
          <w:rFonts w:asciiTheme="minorHAnsi" w:hAnsiTheme="minorHAnsi" w:cstheme="minorHAnsi"/>
          <w:bCs/>
        </w:rPr>
        <w:t>escorados;</w:t>
      </w:r>
    </w:p>
    <w:p w14:paraId="60FBCE0F" w14:textId="77777777" w:rsidR="00E04F2A" w:rsidRPr="00A95092" w:rsidRDefault="00E04F2A" w:rsidP="00307246">
      <w:pPr>
        <w:pStyle w:val="PargrafodaLista"/>
        <w:numPr>
          <w:ilvl w:val="1"/>
          <w:numId w:val="80"/>
        </w:numPr>
        <w:ind w:left="709"/>
        <w:jc w:val="both"/>
        <w:rPr>
          <w:rFonts w:asciiTheme="minorHAnsi" w:hAnsiTheme="minorHAnsi" w:cstheme="minorHAnsi"/>
          <w:bCs/>
        </w:rPr>
      </w:pPr>
      <w:r>
        <w:rPr>
          <w:rFonts w:asciiTheme="minorHAnsi" w:hAnsiTheme="minorHAnsi" w:cstheme="minorHAnsi"/>
          <w:bCs/>
        </w:rPr>
        <w:t xml:space="preserve"> </w:t>
      </w:r>
      <w:r w:rsidRPr="00F44321">
        <w:rPr>
          <w:rFonts w:asciiTheme="minorHAnsi" w:hAnsiTheme="minorHAnsi" w:cstheme="minorHAnsi"/>
          <w:bCs/>
        </w:rPr>
        <w:t>Os serviços de escavação, fundação e desmonte de rochas devem ter responsável técnico legalmente</w:t>
      </w:r>
      <w:r>
        <w:rPr>
          <w:rFonts w:asciiTheme="minorHAnsi" w:hAnsiTheme="minorHAnsi" w:cstheme="minorHAnsi"/>
          <w:bCs/>
        </w:rPr>
        <w:t xml:space="preserve"> </w:t>
      </w:r>
      <w:r w:rsidRPr="00A95092">
        <w:rPr>
          <w:rFonts w:asciiTheme="minorHAnsi" w:hAnsiTheme="minorHAnsi" w:cstheme="minorHAnsi"/>
          <w:bCs/>
        </w:rPr>
        <w:t>habilitado;</w:t>
      </w:r>
    </w:p>
    <w:p w14:paraId="371D0458" w14:textId="77777777" w:rsidR="00E04F2A" w:rsidRPr="00F44321" w:rsidRDefault="00E04F2A" w:rsidP="00307246">
      <w:pPr>
        <w:pStyle w:val="PargrafodaLista"/>
        <w:numPr>
          <w:ilvl w:val="1"/>
          <w:numId w:val="80"/>
        </w:numPr>
        <w:ind w:left="709"/>
        <w:jc w:val="both"/>
        <w:rPr>
          <w:rFonts w:asciiTheme="minorHAnsi" w:hAnsiTheme="minorHAnsi" w:cstheme="minorHAnsi"/>
          <w:bCs/>
        </w:rPr>
      </w:pPr>
      <w:r w:rsidRPr="00F44321">
        <w:rPr>
          <w:rFonts w:asciiTheme="minorHAnsi" w:hAnsiTheme="minorHAnsi" w:cstheme="minorHAnsi"/>
          <w:bCs/>
        </w:rPr>
        <w:lastRenderedPageBreak/>
        <w:t xml:space="preserve">Quando existir cabo subterrâneo de energia elétrica nas proximidades das escavações, as mesmas só poderão ser iniciadas quando o cabo estiver desligado; </w:t>
      </w:r>
    </w:p>
    <w:p w14:paraId="6F3C7736" w14:textId="77777777" w:rsidR="00E04F2A" w:rsidRPr="00F44321" w:rsidRDefault="00E04F2A" w:rsidP="00307246">
      <w:pPr>
        <w:pStyle w:val="PargrafodaLista"/>
        <w:numPr>
          <w:ilvl w:val="1"/>
          <w:numId w:val="80"/>
        </w:numPr>
        <w:ind w:left="709"/>
        <w:jc w:val="both"/>
        <w:rPr>
          <w:rFonts w:asciiTheme="minorHAnsi" w:hAnsiTheme="minorHAnsi" w:cstheme="minorHAnsi"/>
          <w:bCs/>
        </w:rPr>
      </w:pPr>
      <w:r w:rsidRPr="00F44321">
        <w:rPr>
          <w:rFonts w:asciiTheme="minorHAnsi" w:hAnsiTheme="minorHAnsi" w:cstheme="minorHAnsi"/>
          <w:bCs/>
        </w:rPr>
        <w:t>Na impossibilidade de desligar o cabo, devem ser tomadas medidas especiais junto à concessionária;</w:t>
      </w:r>
    </w:p>
    <w:p w14:paraId="7DB64B40" w14:textId="77777777" w:rsidR="00E04F2A" w:rsidRPr="00A95092" w:rsidRDefault="00E04F2A" w:rsidP="00307246">
      <w:pPr>
        <w:pStyle w:val="PargrafodaLista"/>
        <w:numPr>
          <w:ilvl w:val="1"/>
          <w:numId w:val="80"/>
        </w:numPr>
        <w:ind w:left="709"/>
        <w:jc w:val="both"/>
        <w:rPr>
          <w:rFonts w:asciiTheme="minorHAnsi" w:hAnsiTheme="minorHAnsi" w:cstheme="minorHAnsi"/>
          <w:bCs/>
        </w:rPr>
      </w:pPr>
      <w:r w:rsidRPr="00F44321">
        <w:rPr>
          <w:rFonts w:asciiTheme="minorHAnsi" w:hAnsiTheme="minorHAnsi" w:cstheme="minorHAnsi"/>
          <w:bCs/>
        </w:rPr>
        <w:t>Os taludes instáveis das escavações com profundidade superior a 1,25m (um metro e vinte e cinco</w:t>
      </w:r>
      <w:r>
        <w:rPr>
          <w:rFonts w:asciiTheme="minorHAnsi" w:hAnsiTheme="minorHAnsi" w:cstheme="minorHAnsi"/>
          <w:bCs/>
        </w:rPr>
        <w:t xml:space="preserve"> </w:t>
      </w:r>
      <w:r w:rsidRPr="00A95092">
        <w:rPr>
          <w:rFonts w:asciiTheme="minorHAnsi" w:hAnsiTheme="minorHAnsi" w:cstheme="minorHAnsi"/>
          <w:bCs/>
        </w:rPr>
        <w:t>centímetros) devem ter sua estabilidade garantida por meio de estruturas dimensionadas para este fim;</w:t>
      </w:r>
    </w:p>
    <w:p w14:paraId="5571C12C" w14:textId="77777777" w:rsidR="00E04F2A" w:rsidRPr="00A95092" w:rsidRDefault="00E04F2A" w:rsidP="00307246">
      <w:pPr>
        <w:pStyle w:val="PargrafodaLista"/>
        <w:numPr>
          <w:ilvl w:val="1"/>
          <w:numId w:val="80"/>
        </w:numPr>
        <w:ind w:left="709"/>
        <w:jc w:val="both"/>
        <w:rPr>
          <w:rFonts w:asciiTheme="minorHAnsi" w:hAnsiTheme="minorHAnsi" w:cstheme="minorHAnsi"/>
          <w:bCs/>
        </w:rPr>
      </w:pPr>
      <w:r w:rsidRPr="00F44321">
        <w:rPr>
          <w:rFonts w:asciiTheme="minorHAnsi" w:hAnsiTheme="minorHAnsi" w:cstheme="minorHAnsi"/>
          <w:bCs/>
        </w:rPr>
        <w:t>As escavações com mais de 1,25m (um metro e vinte e cinco centímetros) de profundidade devem dispor de</w:t>
      </w:r>
      <w:r>
        <w:rPr>
          <w:rFonts w:asciiTheme="minorHAnsi" w:hAnsiTheme="minorHAnsi" w:cstheme="minorHAnsi"/>
          <w:bCs/>
        </w:rPr>
        <w:t xml:space="preserve"> </w:t>
      </w:r>
      <w:r w:rsidRPr="00A95092">
        <w:rPr>
          <w:rFonts w:asciiTheme="minorHAnsi" w:hAnsiTheme="minorHAnsi" w:cstheme="minorHAnsi"/>
          <w:bCs/>
        </w:rPr>
        <w:t>escadas ou rampas, colocadas próximas aos postos de trabalho, a fim de permitir, em caso de emergência, a saída rápida dos trabalhadores;</w:t>
      </w:r>
    </w:p>
    <w:p w14:paraId="080C969F" w14:textId="77777777" w:rsidR="00E04F2A" w:rsidRPr="00A95092" w:rsidRDefault="00E04F2A" w:rsidP="00307246">
      <w:pPr>
        <w:pStyle w:val="PargrafodaLista"/>
        <w:numPr>
          <w:ilvl w:val="1"/>
          <w:numId w:val="80"/>
        </w:numPr>
        <w:ind w:left="709"/>
        <w:jc w:val="both"/>
        <w:rPr>
          <w:rFonts w:asciiTheme="minorHAnsi" w:hAnsiTheme="minorHAnsi" w:cstheme="minorHAnsi"/>
          <w:bCs/>
        </w:rPr>
      </w:pPr>
      <w:r w:rsidRPr="00F44321">
        <w:rPr>
          <w:rFonts w:asciiTheme="minorHAnsi" w:hAnsiTheme="minorHAnsi" w:cstheme="minorHAnsi"/>
          <w:bCs/>
        </w:rPr>
        <w:t>Os materiais retirados da escavação devem ser depositados a uma distância superior à metade da</w:t>
      </w:r>
      <w:r>
        <w:rPr>
          <w:rFonts w:asciiTheme="minorHAnsi" w:hAnsiTheme="minorHAnsi" w:cstheme="minorHAnsi"/>
          <w:bCs/>
        </w:rPr>
        <w:t xml:space="preserve"> </w:t>
      </w:r>
      <w:r w:rsidRPr="00A95092">
        <w:rPr>
          <w:rFonts w:asciiTheme="minorHAnsi" w:hAnsiTheme="minorHAnsi" w:cstheme="minorHAnsi"/>
          <w:bCs/>
        </w:rPr>
        <w:t>profundidade, medida a partir da borda do talude;</w:t>
      </w:r>
    </w:p>
    <w:p w14:paraId="65FAF8DF" w14:textId="77777777" w:rsidR="00E04F2A" w:rsidRPr="00A95092" w:rsidRDefault="00E04F2A" w:rsidP="00307246">
      <w:pPr>
        <w:pStyle w:val="PargrafodaLista"/>
        <w:numPr>
          <w:ilvl w:val="1"/>
          <w:numId w:val="80"/>
        </w:numPr>
        <w:ind w:left="709"/>
        <w:jc w:val="both"/>
        <w:rPr>
          <w:rFonts w:asciiTheme="minorHAnsi" w:hAnsiTheme="minorHAnsi" w:cstheme="minorHAnsi"/>
          <w:bCs/>
        </w:rPr>
      </w:pPr>
      <w:r w:rsidRPr="00F44321">
        <w:rPr>
          <w:rFonts w:asciiTheme="minorHAnsi" w:hAnsiTheme="minorHAnsi" w:cstheme="minorHAnsi"/>
          <w:bCs/>
        </w:rPr>
        <w:t>Os taludes com altura superior a 1,75m (um metro e setenta e cinco centímetros) devem ter estabilidade</w:t>
      </w:r>
      <w:r>
        <w:rPr>
          <w:rFonts w:asciiTheme="minorHAnsi" w:hAnsiTheme="minorHAnsi" w:cstheme="minorHAnsi"/>
          <w:bCs/>
        </w:rPr>
        <w:t xml:space="preserve"> </w:t>
      </w:r>
      <w:r w:rsidRPr="00A95092">
        <w:rPr>
          <w:rFonts w:asciiTheme="minorHAnsi" w:hAnsiTheme="minorHAnsi" w:cstheme="minorHAnsi"/>
          <w:bCs/>
        </w:rPr>
        <w:t>garantida.</w:t>
      </w:r>
    </w:p>
    <w:p w14:paraId="682A7C2B" w14:textId="77777777" w:rsidR="00E04F2A" w:rsidRDefault="00E04F2A" w:rsidP="00E04F2A">
      <w:pPr>
        <w:jc w:val="both"/>
        <w:rPr>
          <w:rFonts w:asciiTheme="minorHAnsi" w:hAnsiTheme="minorHAnsi" w:cstheme="minorHAnsi"/>
          <w:b/>
        </w:rPr>
      </w:pPr>
      <w:r w:rsidRPr="00913174">
        <w:rPr>
          <w:rFonts w:asciiTheme="minorHAnsi" w:hAnsiTheme="minorHAnsi" w:cstheme="minorHAnsi"/>
          <w:b/>
        </w:rPr>
        <w:t>INFORMAÇÃO COMPLEMENTAR DE SEGURANÇA.</w:t>
      </w:r>
    </w:p>
    <w:p w14:paraId="26242223" w14:textId="77777777" w:rsidR="00E04F2A" w:rsidRPr="00E04F2A" w:rsidRDefault="00E04F2A" w:rsidP="00307246">
      <w:pPr>
        <w:pStyle w:val="PargrafodaLista"/>
        <w:numPr>
          <w:ilvl w:val="0"/>
          <w:numId w:val="81"/>
        </w:numPr>
        <w:rPr>
          <w:rFonts w:asciiTheme="minorHAnsi" w:hAnsiTheme="minorHAnsi" w:cstheme="minorHAnsi"/>
          <w:bCs/>
        </w:rPr>
      </w:pPr>
      <w:r w:rsidRPr="00E04F2A">
        <w:rPr>
          <w:rFonts w:asciiTheme="minorHAnsi" w:hAnsiTheme="minorHAnsi" w:cstheme="minorHAnsi"/>
          <w:bCs/>
        </w:rPr>
        <w:t xml:space="preserve">Utilizar as Normas Regulamentadoras- NR 18- Demolições  </w:t>
      </w:r>
    </w:p>
    <w:p w14:paraId="4DF64727" w14:textId="7EFC0A4D" w:rsidR="00D70C51" w:rsidRPr="00913174" w:rsidRDefault="00D70C51" w:rsidP="00E04F2A">
      <w:pPr>
        <w:rPr>
          <w:rFonts w:asciiTheme="minorHAnsi" w:hAnsiTheme="minorHAnsi" w:cstheme="minorHAnsi"/>
        </w:rPr>
      </w:pPr>
      <w:r w:rsidRPr="00913174">
        <w:rPr>
          <w:rFonts w:asciiTheme="minorHAnsi" w:hAnsiTheme="minorHAnsi" w:cstheme="minorHAnsi"/>
          <w:b/>
          <w:u w:val="single"/>
        </w:rPr>
        <w:t>ORIENTAÇÕES RELATIVAS A MEIO AMBIENTE</w:t>
      </w:r>
    </w:p>
    <w:p w14:paraId="71E81378" w14:textId="042B87B8" w:rsidR="00B755B9" w:rsidRPr="00913174" w:rsidRDefault="00B755B9" w:rsidP="00913174">
      <w:pPr>
        <w:pStyle w:val="PargrafodaLista"/>
        <w:ind w:left="0" w:firstLine="708"/>
        <w:jc w:val="both"/>
        <w:rPr>
          <w:rFonts w:asciiTheme="minorHAnsi" w:hAnsiTheme="minorHAnsi" w:cstheme="minorHAnsi"/>
        </w:rPr>
      </w:pPr>
      <w:r w:rsidRPr="00913174">
        <w:rPr>
          <w:rFonts w:asciiTheme="minorHAnsi" w:eastAsiaTheme="minorHAnsi" w:hAnsiTheme="minorHAnsi" w:cstheme="minorHAnsi"/>
          <w:lang w:eastAsia="en-US"/>
        </w:rPr>
        <w:t>As orientações a seguir deverão ser seguidas no início e ao longo de</w:t>
      </w:r>
      <w:r w:rsidRPr="00913174">
        <w:rPr>
          <w:rFonts w:asciiTheme="minorHAnsi" w:hAnsiTheme="minorHAnsi" w:cstheme="minorHAnsi"/>
        </w:rPr>
        <w:t xml:space="preserve"> todo o Contrato.</w:t>
      </w:r>
    </w:p>
    <w:p w14:paraId="63EB4A26" w14:textId="4266466E" w:rsidR="00E04F2A" w:rsidRDefault="00C978EF" w:rsidP="00E04F2A">
      <w:pPr>
        <w:spacing w:after="0"/>
        <w:jc w:val="both"/>
        <w:rPr>
          <w:rFonts w:asciiTheme="minorHAnsi" w:hAnsiTheme="minorHAnsi" w:cstheme="minorHAnsi"/>
        </w:rPr>
      </w:pPr>
      <w:r w:rsidRPr="00913174">
        <w:rPr>
          <w:rFonts w:asciiTheme="minorHAnsi" w:hAnsiTheme="minorHAnsi" w:cstheme="minorHAnsi"/>
          <w:b/>
        </w:rPr>
        <w:t>INSTALAÇÃO DE CANTEIROS DE OBRAS COM ESCRITÓRIO, BANHEIROS,</w:t>
      </w:r>
      <w:r w:rsidR="000F1DCB" w:rsidRPr="00913174">
        <w:rPr>
          <w:rFonts w:asciiTheme="minorHAnsi" w:hAnsiTheme="minorHAnsi" w:cstheme="minorHAnsi"/>
          <w:b/>
        </w:rPr>
        <w:t xml:space="preserve"> </w:t>
      </w:r>
      <w:r w:rsidRPr="00913174">
        <w:rPr>
          <w:rFonts w:asciiTheme="minorHAnsi" w:hAnsiTheme="minorHAnsi" w:cstheme="minorHAnsi"/>
          <w:b/>
        </w:rPr>
        <w:t xml:space="preserve">BEBEDOUROS, REFEITÓRIOS, ETE, FOSSA, ALMOXARIFADO, OFICINA, </w:t>
      </w:r>
      <w:r w:rsidRPr="00913174">
        <w:rPr>
          <w:rFonts w:asciiTheme="minorHAnsi" w:hAnsiTheme="minorHAnsi" w:cstheme="minorHAnsi"/>
          <w:b/>
        </w:rPr>
        <w:lastRenderedPageBreak/>
        <w:t xml:space="preserve">ETC. </w:t>
      </w:r>
      <w:r w:rsidRPr="00913174">
        <w:rPr>
          <w:rFonts w:asciiTheme="minorHAnsi" w:hAnsiTheme="minorHAnsi" w:cstheme="minorHAnsi"/>
        </w:rPr>
        <w:t xml:space="preserve">Requisitos Legais e/ou Normativos Internos: </w:t>
      </w:r>
      <w:r w:rsidR="00E04F2A" w:rsidRPr="00E04F2A">
        <w:rPr>
          <w:rFonts w:asciiTheme="minorHAnsi" w:hAnsiTheme="minorHAnsi" w:cstheme="minorHAnsi"/>
        </w:rPr>
        <w:t>Lei 9966/</w:t>
      </w:r>
      <w:r w:rsidR="007A77E9" w:rsidRPr="00E04F2A">
        <w:rPr>
          <w:rFonts w:asciiTheme="minorHAnsi" w:hAnsiTheme="minorHAnsi" w:cstheme="minorHAnsi"/>
        </w:rPr>
        <w:t xml:space="preserve">00;  </w:t>
      </w:r>
      <w:r w:rsidR="00E04F2A" w:rsidRPr="00E04F2A">
        <w:rPr>
          <w:rFonts w:asciiTheme="minorHAnsi" w:hAnsiTheme="minorHAnsi" w:cstheme="minorHAnsi"/>
        </w:rPr>
        <w:t xml:space="preserve">                                       Lei 12.305/2010;</w:t>
      </w:r>
      <w:r w:rsidR="00E04F2A">
        <w:rPr>
          <w:rFonts w:asciiTheme="minorHAnsi" w:hAnsiTheme="minorHAnsi" w:cstheme="minorHAnsi"/>
        </w:rPr>
        <w:t xml:space="preserve"> </w:t>
      </w:r>
      <w:r w:rsidR="00E04F2A" w:rsidRPr="00E04F2A">
        <w:rPr>
          <w:rFonts w:asciiTheme="minorHAnsi" w:hAnsiTheme="minorHAnsi" w:cstheme="minorHAnsi"/>
        </w:rPr>
        <w:t>NBR 5419/2005;</w:t>
      </w:r>
      <w:r w:rsidR="00E04F2A">
        <w:rPr>
          <w:rFonts w:asciiTheme="minorHAnsi" w:hAnsiTheme="minorHAnsi" w:cstheme="minorHAnsi"/>
        </w:rPr>
        <w:t xml:space="preserve"> </w:t>
      </w:r>
      <w:r w:rsidR="00E04F2A" w:rsidRPr="00E04F2A">
        <w:rPr>
          <w:rFonts w:asciiTheme="minorHAnsi" w:hAnsiTheme="minorHAnsi" w:cstheme="minorHAnsi"/>
        </w:rPr>
        <w:t>Procedimento EMAP PO 18 Procedimento EMAP PO 28 e PO 29</w:t>
      </w:r>
    </w:p>
    <w:p w14:paraId="758B5D96" w14:textId="54F5AF65" w:rsidR="00E04F2A" w:rsidRPr="00717062" w:rsidRDefault="00E04F2A" w:rsidP="00307246">
      <w:pPr>
        <w:pStyle w:val="PargrafodaLista"/>
        <w:numPr>
          <w:ilvl w:val="0"/>
          <w:numId w:val="82"/>
        </w:numPr>
        <w:spacing w:after="0"/>
        <w:jc w:val="both"/>
        <w:rPr>
          <w:rFonts w:asciiTheme="minorHAnsi" w:hAnsiTheme="minorHAnsi" w:cstheme="minorHAnsi"/>
        </w:rPr>
      </w:pPr>
      <w:r w:rsidRPr="00717062">
        <w:rPr>
          <w:rFonts w:asciiTheme="minorHAnsi" w:hAnsiTheme="minorHAnsi" w:cstheme="minorHAnsi"/>
        </w:rPr>
        <w:t>Apresentar memorial descritivo, Layout e Mapa de localização do canteiro de obras;</w:t>
      </w:r>
    </w:p>
    <w:p w14:paraId="7E922C2A" w14:textId="4886D905" w:rsidR="00E04F2A" w:rsidRPr="00717062" w:rsidRDefault="00E04F2A" w:rsidP="00307246">
      <w:pPr>
        <w:pStyle w:val="PargrafodaLista"/>
        <w:numPr>
          <w:ilvl w:val="0"/>
          <w:numId w:val="82"/>
        </w:numPr>
        <w:spacing w:after="0"/>
        <w:jc w:val="both"/>
        <w:rPr>
          <w:rFonts w:asciiTheme="minorHAnsi" w:hAnsiTheme="minorHAnsi" w:cstheme="minorHAnsi"/>
        </w:rPr>
      </w:pPr>
      <w:r w:rsidRPr="00717062">
        <w:rPr>
          <w:rFonts w:asciiTheme="minorHAnsi" w:hAnsiTheme="minorHAnsi" w:cstheme="minorHAnsi"/>
        </w:rPr>
        <w:t xml:space="preserve">A empresa deverá dispor do Plano de Gerenciamento de Resíduos Sólidos e </w:t>
      </w:r>
      <w:r w:rsidR="007A77E9" w:rsidRPr="00717062">
        <w:rPr>
          <w:rFonts w:asciiTheme="minorHAnsi" w:hAnsiTheme="minorHAnsi" w:cstheme="minorHAnsi"/>
        </w:rPr>
        <w:t>Líquidos</w:t>
      </w:r>
      <w:r w:rsidRPr="00717062">
        <w:rPr>
          <w:rFonts w:asciiTheme="minorHAnsi" w:hAnsiTheme="minorHAnsi" w:cstheme="minorHAnsi"/>
        </w:rPr>
        <w:t>;</w:t>
      </w:r>
    </w:p>
    <w:p w14:paraId="48B53E05" w14:textId="44AB9229" w:rsidR="00E04F2A" w:rsidRPr="00717062" w:rsidRDefault="00E04F2A" w:rsidP="00307246">
      <w:pPr>
        <w:pStyle w:val="PargrafodaLista"/>
        <w:numPr>
          <w:ilvl w:val="0"/>
          <w:numId w:val="82"/>
        </w:numPr>
        <w:spacing w:after="0"/>
        <w:jc w:val="both"/>
        <w:rPr>
          <w:rFonts w:asciiTheme="minorHAnsi" w:hAnsiTheme="minorHAnsi" w:cstheme="minorHAnsi"/>
        </w:rPr>
      </w:pPr>
      <w:r w:rsidRPr="00717062">
        <w:rPr>
          <w:rFonts w:asciiTheme="minorHAnsi" w:hAnsiTheme="minorHAnsi" w:cstheme="minorHAnsi"/>
        </w:rPr>
        <w:t>A empresa deve ter o controle de sua água potável com os laudos de potabilidade de água, devidamente feitos por empresa habilitada;</w:t>
      </w:r>
    </w:p>
    <w:p w14:paraId="6C191BE8" w14:textId="4499791C" w:rsidR="00E04F2A" w:rsidRPr="00717062" w:rsidRDefault="00E04F2A" w:rsidP="00307246">
      <w:pPr>
        <w:pStyle w:val="PargrafodaLista"/>
        <w:numPr>
          <w:ilvl w:val="0"/>
          <w:numId w:val="82"/>
        </w:numPr>
        <w:spacing w:after="0"/>
        <w:jc w:val="both"/>
        <w:rPr>
          <w:rFonts w:asciiTheme="minorHAnsi" w:hAnsiTheme="minorHAnsi" w:cstheme="minorHAnsi"/>
        </w:rPr>
      </w:pPr>
      <w:r w:rsidRPr="00717062">
        <w:rPr>
          <w:rFonts w:asciiTheme="minorHAnsi" w:hAnsiTheme="minorHAnsi" w:cstheme="minorHAnsi"/>
        </w:rPr>
        <w:t>Os bebedouros devem ser periodicamente limpos conforme cronograma de limpeza a ser elaborado pela contratada. Produtos de limpeza deverão estar em locais adequados e com suas respectivas FISPQ (Fichas de Informação de Segurança de Produtos Químicos) disponíveis;</w:t>
      </w:r>
    </w:p>
    <w:p w14:paraId="1A50882C" w14:textId="2DE59192" w:rsidR="00E04F2A" w:rsidRPr="00717062" w:rsidRDefault="00E04F2A" w:rsidP="00307246">
      <w:pPr>
        <w:pStyle w:val="PargrafodaLista"/>
        <w:numPr>
          <w:ilvl w:val="0"/>
          <w:numId w:val="82"/>
        </w:numPr>
        <w:spacing w:after="0"/>
        <w:jc w:val="both"/>
        <w:rPr>
          <w:rFonts w:asciiTheme="minorHAnsi" w:hAnsiTheme="minorHAnsi" w:cstheme="minorHAnsi"/>
        </w:rPr>
      </w:pPr>
      <w:r w:rsidRPr="00717062">
        <w:rPr>
          <w:rFonts w:asciiTheme="minorHAnsi" w:hAnsiTheme="minorHAnsi" w:cstheme="minorHAnsi"/>
        </w:rPr>
        <w:t>Em sanitários ou banheiros químicos, a empresa deve providenciar o controle dos efluentes sanitários, realizando limpeza periódica de banheiros, fossas sépticas e demais instalações. Este serviço deverá ser realizado por empresa especializada;</w:t>
      </w:r>
    </w:p>
    <w:p w14:paraId="1E84C140" w14:textId="3921F036" w:rsidR="00E04F2A" w:rsidRPr="00717062" w:rsidRDefault="00E04F2A" w:rsidP="00307246">
      <w:pPr>
        <w:pStyle w:val="PargrafodaLista"/>
        <w:numPr>
          <w:ilvl w:val="0"/>
          <w:numId w:val="82"/>
        </w:numPr>
        <w:spacing w:after="0"/>
        <w:jc w:val="both"/>
        <w:rPr>
          <w:rFonts w:asciiTheme="minorHAnsi" w:hAnsiTheme="minorHAnsi" w:cstheme="minorHAnsi"/>
        </w:rPr>
      </w:pPr>
      <w:r w:rsidRPr="00717062">
        <w:rPr>
          <w:rFonts w:asciiTheme="minorHAnsi" w:hAnsiTheme="minorHAnsi" w:cstheme="minorHAnsi"/>
        </w:rPr>
        <w:t>Os resíduos desses sanitários devem ter destinação ambientalmente correta com descarte feito por empresa habilitada;</w:t>
      </w:r>
    </w:p>
    <w:p w14:paraId="73005C0F" w14:textId="75EAFED3" w:rsidR="00E04F2A" w:rsidRPr="00717062" w:rsidRDefault="00E04F2A" w:rsidP="00307246">
      <w:pPr>
        <w:pStyle w:val="PargrafodaLista"/>
        <w:numPr>
          <w:ilvl w:val="0"/>
          <w:numId w:val="82"/>
        </w:numPr>
        <w:spacing w:after="0"/>
        <w:jc w:val="both"/>
        <w:rPr>
          <w:rFonts w:asciiTheme="minorHAnsi" w:hAnsiTheme="minorHAnsi" w:cstheme="minorHAnsi"/>
        </w:rPr>
      </w:pPr>
      <w:r w:rsidRPr="00717062">
        <w:rPr>
          <w:rFonts w:asciiTheme="minorHAnsi" w:hAnsiTheme="minorHAnsi" w:cstheme="minorHAnsi"/>
        </w:rPr>
        <w:t xml:space="preserve">Técnico ambiental para acompanhamento e gerenciamento dos </w:t>
      </w:r>
      <w:r w:rsidR="00717062" w:rsidRPr="00717062">
        <w:rPr>
          <w:rFonts w:asciiTheme="minorHAnsi" w:hAnsiTheme="minorHAnsi" w:cstheme="minorHAnsi"/>
        </w:rPr>
        <w:t>possíveis</w:t>
      </w:r>
      <w:r w:rsidRPr="00717062">
        <w:rPr>
          <w:rFonts w:asciiTheme="minorHAnsi" w:hAnsiTheme="minorHAnsi" w:cstheme="minorHAnsi"/>
        </w:rPr>
        <w:t xml:space="preserve"> riscos ambientais.</w:t>
      </w:r>
    </w:p>
    <w:p w14:paraId="3EE11010" w14:textId="77777777" w:rsidR="00C978EF" w:rsidRPr="00913174" w:rsidRDefault="00C978EF" w:rsidP="00913174">
      <w:pPr>
        <w:spacing w:after="0"/>
        <w:jc w:val="both"/>
        <w:rPr>
          <w:rFonts w:asciiTheme="minorHAnsi" w:hAnsiTheme="minorHAnsi" w:cstheme="minorHAnsi"/>
          <w:b/>
        </w:rPr>
      </w:pPr>
    </w:p>
    <w:p w14:paraId="1068BE82" w14:textId="40C92448" w:rsidR="00C978EF" w:rsidRPr="00913174" w:rsidRDefault="0001315A" w:rsidP="00717062">
      <w:pPr>
        <w:spacing w:after="0"/>
        <w:jc w:val="both"/>
        <w:rPr>
          <w:rFonts w:asciiTheme="minorHAnsi" w:hAnsiTheme="minorHAnsi" w:cstheme="minorHAnsi"/>
        </w:rPr>
      </w:pPr>
      <w:r w:rsidRPr="00913174">
        <w:rPr>
          <w:rFonts w:asciiTheme="minorHAnsi" w:hAnsiTheme="minorHAnsi" w:cstheme="minorHAnsi"/>
          <w:b/>
        </w:rPr>
        <w:t xml:space="preserve">TERRAPLANAGEM. </w:t>
      </w:r>
      <w:r w:rsidRPr="00913174">
        <w:rPr>
          <w:rFonts w:asciiTheme="minorHAnsi" w:hAnsiTheme="minorHAnsi" w:cstheme="minorHAnsi"/>
        </w:rPr>
        <w:t>Requisitos Legais e/ou Normativos Internos:</w:t>
      </w:r>
      <w:r w:rsidR="009D1F08" w:rsidRPr="00913174">
        <w:rPr>
          <w:rFonts w:asciiTheme="minorHAnsi" w:hAnsiTheme="minorHAnsi" w:cstheme="minorHAnsi"/>
        </w:rPr>
        <w:t xml:space="preserve"> </w:t>
      </w:r>
      <w:r w:rsidR="00717062" w:rsidRPr="00717062">
        <w:rPr>
          <w:rFonts w:asciiTheme="minorHAnsi" w:hAnsiTheme="minorHAnsi" w:cstheme="minorHAnsi"/>
        </w:rPr>
        <w:t>Procedimentos da EMAP</w:t>
      </w:r>
    </w:p>
    <w:p w14:paraId="5D100033" w14:textId="2EC7223C" w:rsidR="001D4C5D" w:rsidRPr="00717062" w:rsidRDefault="00717062" w:rsidP="00307246">
      <w:pPr>
        <w:pStyle w:val="PargrafodaLista"/>
        <w:numPr>
          <w:ilvl w:val="0"/>
          <w:numId w:val="83"/>
        </w:numPr>
        <w:spacing w:after="0"/>
        <w:jc w:val="both"/>
        <w:rPr>
          <w:rFonts w:asciiTheme="minorHAnsi" w:hAnsiTheme="minorHAnsi" w:cstheme="minorHAnsi"/>
        </w:rPr>
      </w:pPr>
      <w:r w:rsidRPr="00717062">
        <w:rPr>
          <w:rFonts w:asciiTheme="minorHAnsi" w:hAnsiTheme="minorHAnsi" w:cstheme="minorHAnsi"/>
        </w:rPr>
        <w:t xml:space="preserve">Mitigar eventuais efeitos adversos, como por exemplo, geração de particulados </w:t>
      </w:r>
      <w:r w:rsidR="007A77E9" w:rsidRPr="00717062">
        <w:rPr>
          <w:rFonts w:asciiTheme="minorHAnsi" w:hAnsiTheme="minorHAnsi" w:cstheme="minorHAnsi"/>
        </w:rPr>
        <w:t>através</w:t>
      </w:r>
      <w:r w:rsidRPr="00717062">
        <w:rPr>
          <w:rFonts w:asciiTheme="minorHAnsi" w:hAnsiTheme="minorHAnsi" w:cstheme="minorHAnsi"/>
        </w:rPr>
        <w:t xml:space="preserve"> de umectação.</w:t>
      </w:r>
    </w:p>
    <w:p w14:paraId="0791EEC6" w14:textId="659F4569" w:rsidR="00717062" w:rsidRDefault="00717062" w:rsidP="001D4C5D">
      <w:pPr>
        <w:spacing w:after="0"/>
        <w:jc w:val="both"/>
        <w:rPr>
          <w:rFonts w:asciiTheme="minorHAnsi" w:hAnsiTheme="minorHAnsi" w:cstheme="minorHAnsi"/>
        </w:rPr>
      </w:pPr>
      <w:r w:rsidRPr="00717062">
        <w:rPr>
          <w:rFonts w:asciiTheme="minorHAnsi" w:hAnsiTheme="minorHAnsi" w:cstheme="minorHAnsi"/>
          <w:b/>
          <w:bCs/>
        </w:rPr>
        <w:lastRenderedPageBreak/>
        <w:t>HAVERÁ NECESSIDADE DE ABASTECIMENTO DE MÁQUINAS E EQUIPAMENTOS NA OBRA</w:t>
      </w:r>
      <w:r>
        <w:rPr>
          <w:rFonts w:asciiTheme="minorHAnsi" w:hAnsiTheme="minorHAnsi" w:cstheme="minorHAnsi"/>
          <w:b/>
          <w:bCs/>
        </w:rPr>
        <w:t xml:space="preserve">. </w:t>
      </w:r>
      <w:r w:rsidRPr="00913174">
        <w:rPr>
          <w:rFonts w:asciiTheme="minorHAnsi" w:hAnsiTheme="minorHAnsi" w:cstheme="minorHAnsi"/>
        </w:rPr>
        <w:t>Requisitos Legais e/ou Normativos Internos</w:t>
      </w:r>
      <w:r>
        <w:rPr>
          <w:rFonts w:asciiTheme="minorHAnsi" w:hAnsiTheme="minorHAnsi" w:cstheme="minorHAnsi"/>
        </w:rPr>
        <w:t xml:space="preserve">: </w:t>
      </w:r>
      <w:r w:rsidRPr="00717062">
        <w:rPr>
          <w:rFonts w:asciiTheme="minorHAnsi" w:hAnsiTheme="minorHAnsi" w:cstheme="minorHAnsi"/>
        </w:rPr>
        <w:t>CONAMA 237/1997</w:t>
      </w:r>
      <w:r>
        <w:rPr>
          <w:rFonts w:asciiTheme="minorHAnsi" w:hAnsiTheme="minorHAnsi" w:cstheme="minorHAnsi"/>
        </w:rPr>
        <w:t xml:space="preserve">; </w:t>
      </w:r>
      <w:r w:rsidRPr="00717062">
        <w:rPr>
          <w:rFonts w:asciiTheme="minorHAnsi" w:hAnsiTheme="minorHAnsi" w:cstheme="minorHAnsi"/>
        </w:rPr>
        <w:t>Procedimento</w:t>
      </w:r>
      <w:r w:rsidR="005037C8">
        <w:rPr>
          <w:rFonts w:asciiTheme="minorHAnsi" w:hAnsiTheme="minorHAnsi" w:cstheme="minorHAnsi"/>
        </w:rPr>
        <w:t xml:space="preserve"> </w:t>
      </w:r>
      <w:r w:rsidRPr="00717062">
        <w:rPr>
          <w:rFonts w:asciiTheme="minorHAnsi" w:hAnsiTheme="minorHAnsi" w:cstheme="minorHAnsi"/>
        </w:rPr>
        <w:t>EMAP PO</w:t>
      </w:r>
      <w:r w:rsidR="005037C8">
        <w:rPr>
          <w:rFonts w:asciiTheme="minorHAnsi" w:hAnsiTheme="minorHAnsi" w:cstheme="minorHAnsi"/>
        </w:rPr>
        <w:t xml:space="preserve"> </w:t>
      </w:r>
      <w:r w:rsidRPr="00717062">
        <w:rPr>
          <w:rFonts w:asciiTheme="minorHAnsi" w:hAnsiTheme="minorHAnsi" w:cstheme="minorHAnsi"/>
        </w:rPr>
        <w:t>29 e PO 28                                                     Norma Técnica da ABNT 15594-1/2008</w:t>
      </w:r>
      <w:r>
        <w:rPr>
          <w:rFonts w:asciiTheme="minorHAnsi" w:hAnsiTheme="minorHAnsi" w:cstheme="minorHAnsi"/>
        </w:rPr>
        <w:t xml:space="preserve">; </w:t>
      </w:r>
      <w:r w:rsidRPr="00717062">
        <w:rPr>
          <w:rFonts w:asciiTheme="minorHAnsi" w:hAnsiTheme="minorHAnsi" w:cstheme="minorHAnsi"/>
        </w:rPr>
        <w:t>NBR 17505/06</w:t>
      </w:r>
      <w:r w:rsidR="005037C8">
        <w:rPr>
          <w:rFonts w:asciiTheme="minorHAnsi" w:hAnsiTheme="minorHAnsi" w:cstheme="minorHAnsi"/>
        </w:rPr>
        <w:t>.</w:t>
      </w:r>
    </w:p>
    <w:p w14:paraId="559E8A93" w14:textId="297D2BC4" w:rsidR="005037C8" w:rsidRPr="005037C8" w:rsidRDefault="005037C8" w:rsidP="00307246">
      <w:pPr>
        <w:pStyle w:val="PargrafodaLista"/>
        <w:numPr>
          <w:ilvl w:val="1"/>
          <w:numId w:val="84"/>
        </w:numPr>
        <w:spacing w:after="0"/>
        <w:ind w:left="709"/>
        <w:jc w:val="both"/>
        <w:rPr>
          <w:rFonts w:asciiTheme="minorHAnsi" w:hAnsiTheme="minorHAnsi" w:cstheme="minorHAnsi"/>
        </w:rPr>
      </w:pPr>
      <w:r w:rsidRPr="005037C8">
        <w:rPr>
          <w:rFonts w:asciiTheme="minorHAnsi" w:hAnsiTheme="minorHAnsi" w:cstheme="minorHAnsi"/>
        </w:rPr>
        <w:t>Apresentar licença ambiental do caminhão comboio;</w:t>
      </w:r>
    </w:p>
    <w:p w14:paraId="3E371B85" w14:textId="2AAA00F6" w:rsidR="005037C8" w:rsidRPr="005037C8" w:rsidRDefault="005037C8" w:rsidP="00307246">
      <w:pPr>
        <w:pStyle w:val="PargrafodaLista"/>
        <w:numPr>
          <w:ilvl w:val="1"/>
          <w:numId w:val="84"/>
        </w:numPr>
        <w:spacing w:after="0"/>
        <w:ind w:left="709"/>
        <w:jc w:val="both"/>
        <w:rPr>
          <w:rFonts w:asciiTheme="minorHAnsi" w:hAnsiTheme="minorHAnsi" w:cstheme="minorHAnsi"/>
        </w:rPr>
      </w:pPr>
      <w:r w:rsidRPr="005037C8">
        <w:rPr>
          <w:rFonts w:asciiTheme="minorHAnsi" w:hAnsiTheme="minorHAnsi" w:cstheme="minorHAnsi"/>
        </w:rPr>
        <w:t>Carteira do MOPP de todos os motoristas contratados pela empresa, com data de validade vigente;</w:t>
      </w:r>
    </w:p>
    <w:p w14:paraId="6327894B" w14:textId="6834788E" w:rsidR="005037C8" w:rsidRPr="005037C8" w:rsidRDefault="005037C8" w:rsidP="00307246">
      <w:pPr>
        <w:pStyle w:val="PargrafodaLista"/>
        <w:numPr>
          <w:ilvl w:val="1"/>
          <w:numId w:val="84"/>
        </w:numPr>
        <w:spacing w:after="0"/>
        <w:ind w:left="709"/>
        <w:jc w:val="both"/>
        <w:rPr>
          <w:rFonts w:asciiTheme="minorHAnsi" w:hAnsiTheme="minorHAnsi" w:cstheme="minorHAnsi"/>
        </w:rPr>
      </w:pPr>
      <w:r w:rsidRPr="005037C8">
        <w:rPr>
          <w:rFonts w:asciiTheme="minorHAnsi" w:hAnsiTheme="minorHAnsi" w:cstheme="minorHAnsi"/>
        </w:rPr>
        <w:t>Comprovar a presença de KIT AMBIENTAL no caminhão c</w:t>
      </w:r>
      <w:r>
        <w:rPr>
          <w:rFonts w:asciiTheme="minorHAnsi" w:hAnsiTheme="minorHAnsi" w:cstheme="minorHAnsi"/>
        </w:rPr>
        <w:t>o</w:t>
      </w:r>
      <w:r w:rsidRPr="005037C8">
        <w:rPr>
          <w:rFonts w:asciiTheme="minorHAnsi" w:hAnsiTheme="minorHAnsi" w:cstheme="minorHAnsi"/>
        </w:rPr>
        <w:t>mboio;</w:t>
      </w:r>
    </w:p>
    <w:p w14:paraId="7ECAE320" w14:textId="1E5E4ED2" w:rsidR="005037C8" w:rsidRPr="005037C8" w:rsidRDefault="005037C8" w:rsidP="00307246">
      <w:pPr>
        <w:pStyle w:val="PargrafodaLista"/>
        <w:numPr>
          <w:ilvl w:val="1"/>
          <w:numId w:val="84"/>
        </w:numPr>
        <w:spacing w:after="0"/>
        <w:ind w:left="709"/>
        <w:jc w:val="both"/>
        <w:rPr>
          <w:rFonts w:asciiTheme="minorHAnsi" w:hAnsiTheme="minorHAnsi" w:cstheme="minorHAnsi"/>
        </w:rPr>
      </w:pPr>
      <w:r w:rsidRPr="005037C8">
        <w:rPr>
          <w:rFonts w:asciiTheme="minorHAnsi" w:hAnsiTheme="minorHAnsi" w:cstheme="minorHAnsi"/>
        </w:rPr>
        <w:t>Lista de treinamento para colaboradores referente ao combate às emergências ambientais;</w:t>
      </w:r>
    </w:p>
    <w:p w14:paraId="48783D82" w14:textId="7CB2C41F" w:rsidR="005037C8" w:rsidRPr="005037C8" w:rsidRDefault="005037C8" w:rsidP="00307246">
      <w:pPr>
        <w:pStyle w:val="PargrafodaLista"/>
        <w:numPr>
          <w:ilvl w:val="1"/>
          <w:numId w:val="84"/>
        </w:numPr>
        <w:spacing w:after="0"/>
        <w:ind w:left="709"/>
        <w:jc w:val="both"/>
        <w:rPr>
          <w:rFonts w:asciiTheme="minorHAnsi" w:hAnsiTheme="minorHAnsi" w:cstheme="minorHAnsi"/>
        </w:rPr>
      </w:pPr>
      <w:r w:rsidRPr="005037C8">
        <w:rPr>
          <w:rFonts w:asciiTheme="minorHAnsi" w:hAnsiTheme="minorHAnsi" w:cstheme="minorHAnsi"/>
        </w:rPr>
        <w:t>Procedimento referente ao abastecimento de máquinas e equipamentos;</w:t>
      </w:r>
    </w:p>
    <w:p w14:paraId="47DC79DF" w14:textId="629B5E66" w:rsidR="005037C8" w:rsidRPr="005037C8" w:rsidRDefault="005037C8" w:rsidP="00307246">
      <w:pPr>
        <w:pStyle w:val="PargrafodaLista"/>
        <w:numPr>
          <w:ilvl w:val="1"/>
          <w:numId w:val="84"/>
        </w:numPr>
        <w:spacing w:after="0"/>
        <w:ind w:left="709"/>
        <w:jc w:val="both"/>
        <w:rPr>
          <w:rFonts w:asciiTheme="minorHAnsi" w:hAnsiTheme="minorHAnsi" w:cstheme="minorHAnsi"/>
        </w:rPr>
      </w:pPr>
      <w:r w:rsidRPr="005037C8">
        <w:rPr>
          <w:rFonts w:asciiTheme="minorHAnsi" w:hAnsiTheme="minorHAnsi" w:cstheme="minorHAnsi"/>
        </w:rPr>
        <w:t xml:space="preserve">O caminhão comboio deverá possuir as </w:t>
      </w:r>
      <w:r>
        <w:rPr>
          <w:rFonts w:asciiTheme="minorHAnsi" w:hAnsiTheme="minorHAnsi" w:cstheme="minorHAnsi"/>
        </w:rPr>
        <w:t>f</w:t>
      </w:r>
      <w:r w:rsidRPr="005037C8">
        <w:rPr>
          <w:rFonts w:asciiTheme="minorHAnsi" w:hAnsiTheme="minorHAnsi" w:cstheme="minorHAnsi"/>
        </w:rPr>
        <w:t>ichas de Informação de Segurança do Produto Químico (FISPQ) de todos os produtos transportados, rótulo, painel de segurança e ficha de emergência;</w:t>
      </w:r>
    </w:p>
    <w:p w14:paraId="703C2B16" w14:textId="5EE532FC" w:rsidR="005037C8" w:rsidRPr="005037C8" w:rsidRDefault="005037C8" w:rsidP="00307246">
      <w:pPr>
        <w:pStyle w:val="PargrafodaLista"/>
        <w:numPr>
          <w:ilvl w:val="1"/>
          <w:numId w:val="84"/>
        </w:numPr>
        <w:spacing w:after="0"/>
        <w:ind w:left="709"/>
        <w:jc w:val="both"/>
        <w:rPr>
          <w:rFonts w:asciiTheme="minorHAnsi" w:hAnsiTheme="minorHAnsi" w:cstheme="minorHAnsi"/>
        </w:rPr>
      </w:pPr>
      <w:r w:rsidRPr="005037C8">
        <w:rPr>
          <w:rFonts w:asciiTheme="minorHAnsi" w:hAnsiTheme="minorHAnsi" w:cstheme="minorHAnsi"/>
        </w:rPr>
        <w:t>O transporte e abastecimento fracionado só poderá ser realizado em conformidade ao que determina a Norma Técnica da ABNT, 15594-1/2008 e NBR 17505/06;</w:t>
      </w:r>
    </w:p>
    <w:p w14:paraId="2A36ABA1" w14:textId="2302A116" w:rsidR="005037C8" w:rsidRPr="005037C8" w:rsidRDefault="005037C8" w:rsidP="00307246">
      <w:pPr>
        <w:pStyle w:val="PargrafodaLista"/>
        <w:numPr>
          <w:ilvl w:val="1"/>
          <w:numId w:val="84"/>
        </w:numPr>
        <w:spacing w:after="0"/>
        <w:ind w:left="709"/>
        <w:jc w:val="both"/>
        <w:rPr>
          <w:rFonts w:asciiTheme="minorHAnsi" w:hAnsiTheme="minorHAnsi" w:cstheme="minorHAnsi"/>
        </w:rPr>
      </w:pPr>
      <w:r w:rsidRPr="005037C8">
        <w:rPr>
          <w:rFonts w:asciiTheme="minorHAnsi" w:hAnsiTheme="minorHAnsi" w:cstheme="minorHAnsi"/>
        </w:rPr>
        <w:t>Apresentar plano de atendimento a emergência do caminhão comboio;</w:t>
      </w:r>
    </w:p>
    <w:p w14:paraId="60CF0A0F" w14:textId="60BE9153" w:rsidR="005037C8" w:rsidRDefault="005037C8" w:rsidP="00240CF1">
      <w:pPr>
        <w:spacing w:after="0"/>
        <w:jc w:val="both"/>
        <w:rPr>
          <w:rFonts w:asciiTheme="minorHAnsi" w:hAnsiTheme="minorHAnsi" w:cstheme="minorHAnsi"/>
          <w:b/>
        </w:rPr>
      </w:pPr>
      <w:r w:rsidRPr="005037C8">
        <w:rPr>
          <w:rFonts w:asciiTheme="minorHAnsi" w:hAnsiTheme="minorHAnsi" w:cstheme="minorHAnsi"/>
          <w:b/>
        </w:rPr>
        <w:t>USO DE BETONEIRA</w:t>
      </w:r>
      <w:r>
        <w:rPr>
          <w:rFonts w:asciiTheme="minorHAnsi" w:hAnsiTheme="minorHAnsi" w:cstheme="minorHAnsi"/>
          <w:b/>
        </w:rPr>
        <w:t xml:space="preserve"> SEMIFIXAS. </w:t>
      </w:r>
      <w:r w:rsidRPr="00913174">
        <w:rPr>
          <w:rFonts w:asciiTheme="minorHAnsi" w:hAnsiTheme="minorHAnsi" w:cstheme="minorHAnsi"/>
        </w:rPr>
        <w:t xml:space="preserve">Requisitos Legais e/ou Normativos Internos: </w:t>
      </w:r>
      <w:r>
        <w:rPr>
          <w:rFonts w:asciiTheme="minorHAnsi" w:hAnsiTheme="minorHAnsi" w:cstheme="minorHAnsi"/>
        </w:rPr>
        <w:t xml:space="preserve"> </w:t>
      </w:r>
      <w:r w:rsidRPr="005037C8">
        <w:rPr>
          <w:rFonts w:asciiTheme="minorHAnsi" w:hAnsiTheme="minorHAnsi" w:cstheme="minorHAnsi"/>
        </w:rPr>
        <w:t>CONAMA 237/1997                       Lei 12305/2010 PNRS</w:t>
      </w:r>
      <w:r>
        <w:rPr>
          <w:rFonts w:asciiTheme="minorHAnsi" w:hAnsiTheme="minorHAnsi" w:cstheme="minorHAnsi"/>
        </w:rPr>
        <w:t xml:space="preserve">; </w:t>
      </w:r>
      <w:r w:rsidRPr="005037C8">
        <w:rPr>
          <w:rFonts w:asciiTheme="minorHAnsi" w:hAnsiTheme="minorHAnsi" w:cstheme="minorHAnsi"/>
        </w:rPr>
        <w:t>Procedimento EMAP PO 18 e PO 28</w:t>
      </w:r>
    </w:p>
    <w:p w14:paraId="6C02EB3B" w14:textId="40222FF6" w:rsidR="005037C8" w:rsidRPr="005037C8" w:rsidRDefault="005037C8" w:rsidP="00307246">
      <w:pPr>
        <w:pStyle w:val="PargrafodaLista"/>
        <w:numPr>
          <w:ilvl w:val="1"/>
          <w:numId w:val="85"/>
        </w:numPr>
        <w:spacing w:after="0"/>
        <w:ind w:left="709"/>
        <w:jc w:val="both"/>
        <w:rPr>
          <w:rFonts w:asciiTheme="minorHAnsi" w:hAnsiTheme="minorHAnsi" w:cstheme="minorHAnsi"/>
          <w:bCs/>
        </w:rPr>
      </w:pPr>
      <w:r w:rsidRPr="005037C8">
        <w:rPr>
          <w:rFonts w:asciiTheme="minorHAnsi" w:hAnsiTheme="minorHAnsi" w:cstheme="minorHAnsi"/>
          <w:bCs/>
        </w:rPr>
        <w:t>Licença ambiental da fabricante do concreto;</w:t>
      </w:r>
    </w:p>
    <w:p w14:paraId="470728C6" w14:textId="79D18B39" w:rsidR="005037C8" w:rsidRPr="005037C8" w:rsidRDefault="005037C8" w:rsidP="00307246">
      <w:pPr>
        <w:pStyle w:val="PargrafodaLista"/>
        <w:numPr>
          <w:ilvl w:val="1"/>
          <w:numId w:val="85"/>
        </w:numPr>
        <w:spacing w:after="0"/>
        <w:ind w:left="709"/>
        <w:jc w:val="both"/>
        <w:rPr>
          <w:rFonts w:asciiTheme="minorHAnsi" w:hAnsiTheme="minorHAnsi" w:cstheme="minorHAnsi"/>
          <w:bCs/>
        </w:rPr>
      </w:pPr>
      <w:r w:rsidRPr="005037C8">
        <w:rPr>
          <w:rFonts w:asciiTheme="minorHAnsi" w:hAnsiTheme="minorHAnsi" w:cstheme="minorHAnsi"/>
          <w:bCs/>
        </w:rPr>
        <w:t>Procedimentos para a limpeza das betoneiras;</w:t>
      </w:r>
    </w:p>
    <w:p w14:paraId="78B42059" w14:textId="73A53CD8" w:rsidR="005037C8" w:rsidRPr="005037C8" w:rsidRDefault="005037C8" w:rsidP="00307246">
      <w:pPr>
        <w:pStyle w:val="PargrafodaLista"/>
        <w:numPr>
          <w:ilvl w:val="1"/>
          <w:numId w:val="85"/>
        </w:numPr>
        <w:spacing w:after="0"/>
        <w:ind w:left="709"/>
        <w:jc w:val="both"/>
        <w:rPr>
          <w:rFonts w:asciiTheme="minorHAnsi" w:hAnsiTheme="minorHAnsi" w:cstheme="minorHAnsi"/>
          <w:bCs/>
        </w:rPr>
      </w:pPr>
      <w:r w:rsidRPr="005037C8">
        <w:rPr>
          <w:rFonts w:asciiTheme="minorHAnsi" w:hAnsiTheme="minorHAnsi" w:cstheme="minorHAnsi"/>
          <w:bCs/>
        </w:rPr>
        <w:t>Conforme Procedimento EMAP PO 28 é vetado a lavagem de betoneiras na poligonal do Porto do Itaqui e Terminais Delegados;</w:t>
      </w:r>
    </w:p>
    <w:p w14:paraId="04B5C3F5" w14:textId="633886AA" w:rsidR="005037C8" w:rsidRPr="005037C8" w:rsidRDefault="005037C8" w:rsidP="00307246">
      <w:pPr>
        <w:pStyle w:val="PargrafodaLista"/>
        <w:numPr>
          <w:ilvl w:val="1"/>
          <w:numId w:val="85"/>
        </w:numPr>
        <w:spacing w:after="0"/>
        <w:ind w:left="709"/>
        <w:jc w:val="both"/>
        <w:rPr>
          <w:rFonts w:asciiTheme="minorHAnsi" w:hAnsiTheme="minorHAnsi" w:cstheme="minorHAnsi"/>
          <w:bCs/>
        </w:rPr>
      </w:pPr>
      <w:r w:rsidRPr="005037C8">
        <w:rPr>
          <w:rFonts w:asciiTheme="minorHAnsi" w:hAnsiTheme="minorHAnsi" w:cstheme="minorHAnsi"/>
          <w:bCs/>
        </w:rPr>
        <w:lastRenderedPageBreak/>
        <w:t xml:space="preserve">Licença do órgão ambiental e do Departamento Nacional de Produção Mineral (DNPN) dos fornecedores de insumos, tais como, areia e pedra;   </w:t>
      </w:r>
    </w:p>
    <w:p w14:paraId="2F7C45CF" w14:textId="77777777" w:rsidR="005037C8" w:rsidRDefault="005037C8" w:rsidP="00240CF1">
      <w:pPr>
        <w:spacing w:after="0"/>
        <w:jc w:val="both"/>
        <w:rPr>
          <w:rFonts w:asciiTheme="minorHAnsi" w:hAnsiTheme="minorHAnsi" w:cstheme="minorHAnsi"/>
          <w:b/>
        </w:rPr>
      </w:pPr>
    </w:p>
    <w:p w14:paraId="446B1CEF" w14:textId="77777777" w:rsidR="005037C8" w:rsidRDefault="005037C8" w:rsidP="00240CF1">
      <w:pPr>
        <w:spacing w:after="0"/>
        <w:jc w:val="both"/>
        <w:rPr>
          <w:rFonts w:asciiTheme="minorHAnsi" w:hAnsiTheme="minorHAnsi" w:cstheme="minorHAnsi"/>
        </w:rPr>
      </w:pPr>
      <w:r w:rsidRPr="005037C8">
        <w:rPr>
          <w:rFonts w:asciiTheme="minorHAnsi" w:hAnsiTheme="minorHAnsi" w:cstheme="minorHAnsi"/>
          <w:b/>
        </w:rPr>
        <w:t>GERAÇÃO DE RESÍDUOS CLASSE I e/ou CLASSE II A-B</w:t>
      </w:r>
      <w:r>
        <w:rPr>
          <w:rFonts w:asciiTheme="minorHAnsi" w:hAnsiTheme="minorHAnsi" w:cstheme="minorHAnsi"/>
          <w:b/>
        </w:rPr>
        <w:t xml:space="preserve">. </w:t>
      </w:r>
      <w:r w:rsidRPr="00913174">
        <w:rPr>
          <w:rFonts w:asciiTheme="minorHAnsi" w:hAnsiTheme="minorHAnsi" w:cstheme="minorHAnsi"/>
        </w:rPr>
        <w:t xml:space="preserve">Requisitos Legais e/ou Normativos Internos: </w:t>
      </w:r>
      <w:r w:rsidRPr="005037C8">
        <w:rPr>
          <w:rFonts w:asciiTheme="minorHAnsi" w:hAnsiTheme="minorHAnsi" w:cstheme="minorHAnsi"/>
        </w:rPr>
        <w:t>Lei 9966/00; Lei 12.305/2010;</w:t>
      </w:r>
      <w:r>
        <w:rPr>
          <w:rFonts w:asciiTheme="minorHAnsi" w:hAnsiTheme="minorHAnsi" w:cstheme="minorHAnsi"/>
        </w:rPr>
        <w:t xml:space="preserve"> </w:t>
      </w:r>
      <w:r w:rsidRPr="005037C8">
        <w:rPr>
          <w:rFonts w:asciiTheme="minorHAnsi" w:hAnsiTheme="minorHAnsi" w:cstheme="minorHAnsi"/>
        </w:rPr>
        <w:t>NBR 5419/2005;</w:t>
      </w:r>
      <w:r>
        <w:rPr>
          <w:rFonts w:asciiTheme="minorHAnsi" w:hAnsiTheme="minorHAnsi" w:cstheme="minorHAnsi"/>
        </w:rPr>
        <w:t xml:space="preserve"> </w:t>
      </w:r>
      <w:r w:rsidRPr="005037C8">
        <w:rPr>
          <w:rFonts w:asciiTheme="minorHAnsi" w:hAnsiTheme="minorHAnsi" w:cstheme="minorHAnsi"/>
        </w:rPr>
        <w:t>Procedimento EMAP PO 18 Procedimento EMAP PO 28 e PO 29</w:t>
      </w:r>
      <w:r>
        <w:rPr>
          <w:rFonts w:asciiTheme="minorHAnsi" w:hAnsiTheme="minorHAnsi" w:cstheme="minorHAnsi"/>
        </w:rPr>
        <w:t>.</w:t>
      </w:r>
    </w:p>
    <w:p w14:paraId="41F821C3" w14:textId="049C2D99" w:rsidR="005037C8" w:rsidRPr="00281178" w:rsidRDefault="005037C8" w:rsidP="00307246">
      <w:pPr>
        <w:pStyle w:val="PargrafodaLista"/>
        <w:numPr>
          <w:ilvl w:val="0"/>
          <w:numId w:val="86"/>
        </w:numPr>
        <w:spacing w:after="0"/>
        <w:jc w:val="both"/>
        <w:rPr>
          <w:rFonts w:asciiTheme="minorHAnsi" w:hAnsiTheme="minorHAnsi" w:cstheme="minorHAnsi"/>
        </w:rPr>
      </w:pPr>
      <w:r w:rsidRPr="00281178">
        <w:rPr>
          <w:rFonts w:asciiTheme="minorHAnsi" w:hAnsiTheme="minorHAnsi" w:cstheme="minorHAnsi"/>
        </w:rPr>
        <w:t>Apresentar memorial descritivo, Layout e Mapa de localização do canteiro de obras;</w:t>
      </w:r>
    </w:p>
    <w:p w14:paraId="67341FC9" w14:textId="3ECA8E1D" w:rsidR="005037C8" w:rsidRPr="00281178" w:rsidRDefault="005037C8" w:rsidP="00307246">
      <w:pPr>
        <w:pStyle w:val="PargrafodaLista"/>
        <w:numPr>
          <w:ilvl w:val="0"/>
          <w:numId w:val="86"/>
        </w:numPr>
        <w:spacing w:after="0"/>
        <w:jc w:val="both"/>
        <w:rPr>
          <w:rFonts w:asciiTheme="minorHAnsi" w:hAnsiTheme="minorHAnsi" w:cstheme="minorHAnsi"/>
        </w:rPr>
      </w:pPr>
      <w:r w:rsidRPr="00281178">
        <w:rPr>
          <w:rFonts w:asciiTheme="minorHAnsi" w:hAnsiTheme="minorHAnsi" w:cstheme="minorHAnsi"/>
        </w:rPr>
        <w:t xml:space="preserve">A empresa deverá dispor do Plano de Gerenciamento de Resíduos Sólidos e </w:t>
      </w:r>
      <w:r w:rsidR="00281178" w:rsidRPr="00281178">
        <w:rPr>
          <w:rFonts w:asciiTheme="minorHAnsi" w:hAnsiTheme="minorHAnsi" w:cstheme="minorHAnsi"/>
        </w:rPr>
        <w:t>Líquidos</w:t>
      </w:r>
      <w:r w:rsidRPr="00281178">
        <w:rPr>
          <w:rFonts w:asciiTheme="minorHAnsi" w:hAnsiTheme="minorHAnsi" w:cstheme="minorHAnsi"/>
        </w:rPr>
        <w:t>;</w:t>
      </w:r>
    </w:p>
    <w:p w14:paraId="7CF51FD2" w14:textId="32191FD0" w:rsidR="005037C8" w:rsidRPr="00281178" w:rsidRDefault="005037C8" w:rsidP="00307246">
      <w:pPr>
        <w:pStyle w:val="PargrafodaLista"/>
        <w:numPr>
          <w:ilvl w:val="0"/>
          <w:numId w:val="86"/>
        </w:numPr>
        <w:spacing w:after="0"/>
        <w:jc w:val="both"/>
        <w:rPr>
          <w:rFonts w:asciiTheme="minorHAnsi" w:hAnsiTheme="minorHAnsi" w:cstheme="minorHAnsi"/>
          <w:b/>
        </w:rPr>
      </w:pPr>
      <w:r w:rsidRPr="00281178">
        <w:rPr>
          <w:rFonts w:asciiTheme="minorHAnsi" w:hAnsiTheme="minorHAnsi" w:cstheme="minorHAnsi"/>
        </w:rPr>
        <w:t xml:space="preserve">Técnico ambiental para acompanhamento e gerenciamento dos </w:t>
      </w:r>
      <w:r w:rsidR="00281178" w:rsidRPr="00281178">
        <w:rPr>
          <w:rFonts w:asciiTheme="minorHAnsi" w:hAnsiTheme="minorHAnsi" w:cstheme="minorHAnsi"/>
        </w:rPr>
        <w:t>possíveis</w:t>
      </w:r>
      <w:r w:rsidRPr="00281178">
        <w:rPr>
          <w:rFonts w:asciiTheme="minorHAnsi" w:hAnsiTheme="minorHAnsi" w:cstheme="minorHAnsi"/>
        </w:rPr>
        <w:t xml:space="preserve"> riscos ambientais</w:t>
      </w:r>
      <w:r w:rsidR="00281178">
        <w:rPr>
          <w:rFonts w:asciiTheme="minorHAnsi" w:hAnsiTheme="minorHAnsi" w:cstheme="minorHAnsi"/>
        </w:rPr>
        <w:t>.</w:t>
      </w:r>
      <w:r w:rsidRPr="00281178">
        <w:rPr>
          <w:rFonts w:asciiTheme="minorHAnsi" w:hAnsiTheme="minorHAnsi" w:cstheme="minorHAnsi"/>
        </w:rPr>
        <w:t xml:space="preserve">   </w:t>
      </w:r>
    </w:p>
    <w:p w14:paraId="03BF7CC0" w14:textId="77777777" w:rsidR="00281178" w:rsidRDefault="00281178" w:rsidP="00240CF1">
      <w:pPr>
        <w:spacing w:after="0"/>
        <w:jc w:val="both"/>
        <w:rPr>
          <w:rFonts w:asciiTheme="minorHAnsi" w:hAnsiTheme="minorHAnsi" w:cstheme="minorHAnsi"/>
          <w:b/>
        </w:rPr>
      </w:pPr>
    </w:p>
    <w:p w14:paraId="76D27ECA" w14:textId="5C310957" w:rsidR="00281178" w:rsidRDefault="00281178" w:rsidP="00240CF1">
      <w:pPr>
        <w:spacing w:after="0"/>
        <w:jc w:val="both"/>
        <w:rPr>
          <w:rFonts w:asciiTheme="minorHAnsi" w:hAnsiTheme="minorHAnsi" w:cstheme="minorHAnsi"/>
        </w:rPr>
      </w:pPr>
      <w:r w:rsidRPr="00281178">
        <w:rPr>
          <w:rFonts w:asciiTheme="minorHAnsi" w:hAnsiTheme="minorHAnsi" w:cstheme="minorHAnsi"/>
          <w:b/>
        </w:rPr>
        <w:t xml:space="preserve">UTILIZAÇÃO DE INSUMOS (AREIA, ARGILA, BRITA, CIMENTO, </w:t>
      </w:r>
      <w:r w:rsidR="007A77E9" w:rsidRPr="00281178">
        <w:rPr>
          <w:rFonts w:asciiTheme="minorHAnsi" w:hAnsiTheme="minorHAnsi" w:cstheme="minorHAnsi"/>
          <w:b/>
        </w:rPr>
        <w:t>LATERITA, MADEIRA</w:t>
      </w:r>
      <w:r w:rsidRPr="00281178">
        <w:rPr>
          <w:rFonts w:asciiTheme="minorHAnsi" w:hAnsiTheme="minorHAnsi" w:cstheme="minorHAnsi"/>
          <w:b/>
        </w:rPr>
        <w:t>, ETC</w:t>
      </w:r>
      <w:r>
        <w:rPr>
          <w:rFonts w:asciiTheme="minorHAnsi" w:hAnsiTheme="minorHAnsi" w:cstheme="minorHAnsi"/>
          <w:b/>
        </w:rPr>
        <w:t xml:space="preserve">. </w:t>
      </w:r>
      <w:r w:rsidRPr="00913174">
        <w:rPr>
          <w:rFonts w:asciiTheme="minorHAnsi" w:hAnsiTheme="minorHAnsi" w:cstheme="minorHAnsi"/>
        </w:rPr>
        <w:t xml:space="preserve">Requisitos Legais e/ou Normativos Internos: </w:t>
      </w:r>
      <w:r>
        <w:rPr>
          <w:rFonts w:asciiTheme="minorHAnsi" w:hAnsiTheme="minorHAnsi" w:cstheme="minorHAnsi"/>
        </w:rPr>
        <w:t xml:space="preserve"> </w:t>
      </w:r>
      <w:r w:rsidRPr="00281178">
        <w:rPr>
          <w:rFonts w:asciiTheme="minorHAnsi" w:hAnsiTheme="minorHAnsi" w:cstheme="minorHAnsi"/>
        </w:rPr>
        <w:t>Procedimento EMAP PO 18 e PO 28</w:t>
      </w:r>
      <w:r>
        <w:rPr>
          <w:rFonts w:asciiTheme="minorHAnsi" w:hAnsiTheme="minorHAnsi" w:cstheme="minorHAnsi"/>
        </w:rPr>
        <w:t>.</w:t>
      </w:r>
    </w:p>
    <w:p w14:paraId="2171F854" w14:textId="77777777" w:rsidR="00281178" w:rsidRDefault="00281178" w:rsidP="00307246">
      <w:pPr>
        <w:pStyle w:val="PargrafodaLista"/>
        <w:numPr>
          <w:ilvl w:val="0"/>
          <w:numId w:val="87"/>
        </w:numPr>
        <w:spacing w:after="0"/>
        <w:jc w:val="both"/>
        <w:rPr>
          <w:rFonts w:asciiTheme="minorHAnsi" w:hAnsiTheme="minorHAnsi" w:cstheme="minorHAnsi"/>
          <w:bCs/>
        </w:rPr>
      </w:pPr>
      <w:r w:rsidRPr="00281178">
        <w:rPr>
          <w:rFonts w:asciiTheme="minorHAnsi" w:hAnsiTheme="minorHAnsi" w:cstheme="minorHAnsi"/>
          <w:bCs/>
        </w:rPr>
        <w:t>Licença do órgão ambiental e do Departamento Nacional de Produção Mineral (DNPN) dos fornecedores de insumos, tais como, areia, pedra, lateria, rachão, cimento, entre outros;</w:t>
      </w:r>
    </w:p>
    <w:p w14:paraId="281185B8" w14:textId="77777777" w:rsidR="00281178" w:rsidRDefault="00281178" w:rsidP="00307246">
      <w:pPr>
        <w:pStyle w:val="PargrafodaLista"/>
        <w:numPr>
          <w:ilvl w:val="0"/>
          <w:numId w:val="87"/>
        </w:numPr>
        <w:spacing w:after="0"/>
        <w:jc w:val="both"/>
        <w:rPr>
          <w:rFonts w:asciiTheme="minorHAnsi" w:hAnsiTheme="minorHAnsi" w:cstheme="minorHAnsi"/>
          <w:bCs/>
        </w:rPr>
      </w:pPr>
      <w:r>
        <w:rPr>
          <w:rFonts w:asciiTheme="minorHAnsi" w:hAnsiTheme="minorHAnsi" w:cstheme="minorHAnsi"/>
          <w:bCs/>
        </w:rPr>
        <w:t>Notas Fiscais;</w:t>
      </w:r>
      <w:r w:rsidRPr="00281178">
        <w:rPr>
          <w:rFonts w:asciiTheme="minorHAnsi" w:hAnsiTheme="minorHAnsi" w:cstheme="minorHAnsi"/>
          <w:bCs/>
        </w:rPr>
        <w:t xml:space="preserve">  </w:t>
      </w:r>
    </w:p>
    <w:p w14:paraId="58FCFF17" w14:textId="7B078799" w:rsidR="00281178" w:rsidRPr="00281178" w:rsidRDefault="00281178" w:rsidP="00307246">
      <w:pPr>
        <w:pStyle w:val="PargrafodaLista"/>
        <w:numPr>
          <w:ilvl w:val="0"/>
          <w:numId w:val="87"/>
        </w:numPr>
        <w:spacing w:after="0"/>
        <w:jc w:val="both"/>
        <w:rPr>
          <w:rFonts w:asciiTheme="minorHAnsi" w:hAnsiTheme="minorHAnsi" w:cstheme="minorHAnsi"/>
          <w:bCs/>
        </w:rPr>
      </w:pPr>
      <w:r>
        <w:rPr>
          <w:rFonts w:asciiTheme="minorHAnsi" w:hAnsiTheme="minorHAnsi" w:cstheme="minorHAnsi"/>
          <w:bCs/>
        </w:rPr>
        <w:t>Cadastro Técnico Federal</w:t>
      </w:r>
      <w:r w:rsidRPr="00281178">
        <w:rPr>
          <w:rFonts w:asciiTheme="minorHAnsi" w:hAnsiTheme="minorHAnsi" w:cstheme="minorHAnsi"/>
          <w:bCs/>
        </w:rPr>
        <w:t xml:space="preserve">                                                                                                                  </w:t>
      </w:r>
    </w:p>
    <w:p w14:paraId="6A53D7CB" w14:textId="1AE52375" w:rsidR="00281178" w:rsidRPr="00281178" w:rsidRDefault="00281178" w:rsidP="00281178">
      <w:pPr>
        <w:spacing w:after="0"/>
        <w:jc w:val="both"/>
        <w:rPr>
          <w:rFonts w:asciiTheme="minorHAnsi" w:hAnsiTheme="minorHAnsi" w:cstheme="minorHAnsi"/>
          <w:bCs/>
        </w:rPr>
      </w:pPr>
      <w:r w:rsidRPr="00281178">
        <w:rPr>
          <w:rFonts w:asciiTheme="minorHAnsi" w:hAnsiTheme="minorHAnsi" w:cstheme="minorHAnsi"/>
          <w:bCs/>
        </w:rPr>
        <w:t xml:space="preserve">                                                                                                                                                                                                             </w:t>
      </w:r>
    </w:p>
    <w:p w14:paraId="666624C0" w14:textId="7E4F7F4E" w:rsidR="001D4C5D" w:rsidRPr="00254601" w:rsidRDefault="00281178" w:rsidP="00240CF1">
      <w:pPr>
        <w:spacing w:after="0"/>
        <w:jc w:val="both"/>
        <w:rPr>
          <w:rFonts w:asciiTheme="minorHAnsi" w:hAnsiTheme="minorHAnsi" w:cstheme="minorHAnsi"/>
          <w:b/>
        </w:rPr>
      </w:pPr>
      <w:r w:rsidRPr="00281178">
        <w:rPr>
          <w:rFonts w:asciiTheme="minorHAnsi" w:hAnsiTheme="minorHAnsi" w:cstheme="minorHAnsi"/>
          <w:b/>
        </w:rPr>
        <w:t>USO DE PRODUTOS QUÍMICOS</w:t>
      </w:r>
      <w:r w:rsidR="00254601">
        <w:rPr>
          <w:rFonts w:asciiTheme="minorHAnsi" w:hAnsiTheme="minorHAnsi" w:cstheme="minorHAnsi"/>
          <w:b/>
        </w:rPr>
        <w:t xml:space="preserve">. </w:t>
      </w:r>
      <w:r w:rsidR="00240CF1" w:rsidRPr="00913174">
        <w:rPr>
          <w:rFonts w:asciiTheme="minorHAnsi" w:hAnsiTheme="minorHAnsi" w:cstheme="minorHAnsi"/>
        </w:rPr>
        <w:t xml:space="preserve">Requisitos Legais e/ou Normativos Internos: </w:t>
      </w:r>
      <w:r w:rsidR="00254601" w:rsidRPr="00254601">
        <w:rPr>
          <w:rFonts w:asciiTheme="minorHAnsi" w:hAnsiTheme="minorHAnsi" w:cstheme="minorHAnsi"/>
        </w:rPr>
        <w:t>CONAMA 237/1997         CONAMA 450/2014; RDC 72/09 alterada pela nº10/2012; Procedimento EMAP PO 29 e 28</w:t>
      </w:r>
      <w:r w:rsidR="00254601">
        <w:rPr>
          <w:rFonts w:asciiTheme="minorHAnsi" w:hAnsiTheme="minorHAnsi" w:cstheme="minorHAnsi"/>
        </w:rPr>
        <w:t>.</w:t>
      </w:r>
    </w:p>
    <w:p w14:paraId="70725DF0" w14:textId="422CCD75" w:rsidR="00281178" w:rsidRPr="00281178" w:rsidRDefault="00281178" w:rsidP="00307246">
      <w:pPr>
        <w:pStyle w:val="PargrafodaLista"/>
        <w:numPr>
          <w:ilvl w:val="1"/>
          <w:numId w:val="88"/>
        </w:numPr>
        <w:spacing w:after="0"/>
        <w:ind w:left="709"/>
        <w:jc w:val="both"/>
        <w:rPr>
          <w:rFonts w:asciiTheme="minorHAnsi" w:hAnsiTheme="minorHAnsi" w:cstheme="minorHAnsi"/>
          <w:bCs/>
        </w:rPr>
      </w:pPr>
      <w:r w:rsidRPr="00281178">
        <w:rPr>
          <w:rFonts w:asciiTheme="minorHAnsi" w:hAnsiTheme="minorHAnsi" w:cstheme="minorHAnsi"/>
          <w:bCs/>
        </w:rPr>
        <w:lastRenderedPageBreak/>
        <w:t>A contratada deve informar através de inventário todos os produtos químicos armazenados e utilizados durante as suas atividades;</w:t>
      </w:r>
    </w:p>
    <w:p w14:paraId="6E8AA7A9" w14:textId="53E48925" w:rsidR="00281178" w:rsidRPr="00281178" w:rsidRDefault="00281178" w:rsidP="00307246">
      <w:pPr>
        <w:pStyle w:val="PargrafodaLista"/>
        <w:numPr>
          <w:ilvl w:val="1"/>
          <w:numId w:val="88"/>
        </w:numPr>
        <w:spacing w:after="0"/>
        <w:ind w:left="709"/>
        <w:jc w:val="both"/>
        <w:rPr>
          <w:rFonts w:asciiTheme="minorHAnsi" w:hAnsiTheme="minorHAnsi" w:cstheme="minorHAnsi"/>
          <w:bCs/>
        </w:rPr>
      </w:pPr>
      <w:r w:rsidRPr="00281178">
        <w:rPr>
          <w:rFonts w:asciiTheme="minorHAnsi" w:hAnsiTheme="minorHAnsi" w:cstheme="minorHAnsi"/>
          <w:bCs/>
        </w:rPr>
        <w:t>A contratada deve apresentar Ficha de Informação de Segurança de Produtos Químicos – FISPQ de todos os produtos químicos armazenados;</w:t>
      </w:r>
    </w:p>
    <w:p w14:paraId="584EF8C0" w14:textId="267CC674" w:rsidR="00281178" w:rsidRPr="00281178" w:rsidRDefault="00281178" w:rsidP="00307246">
      <w:pPr>
        <w:pStyle w:val="PargrafodaLista"/>
        <w:numPr>
          <w:ilvl w:val="1"/>
          <w:numId w:val="88"/>
        </w:numPr>
        <w:spacing w:after="0"/>
        <w:ind w:left="709"/>
        <w:jc w:val="both"/>
        <w:rPr>
          <w:rFonts w:asciiTheme="minorHAnsi" w:hAnsiTheme="minorHAnsi" w:cstheme="minorHAnsi"/>
          <w:bCs/>
        </w:rPr>
      </w:pPr>
      <w:r w:rsidRPr="00281178">
        <w:rPr>
          <w:rFonts w:asciiTheme="minorHAnsi" w:hAnsiTheme="minorHAnsi" w:cstheme="minorHAnsi"/>
          <w:bCs/>
        </w:rPr>
        <w:t xml:space="preserve">Todos os produtos químicos devem ser acondicionados e transportados considerando os requisitos definidos nas FISPQ´s. A Contratada deve </w:t>
      </w:r>
      <w:r w:rsidR="00254601" w:rsidRPr="00281178">
        <w:rPr>
          <w:rFonts w:asciiTheme="minorHAnsi" w:hAnsiTheme="minorHAnsi" w:cstheme="minorHAnsi"/>
          <w:bCs/>
        </w:rPr>
        <w:t>apresentar</w:t>
      </w:r>
      <w:r w:rsidRPr="00281178">
        <w:rPr>
          <w:rFonts w:asciiTheme="minorHAnsi" w:hAnsiTheme="minorHAnsi" w:cstheme="minorHAnsi"/>
          <w:bCs/>
        </w:rPr>
        <w:t xml:space="preserve"> para a Coordenadoria de Meio Ambiente como será armazenado dos produtos </w:t>
      </w:r>
      <w:r w:rsidR="00254601" w:rsidRPr="00281178">
        <w:rPr>
          <w:rFonts w:asciiTheme="minorHAnsi" w:hAnsiTheme="minorHAnsi" w:cstheme="minorHAnsi"/>
          <w:bCs/>
        </w:rPr>
        <w:t>químicos</w:t>
      </w:r>
      <w:r w:rsidRPr="00281178">
        <w:rPr>
          <w:rFonts w:asciiTheme="minorHAnsi" w:hAnsiTheme="minorHAnsi" w:cstheme="minorHAnsi"/>
          <w:bCs/>
        </w:rPr>
        <w:t xml:space="preserve"> e os resíduos perigosos;</w:t>
      </w:r>
    </w:p>
    <w:p w14:paraId="68A9CF6A" w14:textId="7179B10E" w:rsidR="00281178" w:rsidRPr="00281178" w:rsidRDefault="00281178" w:rsidP="00307246">
      <w:pPr>
        <w:pStyle w:val="PargrafodaLista"/>
        <w:numPr>
          <w:ilvl w:val="1"/>
          <w:numId w:val="88"/>
        </w:numPr>
        <w:spacing w:after="0"/>
        <w:ind w:left="709"/>
        <w:jc w:val="both"/>
        <w:rPr>
          <w:rFonts w:asciiTheme="minorHAnsi" w:hAnsiTheme="minorHAnsi" w:cstheme="minorHAnsi"/>
          <w:bCs/>
        </w:rPr>
      </w:pPr>
      <w:r w:rsidRPr="00281178">
        <w:rPr>
          <w:rFonts w:asciiTheme="minorHAnsi" w:hAnsiTheme="minorHAnsi" w:cstheme="minorHAnsi"/>
          <w:bCs/>
        </w:rPr>
        <w:t>O transporte de produtos químicos só deve ocorrer quando acompanhado da respectiva Ficha de Emergência;</w:t>
      </w:r>
    </w:p>
    <w:p w14:paraId="55870467" w14:textId="51EC0369" w:rsidR="00281178" w:rsidRPr="00281178" w:rsidRDefault="00281178" w:rsidP="00307246">
      <w:pPr>
        <w:pStyle w:val="PargrafodaLista"/>
        <w:numPr>
          <w:ilvl w:val="1"/>
          <w:numId w:val="88"/>
        </w:numPr>
        <w:spacing w:after="0"/>
        <w:ind w:left="709"/>
        <w:jc w:val="both"/>
        <w:rPr>
          <w:rFonts w:asciiTheme="minorHAnsi" w:hAnsiTheme="minorHAnsi" w:cstheme="minorHAnsi"/>
          <w:bCs/>
        </w:rPr>
      </w:pPr>
      <w:r w:rsidRPr="00281178">
        <w:rPr>
          <w:rFonts w:asciiTheme="minorHAnsi" w:hAnsiTheme="minorHAnsi" w:cstheme="minorHAnsi"/>
          <w:bCs/>
        </w:rPr>
        <w:t>Quando aplicável, as embalagens utilizadas no transporte terrestre de produtos perigosos fracionados deverão ser certificadas por Organismos de Certificação de Produtos (OCP), acreditados pelo INMETRO ou outras organizações acreditadoras;</w:t>
      </w:r>
    </w:p>
    <w:p w14:paraId="37C0B6AA" w14:textId="2BDE0AC4" w:rsidR="00281178" w:rsidRPr="00281178" w:rsidRDefault="00281178" w:rsidP="00307246">
      <w:pPr>
        <w:pStyle w:val="PargrafodaLista"/>
        <w:numPr>
          <w:ilvl w:val="1"/>
          <w:numId w:val="88"/>
        </w:numPr>
        <w:spacing w:after="0"/>
        <w:ind w:left="709"/>
        <w:jc w:val="both"/>
        <w:rPr>
          <w:rFonts w:asciiTheme="minorHAnsi" w:hAnsiTheme="minorHAnsi" w:cstheme="minorHAnsi"/>
          <w:bCs/>
        </w:rPr>
      </w:pPr>
      <w:r w:rsidRPr="00281178">
        <w:rPr>
          <w:rFonts w:asciiTheme="minorHAnsi" w:hAnsiTheme="minorHAnsi" w:cstheme="minorHAnsi"/>
          <w:bCs/>
        </w:rPr>
        <w:t>O transporte terrestre de produtos perigosos deve atender aos requisitos especificados em legislação pertinente;</w:t>
      </w:r>
    </w:p>
    <w:p w14:paraId="772C6A07" w14:textId="5F3106ED" w:rsidR="00281178" w:rsidRPr="00281178" w:rsidRDefault="00281178" w:rsidP="00307246">
      <w:pPr>
        <w:pStyle w:val="PargrafodaLista"/>
        <w:numPr>
          <w:ilvl w:val="1"/>
          <w:numId w:val="88"/>
        </w:numPr>
        <w:spacing w:after="0"/>
        <w:ind w:left="709"/>
        <w:jc w:val="both"/>
        <w:rPr>
          <w:rFonts w:asciiTheme="minorHAnsi" w:hAnsiTheme="minorHAnsi" w:cstheme="minorHAnsi"/>
          <w:bCs/>
        </w:rPr>
      </w:pPr>
      <w:r w:rsidRPr="00281178">
        <w:rPr>
          <w:rFonts w:asciiTheme="minorHAnsi" w:hAnsiTheme="minorHAnsi" w:cstheme="minorHAnsi"/>
          <w:bCs/>
        </w:rPr>
        <w:t>Utilizar KIT DE EMERGÊNCIA AMBIENTAL composto de pá, enxada, serragem de madeira, sacos plásticos, bandeja de contenção para a realização da atividade;</w:t>
      </w:r>
    </w:p>
    <w:p w14:paraId="5EB5C95D" w14:textId="3BDFE173" w:rsidR="0001315A" w:rsidRPr="00281178" w:rsidRDefault="00281178" w:rsidP="00307246">
      <w:pPr>
        <w:pStyle w:val="PargrafodaLista"/>
        <w:numPr>
          <w:ilvl w:val="1"/>
          <w:numId w:val="88"/>
        </w:numPr>
        <w:spacing w:after="0"/>
        <w:ind w:left="709"/>
        <w:jc w:val="both"/>
        <w:rPr>
          <w:rFonts w:asciiTheme="minorHAnsi" w:hAnsiTheme="minorHAnsi" w:cstheme="minorHAnsi"/>
          <w:bCs/>
        </w:rPr>
      </w:pPr>
      <w:r w:rsidRPr="00281178">
        <w:rPr>
          <w:rFonts w:asciiTheme="minorHAnsi" w:hAnsiTheme="minorHAnsi" w:cstheme="minorHAnsi"/>
          <w:bCs/>
        </w:rPr>
        <w:t>Para transporte dos resíduos perigosos os motoristas contratados devem apresentar a carteira de Movimentação e Operação de Produtos Perigosos (MOPP)</w:t>
      </w:r>
      <w:r w:rsidR="00254601">
        <w:rPr>
          <w:rFonts w:asciiTheme="minorHAnsi" w:hAnsiTheme="minorHAnsi" w:cstheme="minorHAnsi"/>
          <w:bCs/>
        </w:rPr>
        <w:t>.</w:t>
      </w:r>
    </w:p>
    <w:p w14:paraId="62CD370E" w14:textId="16D8C582" w:rsidR="00281178" w:rsidRDefault="00281178" w:rsidP="00913174">
      <w:pPr>
        <w:spacing w:after="0"/>
        <w:jc w:val="both"/>
        <w:rPr>
          <w:rFonts w:asciiTheme="minorHAnsi" w:hAnsiTheme="minorHAnsi" w:cstheme="minorHAnsi"/>
          <w:b/>
        </w:rPr>
      </w:pPr>
    </w:p>
    <w:p w14:paraId="151DBFB5" w14:textId="33B0A8FF" w:rsidR="00254601" w:rsidRDefault="00254601" w:rsidP="00913174">
      <w:pPr>
        <w:spacing w:after="0"/>
        <w:jc w:val="both"/>
        <w:rPr>
          <w:rFonts w:asciiTheme="minorHAnsi" w:hAnsiTheme="minorHAnsi" w:cstheme="minorHAnsi"/>
        </w:rPr>
      </w:pPr>
      <w:r w:rsidRPr="00254601">
        <w:rPr>
          <w:rFonts w:asciiTheme="minorHAnsi" w:hAnsiTheme="minorHAnsi" w:cstheme="minorHAnsi"/>
          <w:b/>
        </w:rPr>
        <w:lastRenderedPageBreak/>
        <w:t>HAVERÁ GERAÇÃO DE POEIRA, PARTICULADOS E FUMAÇA EM VEICULOS E EQUIPAMENTOS</w:t>
      </w:r>
      <w:r>
        <w:rPr>
          <w:rFonts w:asciiTheme="minorHAnsi" w:hAnsiTheme="minorHAnsi" w:cstheme="minorHAnsi"/>
          <w:b/>
        </w:rPr>
        <w:t xml:space="preserve">. </w:t>
      </w:r>
      <w:r w:rsidRPr="00913174">
        <w:rPr>
          <w:rFonts w:asciiTheme="minorHAnsi" w:hAnsiTheme="minorHAnsi" w:cstheme="minorHAnsi"/>
        </w:rPr>
        <w:t>Requisitos Legais e/ou Normativos Internos</w:t>
      </w:r>
      <w:r>
        <w:rPr>
          <w:rFonts w:asciiTheme="minorHAnsi" w:hAnsiTheme="minorHAnsi" w:cstheme="minorHAnsi"/>
        </w:rPr>
        <w:t xml:space="preserve">: </w:t>
      </w:r>
      <w:r w:rsidRPr="00254601">
        <w:rPr>
          <w:rFonts w:asciiTheme="minorHAnsi" w:hAnsiTheme="minorHAnsi" w:cstheme="minorHAnsi"/>
        </w:rPr>
        <w:t>CONAMA 382/2006</w:t>
      </w:r>
      <w:r>
        <w:rPr>
          <w:rFonts w:asciiTheme="minorHAnsi" w:hAnsiTheme="minorHAnsi" w:cstheme="minorHAnsi"/>
        </w:rPr>
        <w:t xml:space="preserve">; </w:t>
      </w:r>
      <w:r w:rsidRPr="00254601">
        <w:rPr>
          <w:rFonts w:asciiTheme="minorHAnsi" w:hAnsiTheme="minorHAnsi" w:cstheme="minorHAnsi"/>
        </w:rPr>
        <w:t>CONAMA 436/2011</w:t>
      </w:r>
      <w:r>
        <w:rPr>
          <w:rFonts w:asciiTheme="minorHAnsi" w:hAnsiTheme="minorHAnsi" w:cstheme="minorHAnsi"/>
        </w:rPr>
        <w:t>.</w:t>
      </w:r>
    </w:p>
    <w:p w14:paraId="58F2E804" w14:textId="3AE58A14" w:rsidR="00254601" w:rsidRPr="00254601" w:rsidRDefault="00254601" w:rsidP="00307246">
      <w:pPr>
        <w:pStyle w:val="PargrafodaLista"/>
        <w:numPr>
          <w:ilvl w:val="0"/>
          <w:numId w:val="89"/>
        </w:numPr>
        <w:spacing w:after="0"/>
        <w:jc w:val="both"/>
        <w:rPr>
          <w:rFonts w:asciiTheme="minorHAnsi" w:hAnsiTheme="minorHAnsi" w:cstheme="minorHAnsi"/>
          <w:bCs/>
        </w:rPr>
      </w:pPr>
      <w:r w:rsidRPr="00254601">
        <w:rPr>
          <w:rFonts w:asciiTheme="minorHAnsi" w:hAnsiTheme="minorHAnsi" w:cstheme="minorHAnsi"/>
          <w:bCs/>
        </w:rPr>
        <w:t xml:space="preserve">Apresentar ferramentas para o controle de emissão de PTS ; </w:t>
      </w:r>
    </w:p>
    <w:p w14:paraId="79BBC567" w14:textId="382E381D" w:rsidR="00254601" w:rsidRPr="00254601" w:rsidRDefault="00254601" w:rsidP="00307246">
      <w:pPr>
        <w:pStyle w:val="PargrafodaLista"/>
        <w:numPr>
          <w:ilvl w:val="0"/>
          <w:numId w:val="89"/>
        </w:numPr>
        <w:spacing w:after="0"/>
        <w:jc w:val="both"/>
        <w:rPr>
          <w:rFonts w:asciiTheme="minorHAnsi" w:hAnsiTheme="minorHAnsi" w:cstheme="minorHAnsi"/>
          <w:bCs/>
        </w:rPr>
      </w:pPr>
      <w:r w:rsidRPr="00254601">
        <w:rPr>
          <w:rFonts w:asciiTheme="minorHAnsi" w:hAnsiTheme="minorHAnsi" w:cstheme="minorHAnsi"/>
          <w:bCs/>
        </w:rPr>
        <w:t>Disponibilizar veículo para a umectação da área sempre que necessário;</w:t>
      </w:r>
    </w:p>
    <w:p w14:paraId="33910C76" w14:textId="2F8C2C3D" w:rsidR="00254601" w:rsidRPr="00254601" w:rsidRDefault="00254601" w:rsidP="00307246">
      <w:pPr>
        <w:pStyle w:val="PargrafodaLista"/>
        <w:numPr>
          <w:ilvl w:val="0"/>
          <w:numId w:val="89"/>
        </w:numPr>
        <w:spacing w:after="0"/>
        <w:jc w:val="both"/>
        <w:rPr>
          <w:rFonts w:asciiTheme="minorHAnsi" w:hAnsiTheme="minorHAnsi" w:cstheme="minorHAnsi"/>
          <w:bCs/>
        </w:rPr>
      </w:pPr>
      <w:r w:rsidRPr="00254601">
        <w:rPr>
          <w:rFonts w:asciiTheme="minorHAnsi" w:hAnsiTheme="minorHAnsi" w:cstheme="minorHAnsi"/>
          <w:bCs/>
        </w:rPr>
        <w:t>Apresentar outorga de captação de água para umectação;</w:t>
      </w:r>
    </w:p>
    <w:p w14:paraId="7F03B6C3" w14:textId="5E88D8E0" w:rsidR="002E485E" w:rsidRPr="002E485E" w:rsidRDefault="00254601" w:rsidP="00307246">
      <w:pPr>
        <w:pStyle w:val="PargrafodaLista"/>
        <w:numPr>
          <w:ilvl w:val="0"/>
          <w:numId w:val="89"/>
        </w:numPr>
        <w:spacing w:after="0"/>
        <w:jc w:val="both"/>
        <w:rPr>
          <w:rFonts w:asciiTheme="minorHAnsi" w:hAnsiTheme="minorHAnsi" w:cstheme="minorHAnsi"/>
          <w:bCs/>
        </w:rPr>
      </w:pPr>
      <w:r w:rsidRPr="00254601">
        <w:rPr>
          <w:rFonts w:asciiTheme="minorHAnsi" w:hAnsiTheme="minorHAnsi" w:cstheme="minorHAnsi"/>
          <w:bCs/>
        </w:rPr>
        <w:t>Apresentar outros documentos que a EMAP/COAMB julgar necessário para a boa execução da atividade.</w:t>
      </w:r>
    </w:p>
    <w:p w14:paraId="490AF7A6" w14:textId="77777777" w:rsidR="002E485E" w:rsidRDefault="002E485E" w:rsidP="00913174">
      <w:pPr>
        <w:spacing w:after="0"/>
        <w:jc w:val="both"/>
        <w:rPr>
          <w:rFonts w:asciiTheme="minorHAnsi" w:hAnsiTheme="minorHAnsi" w:cstheme="minorHAnsi"/>
          <w:b/>
        </w:rPr>
      </w:pPr>
    </w:p>
    <w:p w14:paraId="4FA4E339" w14:textId="7984E9C2" w:rsidR="00E044FE" w:rsidRDefault="00E044FE" w:rsidP="00913174">
      <w:pPr>
        <w:spacing w:after="0"/>
        <w:jc w:val="both"/>
        <w:rPr>
          <w:rFonts w:asciiTheme="minorHAnsi" w:hAnsiTheme="minorHAnsi" w:cstheme="minorHAnsi"/>
        </w:rPr>
      </w:pPr>
      <w:r w:rsidRPr="00E044FE">
        <w:rPr>
          <w:rFonts w:asciiTheme="minorHAnsi" w:hAnsiTheme="minorHAnsi" w:cstheme="minorHAnsi"/>
          <w:b/>
        </w:rPr>
        <w:t>HAVERÁ UTILIZAÇÃO DE ÁGUA</w:t>
      </w:r>
      <w:r>
        <w:rPr>
          <w:rFonts w:asciiTheme="minorHAnsi" w:hAnsiTheme="minorHAnsi" w:cstheme="minorHAnsi"/>
          <w:b/>
        </w:rPr>
        <w:t xml:space="preserve"> FORNECIDA PELA EMAP. </w:t>
      </w:r>
      <w:r w:rsidRPr="00913174">
        <w:rPr>
          <w:rFonts w:asciiTheme="minorHAnsi" w:hAnsiTheme="minorHAnsi" w:cstheme="minorHAnsi"/>
        </w:rPr>
        <w:t>Requisitos Legais e/ou Normativos Internos:</w:t>
      </w:r>
      <w:r>
        <w:rPr>
          <w:rFonts w:asciiTheme="minorHAnsi" w:hAnsiTheme="minorHAnsi" w:cstheme="minorHAnsi"/>
        </w:rPr>
        <w:t xml:space="preserve"> </w:t>
      </w:r>
      <w:r w:rsidRPr="00E044FE">
        <w:rPr>
          <w:rFonts w:asciiTheme="minorHAnsi" w:hAnsiTheme="minorHAnsi" w:cstheme="minorHAnsi"/>
        </w:rPr>
        <w:t>Procedimentos internos da EMAP</w:t>
      </w:r>
      <w:r>
        <w:rPr>
          <w:rFonts w:asciiTheme="minorHAnsi" w:hAnsiTheme="minorHAnsi" w:cstheme="minorHAnsi"/>
        </w:rPr>
        <w:t xml:space="preserve">. </w:t>
      </w:r>
    </w:p>
    <w:p w14:paraId="7B08AC96" w14:textId="01585BA8" w:rsidR="00E044FE" w:rsidRPr="00E044FE" w:rsidRDefault="00E044FE" w:rsidP="00307246">
      <w:pPr>
        <w:pStyle w:val="PargrafodaLista"/>
        <w:numPr>
          <w:ilvl w:val="0"/>
          <w:numId w:val="90"/>
        </w:numPr>
        <w:spacing w:after="0"/>
        <w:jc w:val="both"/>
        <w:rPr>
          <w:rFonts w:asciiTheme="minorHAnsi" w:hAnsiTheme="minorHAnsi" w:cstheme="minorHAnsi"/>
          <w:bCs/>
        </w:rPr>
      </w:pPr>
      <w:r w:rsidRPr="00E044FE">
        <w:rPr>
          <w:rFonts w:asciiTheme="minorHAnsi" w:hAnsiTheme="minorHAnsi" w:cstheme="minorHAnsi"/>
          <w:bCs/>
        </w:rPr>
        <w:t>Colaborar com o uso sustentável do insumo e evitar o desperdício de água.</w:t>
      </w:r>
    </w:p>
    <w:p w14:paraId="7809AE7A" w14:textId="77777777" w:rsidR="00E044FE" w:rsidRDefault="00E044FE" w:rsidP="00913174">
      <w:pPr>
        <w:spacing w:after="0"/>
        <w:jc w:val="both"/>
        <w:rPr>
          <w:rFonts w:asciiTheme="minorHAnsi" w:hAnsiTheme="minorHAnsi" w:cstheme="minorHAnsi"/>
          <w:b/>
        </w:rPr>
      </w:pPr>
    </w:p>
    <w:p w14:paraId="637C5EB6" w14:textId="77777777" w:rsidR="00E044FE" w:rsidRDefault="00E044FE" w:rsidP="00E044FE">
      <w:pPr>
        <w:jc w:val="both"/>
        <w:rPr>
          <w:rFonts w:asciiTheme="minorHAnsi" w:hAnsiTheme="minorHAnsi" w:cstheme="minorHAnsi"/>
          <w:b/>
        </w:rPr>
      </w:pPr>
      <w:r w:rsidRPr="00913174">
        <w:rPr>
          <w:rFonts w:asciiTheme="minorHAnsi" w:hAnsiTheme="minorHAnsi" w:cstheme="minorHAnsi"/>
          <w:b/>
        </w:rPr>
        <w:t>INFORMAÇÃO COMPLEMENTAR DE SEGURANÇA.</w:t>
      </w:r>
    </w:p>
    <w:p w14:paraId="3E7EAF9B" w14:textId="0E4DE36F" w:rsidR="00183568" w:rsidRDefault="00E044FE" w:rsidP="00307246">
      <w:pPr>
        <w:pStyle w:val="PargrafodaLista"/>
        <w:numPr>
          <w:ilvl w:val="0"/>
          <w:numId w:val="91"/>
        </w:numPr>
        <w:spacing w:after="0"/>
        <w:jc w:val="both"/>
        <w:rPr>
          <w:rFonts w:asciiTheme="minorHAnsi" w:hAnsiTheme="minorHAnsi" w:cstheme="minorHAnsi"/>
          <w:bCs/>
        </w:rPr>
      </w:pPr>
      <w:r w:rsidRPr="00E044FE">
        <w:rPr>
          <w:rFonts w:asciiTheme="minorHAnsi" w:hAnsiTheme="minorHAnsi" w:cstheme="minorHAnsi"/>
          <w:bCs/>
        </w:rPr>
        <w:t>Já considerado nos itens anteriores.</w:t>
      </w:r>
    </w:p>
    <w:p w14:paraId="5D1AD231" w14:textId="77777777" w:rsidR="00E044FE" w:rsidRPr="00E044FE" w:rsidRDefault="00E044FE" w:rsidP="00E044FE">
      <w:pPr>
        <w:spacing w:after="0"/>
        <w:jc w:val="both"/>
        <w:rPr>
          <w:rFonts w:asciiTheme="minorHAnsi" w:hAnsiTheme="minorHAnsi" w:cstheme="minorHAnsi"/>
          <w:bCs/>
        </w:rPr>
      </w:pPr>
    </w:p>
    <w:p w14:paraId="23B0B09F" w14:textId="44F38798" w:rsidR="0091212C" w:rsidRPr="00913174" w:rsidRDefault="00E02A20" w:rsidP="00913174">
      <w:pPr>
        <w:jc w:val="both"/>
        <w:rPr>
          <w:rFonts w:asciiTheme="minorHAnsi" w:hAnsiTheme="minorHAnsi" w:cstheme="minorHAnsi"/>
          <w:b/>
          <w:u w:val="single"/>
        </w:rPr>
      </w:pPr>
      <w:r w:rsidRPr="00913174">
        <w:rPr>
          <w:rFonts w:asciiTheme="minorHAnsi" w:hAnsiTheme="minorHAnsi" w:cstheme="minorHAnsi"/>
          <w:b/>
          <w:u w:val="single"/>
        </w:rPr>
        <w:t>ORIENTAÇÕES RELATIVAS À SAÚDE</w:t>
      </w:r>
    </w:p>
    <w:p w14:paraId="7CB50328" w14:textId="6F3520AC" w:rsidR="00D70C51" w:rsidRPr="00913174" w:rsidRDefault="00E02A20" w:rsidP="00913174">
      <w:pPr>
        <w:pStyle w:val="PargrafodaLista"/>
        <w:spacing w:after="0"/>
        <w:ind w:left="0"/>
        <w:jc w:val="both"/>
        <w:rPr>
          <w:rFonts w:asciiTheme="minorHAnsi" w:hAnsiTheme="minorHAnsi" w:cstheme="minorHAnsi"/>
          <w:b/>
        </w:rPr>
      </w:pPr>
      <w:r w:rsidRPr="00913174">
        <w:rPr>
          <w:rFonts w:asciiTheme="minorHAnsi" w:hAnsiTheme="minorHAnsi" w:cstheme="minorHAnsi"/>
          <w:b/>
        </w:rPr>
        <w:t>ATIVIDADES E OPERAÇÕES PERIGOSAS (PERICULOSIDADE) ENVOLVENDO EXPOSIÇÃO A ENERGIA ELÉTRICA</w:t>
      </w:r>
      <w:r w:rsidR="00B3384B" w:rsidRPr="00913174">
        <w:rPr>
          <w:rFonts w:asciiTheme="minorHAnsi" w:hAnsiTheme="minorHAnsi" w:cstheme="minorHAnsi"/>
        </w:rPr>
        <w:t>. Requisitos Legais e/ou Normativos Internos: NR 10.</w:t>
      </w:r>
    </w:p>
    <w:p w14:paraId="4A71C823" w14:textId="40636F28" w:rsidR="00E02A20" w:rsidRPr="00913174" w:rsidRDefault="00E02A20" w:rsidP="00913174">
      <w:pPr>
        <w:tabs>
          <w:tab w:val="left" w:pos="5220"/>
        </w:tabs>
        <w:spacing w:after="0"/>
        <w:ind w:firstLine="851"/>
        <w:contextualSpacing/>
        <w:jc w:val="both"/>
        <w:rPr>
          <w:rFonts w:asciiTheme="minorHAnsi" w:hAnsiTheme="minorHAnsi" w:cstheme="minorHAnsi"/>
        </w:rPr>
      </w:pPr>
      <w:r w:rsidRPr="00913174">
        <w:rPr>
          <w:rFonts w:asciiTheme="minorHAnsi" w:hAnsiTheme="minorHAnsi" w:cstheme="minorHAnsi"/>
        </w:rPr>
        <w:t xml:space="preserve">Para </w:t>
      </w:r>
      <w:r w:rsidR="00B3384B" w:rsidRPr="00913174">
        <w:rPr>
          <w:rFonts w:asciiTheme="minorHAnsi" w:hAnsiTheme="minorHAnsi" w:cstheme="minorHAnsi"/>
        </w:rPr>
        <w:t xml:space="preserve">desenvolver </w:t>
      </w:r>
      <w:r w:rsidRPr="00913174">
        <w:rPr>
          <w:rFonts w:asciiTheme="minorHAnsi" w:hAnsiTheme="minorHAnsi" w:cstheme="minorHAnsi"/>
        </w:rPr>
        <w:t xml:space="preserve">atividade com eletricidade serão necessários os seguintes documentos e exames: </w:t>
      </w:r>
      <w:r w:rsidR="0091212C" w:rsidRPr="00913174">
        <w:rPr>
          <w:rFonts w:asciiTheme="minorHAnsi" w:hAnsiTheme="minorHAnsi" w:cstheme="minorHAnsi"/>
        </w:rPr>
        <w:t>ASO, Ficha Clínica (assinados por médico do trabalho ou médico examinador indicado).</w:t>
      </w:r>
      <w:r w:rsidR="00240CF1">
        <w:rPr>
          <w:rFonts w:asciiTheme="minorHAnsi" w:hAnsiTheme="minorHAnsi" w:cstheme="minorHAnsi"/>
        </w:rPr>
        <w:t xml:space="preserve"> </w:t>
      </w:r>
      <w:r w:rsidR="00267071" w:rsidRPr="00913174">
        <w:rPr>
          <w:rFonts w:asciiTheme="minorHAnsi" w:hAnsiTheme="minorHAnsi" w:cstheme="minorHAnsi"/>
        </w:rPr>
        <w:t xml:space="preserve">Raio X de tórax AP, acuidade visual, hemograma completo, glicemia em jejum, tipagem </w:t>
      </w:r>
      <w:r w:rsidR="001B5295" w:rsidRPr="00913174">
        <w:rPr>
          <w:rFonts w:asciiTheme="minorHAnsi" w:hAnsiTheme="minorHAnsi" w:cstheme="minorHAnsi"/>
        </w:rPr>
        <w:t>sanguínea</w:t>
      </w:r>
      <w:r w:rsidR="00267071" w:rsidRPr="00913174">
        <w:rPr>
          <w:rFonts w:asciiTheme="minorHAnsi" w:hAnsiTheme="minorHAnsi" w:cstheme="minorHAnsi"/>
        </w:rPr>
        <w:t xml:space="preserve"> (somente no admissional), eletrocardiograma (ECG), gama GT. </w:t>
      </w:r>
    </w:p>
    <w:p w14:paraId="2040BE7E" w14:textId="77777777" w:rsidR="00424E0A" w:rsidRPr="00913174" w:rsidRDefault="00424E0A" w:rsidP="00913174">
      <w:pPr>
        <w:tabs>
          <w:tab w:val="left" w:pos="5220"/>
        </w:tabs>
        <w:spacing w:after="0"/>
        <w:ind w:firstLine="851"/>
        <w:contextualSpacing/>
        <w:jc w:val="both"/>
        <w:rPr>
          <w:rFonts w:asciiTheme="minorHAnsi" w:hAnsiTheme="minorHAnsi" w:cstheme="minorHAnsi"/>
        </w:rPr>
      </w:pPr>
    </w:p>
    <w:p w14:paraId="7DAADCA8" w14:textId="2819F46A" w:rsidR="00E02A20" w:rsidRPr="00913174" w:rsidRDefault="00E02A20"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xml:space="preserve">Obs.: </w:t>
      </w:r>
      <w:r w:rsidR="00267071" w:rsidRPr="00913174">
        <w:rPr>
          <w:rFonts w:asciiTheme="minorHAnsi" w:hAnsiTheme="minorHAnsi" w:cstheme="minorHAnsi"/>
        </w:rPr>
        <w:t>E</w:t>
      </w:r>
      <w:r w:rsidRPr="00913174">
        <w:rPr>
          <w:rFonts w:asciiTheme="minorHAnsi" w:hAnsiTheme="minorHAnsi" w:cstheme="minorHAnsi"/>
        </w:rPr>
        <w:t>sses exames deverão ser laudados e assinados por especialista.</w:t>
      </w:r>
    </w:p>
    <w:p w14:paraId="06C25AE2" w14:textId="77777777" w:rsidR="0091212C" w:rsidRPr="00913174" w:rsidRDefault="0091212C" w:rsidP="00913174">
      <w:pPr>
        <w:tabs>
          <w:tab w:val="left" w:pos="5220"/>
        </w:tabs>
        <w:ind w:firstLine="851"/>
        <w:contextualSpacing/>
        <w:jc w:val="both"/>
        <w:rPr>
          <w:rFonts w:asciiTheme="minorHAnsi" w:hAnsiTheme="minorHAnsi" w:cstheme="minorHAnsi"/>
        </w:rPr>
      </w:pPr>
    </w:p>
    <w:p w14:paraId="40A26B18" w14:textId="77777777" w:rsidR="0091212C" w:rsidRPr="00913174" w:rsidRDefault="0091212C" w:rsidP="00913174">
      <w:pPr>
        <w:spacing w:after="0"/>
        <w:jc w:val="both"/>
        <w:rPr>
          <w:rFonts w:asciiTheme="minorHAnsi" w:hAnsiTheme="minorHAnsi" w:cstheme="minorHAnsi"/>
          <w:b/>
        </w:rPr>
      </w:pPr>
      <w:r w:rsidRPr="00913174">
        <w:rPr>
          <w:rFonts w:asciiTheme="minorHAnsi" w:hAnsiTheme="minorHAnsi" w:cstheme="minorHAnsi"/>
          <w:b/>
        </w:rPr>
        <w:t xml:space="preserve">SERVIÇOS DE TRANSPORTE, MOVIMENTAÇÃO, ARMAZENAGEM E MANUSEIO DE MATERIAL. </w:t>
      </w:r>
      <w:r w:rsidRPr="00913174">
        <w:rPr>
          <w:rFonts w:asciiTheme="minorHAnsi" w:hAnsiTheme="minorHAnsi" w:cstheme="minorHAnsi"/>
        </w:rPr>
        <w:t>Requisitos Legais e/ou Normativos Internos: NR 11.</w:t>
      </w:r>
    </w:p>
    <w:p w14:paraId="31F355AE" w14:textId="7A687BC6" w:rsidR="0091212C" w:rsidRPr="00913174" w:rsidRDefault="0091212C" w:rsidP="00913174">
      <w:pPr>
        <w:tabs>
          <w:tab w:val="left" w:pos="5220"/>
        </w:tabs>
        <w:spacing w:after="0"/>
        <w:ind w:firstLine="851"/>
        <w:contextualSpacing/>
        <w:jc w:val="both"/>
        <w:rPr>
          <w:rFonts w:asciiTheme="minorHAnsi" w:hAnsiTheme="minorHAnsi" w:cstheme="minorHAnsi"/>
        </w:rPr>
      </w:pPr>
      <w:r w:rsidRPr="00913174">
        <w:rPr>
          <w:rFonts w:asciiTheme="minorHAnsi" w:hAnsiTheme="minorHAnsi" w:cstheme="minorHAnsi"/>
        </w:rPr>
        <w:t xml:space="preserve">Para desenvolver atividade com transporte, movimentação, armazenagem e manuseio de material serão necessários os seguintes documentos e exames: ASO, Ficha Clínica (assinados por médico do trabalho ou médico examinador indicado). Raio X de tórax AP, acuidade visual, hemograma completo, glicemia em jejum, tipagem sanguínea (somente no admissional), eletrocardiograma (ECG), gama GT. </w:t>
      </w:r>
    </w:p>
    <w:p w14:paraId="5F2AC582" w14:textId="77777777" w:rsidR="0091212C" w:rsidRPr="00913174" w:rsidRDefault="0091212C" w:rsidP="00913174">
      <w:pPr>
        <w:pStyle w:val="PargrafodaLista"/>
        <w:spacing w:after="0"/>
        <w:jc w:val="both"/>
        <w:rPr>
          <w:rFonts w:asciiTheme="minorHAnsi" w:hAnsiTheme="minorHAnsi" w:cstheme="minorHAnsi"/>
          <w:b/>
        </w:rPr>
      </w:pPr>
    </w:p>
    <w:p w14:paraId="6B0A0230" w14:textId="06E7E924" w:rsidR="00563B3C" w:rsidRPr="00913174" w:rsidRDefault="0091212C" w:rsidP="00913174">
      <w:pPr>
        <w:pStyle w:val="PargrafodaLista"/>
        <w:spacing w:after="0"/>
        <w:ind w:left="0" w:firstLine="851"/>
        <w:jc w:val="both"/>
        <w:rPr>
          <w:rFonts w:asciiTheme="minorHAnsi" w:hAnsiTheme="minorHAnsi" w:cstheme="minorHAnsi"/>
        </w:rPr>
      </w:pPr>
      <w:r w:rsidRPr="00913174">
        <w:rPr>
          <w:rFonts w:asciiTheme="minorHAnsi" w:hAnsiTheme="minorHAnsi" w:cstheme="minorHAnsi"/>
        </w:rPr>
        <w:t>Obs.: Esses exames deverão ser laudados e assinados por especialista.</w:t>
      </w:r>
    </w:p>
    <w:p w14:paraId="0D54C7CE" w14:textId="296DB229" w:rsidR="0091212C" w:rsidRPr="00913174" w:rsidRDefault="0091212C" w:rsidP="00913174">
      <w:pPr>
        <w:pStyle w:val="PargrafodaLista"/>
        <w:spacing w:after="0"/>
        <w:ind w:left="0"/>
        <w:jc w:val="both"/>
        <w:rPr>
          <w:rFonts w:asciiTheme="minorHAnsi" w:hAnsiTheme="minorHAnsi" w:cstheme="minorHAnsi"/>
          <w:b/>
        </w:rPr>
      </w:pPr>
    </w:p>
    <w:p w14:paraId="012B9F65" w14:textId="27EC5AF4" w:rsidR="00997869" w:rsidRPr="00913174" w:rsidRDefault="00997869" w:rsidP="00913174">
      <w:pPr>
        <w:pStyle w:val="PargrafodaLista"/>
        <w:spacing w:after="0"/>
        <w:ind w:left="0"/>
        <w:jc w:val="both"/>
        <w:rPr>
          <w:rFonts w:asciiTheme="minorHAnsi" w:hAnsiTheme="minorHAnsi" w:cstheme="minorHAnsi"/>
          <w:b/>
        </w:rPr>
      </w:pPr>
      <w:r w:rsidRPr="00913174">
        <w:rPr>
          <w:rFonts w:asciiTheme="minorHAnsi" w:hAnsiTheme="minorHAnsi" w:cstheme="minorHAnsi"/>
          <w:b/>
        </w:rPr>
        <w:t xml:space="preserve">EXPOSIÇÃO A POEIRA, </w:t>
      </w:r>
      <w:r w:rsidR="000D00B0" w:rsidRPr="00913174">
        <w:rPr>
          <w:rFonts w:asciiTheme="minorHAnsi" w:hAnsiTheme="minorHAnsi" w:cstheme="minorHAnsi"/>
          <w:b/>
        </w:rPr>
        <w:t>MINERAIS PARTICULADOS</w:t>
      </w:r>
    </w:p>
    <w:p w14:paraId="018E9054" w14:textId="77777777" w:rsidR="00997869" w:rsidRPr="00913174" w:rsidRDefault="00997869" w:rsidP="00913174">
      <w:pPr>
        <w:pStyle w:val="PargrafodaLista"/>
        <w:spacing w:after="0"/>
        <w:ind w:left="0"/>
        <w:jc w:val="both"/>
        <w:rPr>
          <w:rFonts w:asciiTheme="minorHAnsi" w:hAnsiTheme="minorHAnsi" w:cstheme="minorHAnsi"/>
          <w:b/>
        </w:rPr>
      </w:pPr>
    </w:p>
    <w:p w14:paraId="1F7FCB0A" w14:textId="617D856C" w:rsidR="00997869" w:rsidRPr="00183568" w:rsidRDefault="00997869" w:rsidP="00183568">
      <w:pPr>
        <w:pStyle w:val="PargrafodaLista"/>
        <w:spacing w:after="0"/>
        <w:ind w:left="0" w:firstLine="851"/>
        <w:jc w:val="both"/>
        <w:rPr>
          <w:rFonts w:asciiTheme="minorHAnsi" w:hAnsiTheme="minorHAnsi" w:cstheme="minorHAnsi"/>
        </w:rPr>
      </w:pPr>
      <w:r w:rsidRPr="00913174">
        <w:rPr>
          <w:rFonts w:asciiTheme="minorHAnsi" w:hAnsiTheme="minorHAnsi" w:cstheme="minorHAnsi"/>
        </w:rPr>
        <w:t>Para desenvolver atividades onde há poeira e particulados serão necessários os seguintes documentos e exames: ASO e ficha clínica (assinados por médico do trabalho ou médico examinador indicado). Raio X de tórax AP; acuidade visual; hemograma completo; glicemia em jejum; tipagem sanguínea (somente no admissional); espirometria.</w:t>
      </w:r>
    </w:p>
    <w:p w14:paraId="049CFEB3" w14:textId="5DA93132" w:rsidR="00997869" w:rsidRPr="00913174" w:rsidRDefault="00997869" w:rsidP="00913174">
      <w:pPr>
        <w:pStyle w:val="PargrafodaLista"/>
        <w:spacing w:after="0"/>
        <w:ind w:left="0" w:firstLine="851"/>
        <w:jc w:val="both"/>
        <w:rPr>
          <w:rFonts w:asciiTheme="minorHAnsi" w:hAnsiTheme="minorHAnsi" w:cstheme="minorHAnsi"/>
        </w:rPr>
      </w:pPr>
      <w:r w:rsidRPr="00913174">
        <w:rPr>
          <w:rFonts w:asciiTheme="minorHAnsi" w:hAnsiTheme="minorHAnsi" w:cstheme="minorHAnsi"/>
        </w:rPr>
        <w:t>OBS.: Esses exames deverão ser laudados e assinados por especialista.</w:t>
      </w:r>
    </w:p>
    <w:p w14:paraId="4D2C08E0" w14:textId="1772AB7D" w:rsidR="000D00B0" w:rsidRPr="00913174" w:rsidRDefault="000D00B0" w:rsidP="00913174">
      <w:pPr>
        <w:spacing w:after="0"/>
        <w:jc w:val="both"/>
        <w:rPr>
          <w:rFonts w:asciiTheme="minorHAnsi" w:hAnsiTheme="minorHAnsi" w:cstheme="minorHAnsi"/>
        </w:rPr>
      </w:pPr>
    </w:p>
    <w:p w14:paraId="2529875E" w14:textId="19BB993B" w:rsidR="000D00B0" w:rsidRPr="00913174" w:rsidRDefault="000D00B0" w:rsidP="00913174">
      <w:pPr>
        <w:spacing w:after="0"/>
        <w:jc w:val="both"/>
        <w:rPr>
          <w:rFonts w:asciiTheme="minorHAnsi" w:hAnsiTheme="minorHAnsi" w:cstheme="minorHAnsi"/>
          <w:b/>
        </w:rPr>
      </w:pPr>
      <w:r w:rsidRPr="00913174">
        <w:rPr>
          <w:rFonts w:asciiTheme="minorHAnsi" w:hAnsiTheme="minorHAnsi" w:cstheme="minorHAnsi"/>
          <w:b/>
        </w:rPr>
        <w:t>EXPOSIÇÃO A RUÍDOS</w:t>
      </w:r>
    </w:p>
    <w:p w14:paraId="4CF23D5B" w14:textId="77777777" w:rsidR="000D00B0" w:rsidRPr="00913174" w:rsidRDefault="000D00B0" w:rsidP="00913174">
      <w:pPr>
        <w:spacing w:after="0"/>
        <w:jc w:val="both"/>
        <w:rPr>
          <w:rFonts w:asciiTheme="minorHAnsi" w:hAnsiTheme="minorHAnsi" w:cstheme="minorHAnsi"/>
          <w:b/>
        </w:rPr>
      </w:pPr>
    </w:p>
    <w:p w14:paraId="34ED8B23" w14:textId="332165C3" w:rsidR="000D00B0" w:rsidRPr="00183568" w:rsidRDefault="000D00B0" w:rsidP="00183568">
      <w:pPr>
        <w:pStyle w:val="PargrafodaLista"/>
        <w:spacing w:after="0"/>
        <w:ind w:left="0" w:firstLine="851"/>
        <w:jc w:val="both"/>
        <w:rPr>
          <w:rFonts w:asciiTheme="minorHAnsi" w:hAnsiTheme="minorHAnsi" w:cstheme="minorHAnsi"/>
        </w:rPr>
      </w:pPr>
      <w:r w:rsidRPr="00913174">
        <w:rPr>
          <w:rFonts w:asciiTheme="minorHAnsi" w:hAnsiTheme="minorHAnsi" w:cstheme="minorHAnsi"/>
        </w:rPr>
        <w:t>Para desenvolver atividades onde há ruídos serão necessários os seguintes documentos e exames: ASO e ficha clínica (assinados por médico do trabalho ou médico examinador indicado). Audiometria tonal e vocal, Raio X de tórax AP; acuidade visual; hemograma completo; glicemia em jejum; tipagem sanguínea (somente no admissional).</w:t>
      </w:r>
    </w:p>
    <w:p w14:paraId="17FF8353" w14:textId="77777777" w:rsidR="000D00B0" w:rsidRPr="00913174" w:rsidRDefault="000D00B0" w:rsidP="00913174">
      <w:pPr>
        <w:pStyle w:val="PargrafodaLista"/>
        <w:spacing w:after="0"/>
        <w:ind w:left="0" w:firstLine="851"/>
        <w:jc w:val="both"/>
        <w:rPr>
          <w:rFonts w:asciiTheme="minorHAnsi" w:hAnsiTheme="minorHAnsi" w:cstheme="minorHAnsi"/>
        </w:rPr>
      </w:pPr>
      <w:r w:rsidRPr="00913174">
        <w:rPr>
          <w:rFonts w:asciiTheme="minorHAnsi" w:hAnsiTheme="minorHAnsi" w:cstheme="minorHAnsi"/>
        </w:rPr>
        <w:t>OBS.: Esses exames deverão ser laudados e assinados por especialista.</w:t>
      </w:r>
    </w:p>
    <w:p w14:paraId="47D2253B" w14:textId="6144A043" w:rsidR="00054036" w:rsidRPr="00913174" w:rsidRDefault="00054036" w:rsidP="00913174">
      <w:pPr>
        <w:spacing w:after="0"/>
        <w:jc w:val="both"/>
        <w:rPr>
          <w:rFonts w:asciiTheme="minorHAnsi" w:hAnsiTheme="minorHAnsi" w:cstheme="minorHAnsi"/>
        </w:rPr>
      </w:pPr>
    </w:p>
    <w:p w14:paraId="3178D768" w14:textId="6D7D80E0" w:rsidR="00054036" w:rsidRPr="00913174" w:rsidRDefault="00054036" w:rsidP="00913174">
      <w:pPr>
        <w:spacing w:after="0"/>
        <w:jc w:val="both"/>
        <w:rPr>
          <w:rFonts w:asciiTheme="minorHAnsi" w:hAnsiTheme="minorHAnsi" w:cstheme="minorHAnsi"/>
          <w:b/>
        </w:rPr>
      </w:pPr>
      <w:r w:rsidRPr="00913174">
        <w:rPr>
          <w:rFonts w:asciiTheme="minorHAnsi" w:hAnsiTheme="minorHAnsi" w:cstheme="minorHAnsi"/>
          <w:b/>
        </w:rPr>
        <w:t>EXPOSIÇÃO A VIBRAÇÃO</w:t>
      </w:r>
    </w:p>
    <w:p w14:paraId="02C6079E" w14:textId="583074D4" w:rsidR="00054036" w:rsidRPr="00913174" w:rsidRDefault="00054036" w:rsidP="00913174">
      <w:pPr>
        <w:spacing w:after="0"/>
        <w:jc w:val="both"/>
        <w:rPr>
          <w:rFonts w:asciiTheme="minorHAnsi" w:hAnsiTheme="minorHAnsi" w:cstheme="minorHAnsi"/>
          <w:b/>
        </w:rPr>
      </w:pPr>
    </w:p>
    <w:p w14:paraId="271925F4" w14:textId="330F597B" w:rsidR="00054036" w:rsidRPr="00183568" w:rsidRDefault="00054036" w:rsidP="00183568">
      <w:pPr>
        <w:pStyle w:val="PargrafodaLista"/>
        <w:spacing w:after="0"/>
        <w:ind w:left="0" w:firstLine="851"/>
        <w:jc w:val="both"/>
        <w:rPr>
          <w:rFonts w:asciiTheme="minorHAnsi" w:hAnsiTheme="minorHAnsi" w:cstheme="minorHAnsi"/>
        </w:rPr>
      </w:pPr>
      <w:r w:rsidRPr="00913174">
        <w:rPr>
          <w:rFonts w:asciiTheme="minorHAnsi" w:hAnsiTheme="minorHAnsi" w:cstheme="minorHAnsi"/>
        </w:rPr>
        <w:t>Para desenvolver atividades onde há vibração serão necessários os seguintes documentos e exames: ASO e ficha clínica (assinados por médico do trabalho ou médico examinador indicado). Raio X de punho, Raio X da coluna vertebral, Audiometria tonal e vocal, Raio X de tórax AP, Eletroencefalograma (EEG), acuidade visual; hemograma completo; glicemia em jejum; tipagem sanguínea (somente no admissional).</w:t>
      </w:r>
    </w:p>
    <w:p w14:paraId="0AD1BA37" w14:textId="238C555A" w:rsidR="00054036" w:rsidRPr="00913174" w:rsidRDefault="00054036" w:rsidP="00913174">
      <w:pPr>
        <w:pStyle w:val="PargrafodaLista"/>
        <w:spacing w:after="0"/>
        <w:ind w:left="0" w:firstLine="851"/>
        <w:jc w:val="both"/>
        <w:rPr>
          <w:rFonts w:asciiTheme="minorHAnsi" w:hAnsiTheme="minorHAnsi" w:cstheme="minorHAnsi"/>
        </w:rPr>
      </w:pPr>
      <w:r w:rsidRPr="00913174">
        <w:rPr>
          <w:rFonts w:asciiTheme="minorHAnsi" w:hAnsiTheme="minorHAnsi" w:cstheme="minorHAnsi"/>
        </w:rPr>
        <w:t>OBS.: Esses exames deverão ser laudados e assinados por especialista.</w:t>
      </w:r>
    </w:p>
    <w:p w14:paraId="59B32148" w14:textId="20558434" w:rsidR="00054036" w:rsidRPr="00913174" w:rsidRDefault="00054036" w:rsidP="00913174">
      <w:pPr>
        <w:spacing w:after="0"/>
        <w:jc w:val="both"/>
        <w:rPr>
          <w:rFonts w:asciiTheme="minorHAnsi" w:hAnsiTheme="minorHAnsi" w:cstheme="minorHAnsi"/>
        </w:rPr>
      </w:pPr>
    </w:p>
    <w:p w14:paraId="0BBD8554" w14:textId="5C708A7F" w:rsidR="00054036" w:rsidRPr="00913174" w:rsidRDefault="00054036" w:rsidP="00913174">
      <w:pPr>
        <w:spacing w:after="0"/>
        <w:jc w:val="both"/>
        <w:rPr>
          <w:rFonts w:asciiTheme="minorHAnsi" w:hAnsiTheme="minorHAnsi" w:cstheme="minorHAnsi"/>
          <w:b/>
        </w:rPr>
      </w:pPr>
      <w:r w:rsidRPr="00913174">
        <w:rPr>
          <w:rFonts w:asciiTheme="minorHAnsi" w:hAnsiTheme="minorHAnsi" w:cstheme="minorHAnsi"/>
          <w:b/>
        </w:rPr>
        <w:t>EXPOSIÇÃO A AGENTES QUÍMICOS (SOLVENTES, TINTAS E GASES)</w:t>
      </w:r>
    </w:p>
    <w:p w14:paraId="5F9CD0DC" w14:textId="32495F00" w:rsidR="00054036" w:rsidRPr="00183568" w:rsidRDefault="00054036" w:rsidP="00183568">
      <w:pPr>
        <w:pStyle w:val="PargrafodaLista"/>
        <w:spacing w:after="0"/>
        <w:ind w:left="0" w:firstLine="851"/>
        <w:jc w:val="both"/>
        <w:rPr>
          <w:rFonts w:asciiTheme="minorHAnsi" w:hAnsiTheme="minorHAnsi" w:cstheme="minorHAnsi"/>
        </w:rPr>
      </w:pPr>
      <w:r w:rsidRPr="00913174">
        <w:rPr>
          <w:rFonts w:asciiTheme="minorHAnsi" w:hAnsiTheme="minorHAnsi" w:cstheme="minorHAnsi"/>
        </w:rPr>
        <w:t>Para desenvolver atividades onde há agentes químicos serão necessários os seguintes documentos e exames: ASO e ficha clínica (assinados por médico do trabalho ou médico examinador indicado). Audiometria tonal e vocal, Raio X de tórax AP, acuidade visual; hemograma completo; glicemia em jejum; tipagem sanguínea (somente no admissional), urinálise, gama GT, espirometria.</w:t>
      </w:r>
    </w:p>
    <w:p w14:paraId="1E058162" w14:textId="77777777" w:rsidR="00054036" w:rsidRPr="00913174" w:rsidRDefault="00054036" w:rsidP="00913174">
      <w:pPr>
        <w:pStyle w:val="PargrafodaLista"/>
        <w:spacing w:after="0"/>
        <w:ind w:left="0" w:firstLine="851"/>
        <w:jc w:val="both"/>
        <w:rPr>
          <w:rFonts w:asciiTheme="minorHAnsi" w:hAnsiTheme="minorHAnsi" w:cstheme="minorHAnsi"/>
        </w:rPr>
      </w:pPr>
      <w:r w:rsidRPr="00913174">
        <w:rPr>
          <w:rFonts w:asciiTheme="minorHAnsi" w:hAnsiTheme="minorHAnsi" w:cstheme="minorHAnsi"/>
        </w:rPr>
        <w:lastRenderedPageBreak/>
        <w:t>OBS.: Esses exames deverão ser laudados e assinados por especialista.</w:t>
      </w:r>
    </w:p>
    <w:p w14:paraId="01617D85" w14:textId="77777777" w:rsidR="002503D2" w:rsidRDefault="002503D2" w:rsidP="002503D2">
      <w:pPr>
        <w:spacing w:after="0"/>
        <w:jc w:val="both"/>
        <w:rPr>
          <w:rFonts w:asciiTheme="minorHAnsi" w:hAnsiTheme="minorHAnsi" w:cstheme="minorHAnsi"/>
          <w:b/>
        </w:rPr>
      </w:pPr>
    </w:p>
    <w:p w14:paraId="413B102C" w14:textId="5DD94FD3" w:rsidR="002503D2" w:rsidRDefault="002503D2" w:rsidP="002503D2">
      <w:pPr>
        <w:spacing w:after="0"/>
        <w:jc w:val="both"/>
        <w:rPr>
          <w:rFonts w:asciiTheme="minorHAnsi" w:hAnsiTheme="minorHAnsi" w:cstheme="minorHAnsi"/>
        </w:rPr>
      </w:pPr>
      <w:r w:rsidRPr="002503D2">
        <w:rPr>
          <w:rFonts w:asciiTheme="minorHAnsi" w:hAnsiTheme="minorHAnsi" w:cstheme="minorHAnsi"/>
          <w:b/>
        </w:rPr>
        <w:t>SERVIÇOS COM LÍQUIDOS COMBUSTÍVEIS E INFLAMÁVEIS</w:t>
      </w:r>
      <w:r>
        <w:rPr>
          <w:rFonts w:asciiTheme="minorHAnsi" w:hAnsiTheme="minorHAnsi" w:cstheme="minorHAnsi"/>
          <w:b/>
        </w:rPr>
        <w:t xml:space="preserve"> -</w:t>
      </w:r>
      <w:r w:rsidRPr="002503D2">
        <w:rPr>
          <w:rFonts w:asciiTheme="minorHAnsi" w:hAnsiTheme="minorHAnsi" w:cstheme="minorHAnsi"/>
          <w:b/>
        </w:rPr>
        <w:t xml:space="preserve"> SOMENTE PARA OS INTEGRANTES DA EQUIPE DE RESPOSTA A EMERGÊNCIA</w:t>
      </w:r>
      <w:r w:rsidRPr="00913174">
        <w:rPr>
          <w:rFonts w:asciiTheme="minorHAnsi" w:hAnsiTheme="minorHAnsi" w:cstheme="minorHAnsi"/>
          <w:b/>
        </w:rPr>
        <w:t xml:space="preserve">. </w:t>
      </w:r>
      <w:r w:rsidRPr="00913174">
        <w:rPr>
          <w:rFonts w:asciiTheme="minorHAnsi" w:hAnsiTheme="minorHAnsi" w:cstheme="minorHAnsi"/>
        </w:rPr>
        <w:t>Requisitos Legais e/ou Normativos Internos:</w:t>
      </w:r>
      <w:r>
        <w:rPr>
          <w:rFonts w:asciiTheme="minorHAnsi" w:hAnsiTheme="minorHAnsi" w:cstheme="minorHAnsi"/>
        </w:rPr>
        <w:t xml:space="preserve"> NR 20. Indicar aptidão no ASO.</w:t>
      </w:r>
    </w:p>
    <w:p w14:paraId="15468E48" w14:textId="74DCF693" w:rsidR="002503D2" w:rsidRPr="002503D2" w:rsidRDefault="002503D2" w:rsidP="002503D2">
      <w:pPr>
        <w:spacing w:after="0"/>
        <w:jc w:val="both"/>
        <w:rPr>
          <w:rFonts w:asciiTheme="minorHAnsi" w:hAnsiTheme="minorHAnsi" w:cstheme="minorHAnsi"/>
        </w:rPr>
      </w:pPr>
      <w:r w:rsidRPr="00913174">
        <w:rPr>
          <w:rFonts w:asciiTheme="minorHAnsi" w:hAnsiTheme="minorHAnsi" w:cstheme="minorHAnsi"/>
        </w:rPr>
        <w:t>Para desenvolver a atividade em altura serão necessários os seguintes documentos e exames:</w:t>
      </w:r>
      <w:r>
        <w:rPr>
          <w:rFonts w:asciiTheme="minorHAnsi" w:hAnsiTheme="minorHAnsi" w:cstheme="minorHAnsi"/>
        </w:rPr>
        <w:t xml:space="preserve"> </w:t>
      </w:r>
      <w:r w:rsidRPr="002503D2">
        <w:rPr>
          <w:rFonts w:asciiTheme="minorHAnsi" w:hAnsiTheme="minorHAnsi" w:cstheme="minorHAnsi"/>
        </w:rPr>
        <w:t>Aso</w:t>
      </w:r>
      <w:r>
        <w:rPr>
          <w:rFonts w:asciiTheme="minorHAnsi" w:hAnsiTheme="minorHAnsi" w:cstheme="minorHAnsi"/>
        </w:rPr>
        <w:t xml:space="preserve"> e </w:t>
      </w:r>
    </w:p>
    <w:p w14:paraId="74D8280B" w14:textId="3CF555B0" w:rsidR="002503D2" w:rsidRDefault="002503D2" w:rsidP="002503D2">
      <w:pPr>
        <w:spacing w:after="0"/>
        <w:jc w:val="both"/>
        <w:rPr>
          <w:rFonts w:asciiTheme="minorHAnsi" w:hAnsiTheme="minorHAnsi" w:cstheme="minorHAnsi"/>
        </w:rPr>
      </w:pPr>
      <w:r w:rsidRPr="002503D2">
        <w:rPr>
          <w:rFonts w:asciiTheme="minorHAnsi" w:hAnsiTheme="minorHAnsi" w:cstheme="minorHAnsi"/>
        </w:rPr>
        <w:t>ficha clínica</w:t>
      </w:r>
      <w:r>
        <w:rPr>
          <w:rFonts w:asciiTheme="minorHAnsi" w:hAnsiTheme="minorHAnsi" w:cstheme="minorHAnsi"/>
        </w:rPr>
        <w:t xml:space="preserve"> (</w:t>
      </w:r>
      <w:r w:rsidRPr="002503D2">
        <w:rPr>
          <w:rFonts w:asciiTheme="minorHAnsi" w:hAnsiTheme="minorHAnsi" w:cstheme="minorHAnsi"/>
        </w:rPr>
        <w:t>assinados por médico do trabalho ou médico examinador indicado</w:t>
      </w:r>
      <w:r>
        <w:rPr>
          <w:rFonts w:asciiTheme="minorHAnsi" w:hAnsiTheme="minorHAnsi" w:cstheme="minorHAnsi"/>
        </w:rPr>
        <w:t xml:space="preserve">), </w:t>
      </w:r>
      <w:r w:rsidRPr="002503D2">
        <w:rPr>
          <w:rFonts w:asciiTheme="minorHAnsi" w:hAnsiTheme="minorHAnsi" w:cstheme="minorHAnsi"/>
        </w:rPr>
        <w:t>raio x de tórax ap</w:t>
      </w:r>
      <w:r>
        <w:rPr>
          <w:rFonts w:asciiTheme="minorHAnsi" w:hAnsiTheme="minorHAnsi" w:cstheme="minorHAnsi"/>
        </w:rPr>
        <w:t xml:space="preserve">, </w:t>
      </w:r>
      <w:r w:rsidRPr="002503D2">
        <w:rPr>
          <w:rFonts w:asciiTheme="minorHAnsi" w:hAnsiTheme="minorHAnsi" w:cstheme="minorHAnsi"/>
        </w:rPr>
        <w:t>acuidade visual;</w:t>
      </w:r>
      <w:r>
        <w:rPr>
          <w:rFonts w:asciiTheme="minorHAnsi" w:hAnsiTheme="minorHAnsi" w:cstheme="minorHAnsi"/>
        </w:rPr>
        <w:t xml:space="preserve"> </w:t>
      </w:r>
      <w:r w:rsidRPr="002503D2">
        <w:rPr>
          <w:rFonts w:asciiTheme="minorHAnsi" w:hAnsiTheme="minorHAnsi" w:cstheme="minorHAnsi"/>
        </w:rPr>
        <w:t>hemograma completo e reticulócitos</w:t>
      </w:r>
      <w:r>
        <w:rPr>
          <w:rFonts w:asciiTheme="minorHAnsi" w:hAnsiTheme="minorHAnsi" w:cstheme="minorHAnsi"/>
        </w:rPr>
        <w:t xml:space="preserve">, </w:t>
      </w:r>
      <w:r w:rsidRPr="002503D2">
        <w:rPr>
          <w:rFonts w:asciiTheme="minorHAnsi" w:hAnsiTheme="minorHAnsi" w:cstheme="minorHAnsi"/>
        </w:rPr>
        <w:t>glicemia em jejum</w:t>
      </w:r>
      <w:r>
        <w:rPr>
          <w:rFonts w:asciiTheme="minorHAnsi" w:hAnsiTheme="minorHAnsi" w:cstheme="minorHAnsi"/>
        </w:rPr>
        <w:t xml:space="preserve">, </w:t>
      </w:r>
      <w:r w:rsidRPr="002503D2">
        <w:rPr>
          <w:rFonts w:asciiTheme="minorHAnsi" w:hAnsiTheme="minorHAnsi" w:cstheme="minorHAnsi"/>
        </w:rPr>
        <w:t>tipagem</w:t>
      </w:r>
      <w:r>
        <w:rPr>
          <w:rFonts w:asciiTheme="minorHAnsi" w:hAnsiTheme="minorHAnsi" w:cstheme="minorHAnsi"/>
        </w:rPr>
        <w:t xml:space="preserve"> </w:t>
      </w:r>
      <w:r w:rsidRPr="002503D2">
        <w:rPr>
          <w:rFonts w:asciiTheme="minorHAnsi" w:hAnsiTheme="minorHAnsi" w:cstheme="minorHAnsi"/>
        </w:rPr>
        <w:t>sanguínea (somente no admissional)</w:t>
      </w:r>
      <w:r>
        <w:rPr>
          <w:rFonts w:asciiTheme="minorHAnsi" w:hAnsiTheme="minorHAnsi" w:cstheme="minorHAnsi"/>
        </w:rPr>
        <w:t xml:space="preserve">, </w:t>
      </w:r>
      <w:r w:rsidRPr="002503D2">
        <w:rPr>
          <w:rFonts w:asciiTheme="minorHAnsi" w:hAnsiTheme="minorHAnsi" w:cstheme="minorHAnsi"/>
        </w:rPr>
        <w:t>gama GT.</w:t>
      </w:r>
    </w:p>
    <w:p w14:paraId="5741C032" w14:textId="107711A3" w:rsidR="002503D2" w:rsidRPr="002503D2" w:rsidRDefault="002503D2" w:rsidP="002503D2">
      <w:pPr>
        <w:spacing w:after="0"/>
        <w:ind w:firstLine="851"/>
        <w:rPr>
          <w:rFonts w:asciiTheme="minorHAnsi" w:hAnsiTheme="minorHAnsi" w:cstheme="minorHAnsi"/>
        </w:rPr>
      </w:pPr>
      <w:r w:rsidRPr="00913174">
        <w:rPr>
          <w:rFonts w:asciiTheme="minorHAnsi" w:hAnsiTheme="minorHAnsi" w:cstheme="minorHAnsi"/>
        </w:rPr>
        <w:t>OBS.: Esses exames deverão ser laudados e assinados por especialista.</w:t>
      </w:r>
    </w:p>
    <w:p w14:paraId="45E1D352" w14:textId="77777777" w:rsidR="002503D2" w:rsidRDefault="002503D2" w:rsidP="000E330A">
      <w:pPr>
        <w:pStyle w:val="PargrafodaLista"/>
        <w:spacing w:after="0"/>
        <w:ind w:left="0"/>
        <w:jc w:val="both"/>
        <w:rPr>
          <w:rFonts w:asciiTheme="minorHAnsi" w:hAnsiTheme="minorHAnsi" w:cstheme="minorHAnsi"/>
          <w:b/>
        </w:rPr>
      </w:pPr>
    </w:p>
    <w:p w14:paraId="21C660C0" w14:textId="62327C92" w:rsidR="00B3384B" w:rsidRPr="000E330A" w:rsidRDefault="00E6118C" w:rsidP="000E330A">
      <w:pPr>
        <w:pStyle w:val="PargrafodaLista"/>
        <w:spacing w:after="0"/>
        <w:ind w:left="0"/>
        <w:jc w:val="both"/>
        <w:rPr>
          <w:rFonts w:asciiTheme="minorHAnsi" w:hAnsiTheme="minorHAnsi" w:cstheme="minorHAnsi"/>
          <w:b/>
        </w:rPr>
      </w:pPr>
      <w:r w:rsidRPr="00913174">
        <w:rPr>
          <w:rFonts w:asciiTheme="minorHAnsi" w:hAnsiTheme="minorHAnsi" w:cstheme="minorHAnsi"/>
          <w:b/>
        </w:rPr>
        <w:t xml:space="preserve">PARA TRABALHOS EM ALTURA. </w:t>
      </w:r>
      <w:r w:rsidRPr="00913174">
        <w:rPr>
          <w:rFonts w:asciiTheme="minorHAnsi" w:hAnsiTheme="minorHAnsi" w:cstheme="minorHAnsi"/>
        </w:rPr>
        <w:t>Requisitos Legai</w:t>
      </w:r>
      <w:r w:rsidR="0091212C" w:rsidRPr="00913174">
        <w:rPr>
          <w:rFonts w:asciiTheme="minorHAnsi" w:hAnsiTheme="minorHAnsi" w:cstheme="minorHAnsi"/>
        </w:rPr>
        <w:t>s e/ou Normativos Internos: NR 3</w:t>
      </w:r>
      <w:r w:rsidRPr="00913174">
        <w:rPr>
          <w:rFonts w:asciiTheme="minorHAnsi" w:hAnsiTheme="minorHAnsi" w:cstheme="minorHAnsi"/>
        </w:rPr>
        <w:t>5.</w:t>
      </w:r>
      <w:r w:rsidR="000D00B0" w:rsidRPr="00913174">
        <w:rPr>
          <w:rFonts w:asciiTheme="minorHAnsi" w:hAnsiTheme="minorHAnsi" w:cstheme="minorHAnsi"/>
        </w:rPr>
        <w:t xml:space="preserve"> Indicar aptidão no ASO.</w:t>
      </w:r>
    </w:p>
    <w:p w14:paraId="63F13BA6" w14:textId="162AECE8" w:rsidR="00E6118C" w:rsidRPr="00913174" w:rsidRDefault="00E6118C" w:rsidP="00913174">
      <w:pPr>
        <w:pStyle w:val="PargrafodaLista"/>
        <w:spacing w:after="0"/>
        <w:ind w:left="0" w:firstLine="851"/>
        <w:jc w:val="both"/>
        <w:rPr>
          <w:rFonts w:asciiTheme="minorHAnsi" w:hAnsiTheme="minorHAnsi" w:cstheme="minorHAnsi"/>
        </w:rPr>
      </w:pPr>
      <w:r w:rsidRPr="00913174">
        <w:rPr>
          <w:rFonts w:asciiTheme="minorHAnsi" w:hAnsiTheme="minorHAnsi" w:cstheme="minorHAnsi"/>
        </w:rPr>
        <w:t xml:space="preserve">Para desenvolver a atividade em altura serão necessários os seguintes documentos e exames: ASO e ficha </w:t>
      </w:r>
      <w:r w:rsidR="00177FA5" w:rsidRPr="00913174">
        <w:rPr>
          <w:rFonts w:asciiTheme="minorHAnsi" w:hAnsiTheme="minorHAnsi" w:cstheme="minorHAnsi"/>
        </w:rPr>
        <w:t>clínica (</w:t>
      </w:r>
      <w:r w:rsidRPr="00913174">
        <w:rPr>
          <w:rFonts w:asciiTheme="minorHAnsi" w:hAnsiTheme="minorHAnsi" w:cstheme="minorHAnsi"/>
        </w:rPr>
        <w:t>assinados por médico do trabalho ou médico examinador indicado), Raio X de tórax AP; Acuidade visual; Hemograma completo; G</w:t>
      </w:r>
      <w:r w:rsidR="000D00B0" w:rsidRPr="00913174">
        <w:rPr>
          <w:rFonts w:asciiTheme="minorHAnsi" w:hAnsiTheme="minorHAnsi" w:cstheme="minorHAnsi"/>
        </w:rPr>
        <w:t>licemia em jejum; tipagem sanguí</w:t>
      </w:r>
      <w:r w:rsidRPr="00913174">
        <w:rPr>
          <w:rFonts w:asciiTheme="minorHAnsi" w:hAnsiTheme="minorHAnsi" w:cstheme="minorHAnsi"/>
        </w:rPr>
        <w:t>nea (somente no admissional); Eletrocardiograma (ECG); Gama GT; Parasitológico de fezes.</w:t>
      </w:r>
    </w:p>
    <w:p w14:paraId="2DE9ADE7" w14:textId="77777777" w:rsidR="005A1469" w:rsidRPr="00913174" w:rsidRDefault="005A1469" w:rsidP="00913174">
      <w:pPr>
        <w:pStyle w:val="PargrafodaLista"/>
        <w:spacing w:after="0"/>
        <w:ind w:left="0" w:firstLine="851"/>
        <w:jc w:val="both"/>
        <w:rPr>
          <w:rFonts w:asciiTheme="minorHAnsi" w:hAnsiTheme="minorHAnsi" w:cstheme="minorHAnsi"/>
        </w:rPr>
      </w:pPr>
    </w:p>
    <w:p w14:paraId="0555E7CC" w14:textId="605127B9" w:rsidR="005A1469" w:rsidRPr="00913174" w:rsidRDefault="005A1469" w:rsidP="00913174">
      <w:pPr>
        <w:pStyle w:val="PargrafodaLista"/>
        <w:spacing w:after="0"/>
        <w:ind w:left="0" w:firstLine="851"/>
        <w:jc w:val="both"/>
        <w:rPr>
          <w:rFonts w:asciiTheme="minorHAnsi" w:hAnsiTheme="minorHAnsi" w:cstheme="minorHAnsi"/>
        </w:rPr>
      </w:pPr>
      <w:r w:rsidRPr="00913174">
        <w:rPr>
          <w:rFonts w:asciiTheme="minorHAnsi" w:hAnsiTheme="minorHAnsi" w:cstheme="minorHAnsi"/>
        </w:rPr>
        <w:t>OBS.: Esses exames deverão ser laudados e assinados por especialista</w:t>
      </w:r>
      <w:r w:rsidR="00054036" w:rsidRPr="00913174">
        <w:rPr>
          <w:rFonts w:asciiTheme="minorHAnsi" w:hAnsiTheme="minorHAnsi" w:cstheme="minorHAnsi"/>
        </w:rPr>
        <w:t>.</w:t>
      </w:r>
    </w:p>
    <w:p w14:paraId="317BC4DE" w14:textId="0C82727D" w:rsidR="00054036" w:rsidRPr="00913174" w:rsidRDefault="00054036" w:rsidP="00913174">
      <w:pPr>
        <w:spacing w:after="0"/>
        <w:jc w:val="both"/>
        <w:rPr>
          <w:rFonts w:asciiTheme="minorHAnsi" w:hAnsiTheme="minorHAnsi" w:cstheme="minorHAnsi"/>
        </w:rPr>
      </w:pPr>
    </w:p>
    <w:p w14:paraId="036EE554" w14:textId="1EBCFE10" w:rsidR="00054036" w:rsidRPr="00913174" w:rsidRDefault="00054036" w:rsidP="00913174">
      <w:pPr>
        <w:spacing w:after="0"/>
        <w:jc w:val="both"/>
        <w:rPr>
          <w:rFonts w:asciiTheme="minorHAnsi" w:hAnsiTheme="minorHAnsi" w:cstheme="minorHAnsi"/>
        </w:rPr>
      </w:pPr>
      <w:r w:rsidRPr="00913174">
        <w:rPr>
          <w:rFonts w:asciiTheme="minorHAnsi" w:hAnsiTheme="minorHAnsi" w:cstheme="minorHAnsi"/>
          <w:b/>
        </w:rPr>
        <w:t xml:space="preserve">ADMINISTRATIVA. </w:t>
      </w:r>
      <w:r w:rsidRPr="00913174">
        <w:rPr>
          <w:rFonts w:asciiTheme="minorHAnsi" w:hAnsiTheme="minorHAnsi" w:cstheme="minorHAnsi"/>
        </w:rPr>
        <w:t>Requisitos Legais e/ou Normativos Internos: NR 7.</w:t>
      </w:r>
    </w:p>
    <w:p w14:paraId="536B6834" w14:textId="77777777" w:rsidR="000D00B0" w:rsidRPr="00913174" w:rsidRDefault="000D00B0" w:rsidP="00913174">
      <w:pPr>
        <w:spacing w:after="0"/>
        <w:jc w:val="both"/>
        <w:rPr>
          <w:rFonts w:asciiTheme="minorHAnsi" w:hAnsiTheme="minorHAnsi" w:cstheme="minorHAnsi"/>
        </w:rPr>
      </w:pPr>
    </w:p>
    <w:p w14:paraId="3FB9CF5E" w14:textId="41D5DE7C" w:rsidR="00054036" w:rsidRPr="000E330A" w:rsidRDefault="00054036" w:rsidP="000E330A">
      <w:pPr>
        <w:pStyle w:val="PargrafodaLista"/>
        <w:spacing w:after="0"/>
        <w:ind w:left="0" w:firstLine="851"/>
        <w:jc w:val="both"/>
        <w:rPr>
          <w:rFonts w:asciiTheme="minorHAnsi" w:hAnsiTheme="minorHAnsi" w:cstheme="minorHAnsi"/>
        </w:rPr>
      </w:pPr>
      <w:r w:rsidRPr="00913174">
        <w:rPr>
          <w:rFonts w:asciiTheme="minorHAnsi" w:hAnsiTheme="minorHAnsi" w:cstheme="minorHAnsi"/>
        </w:rPr>
        <w:t>Para desenvolver a atividade administrativa, serão necessários os seguintes documentos e exames: ASO e ficha clínica (assinados por médico do trabalho ou médico examinador indicado), Raio X de tórax AP; Acuidade visual; Hemograma completo; G</w:t>
      </w:r>
      <w:r w:rsidR="000D00B0" w:rsidRPr="00913174">
        <w:rPr>
          <w:rFonts w:asciiTheme="minorHAnsi" w:hAnsiTheme="minorHAnsi" w:cstheme="minorHAnsi"/>
        </w:rPr>
        <w:t>licemia em jejum; tipagem sanguí</w:t>
      </w:r>
      <w:r w:rsidRPr="00913174">
        <w:rPr>
          <w:rFonts w:asciiTheme="minorHAnsi" w:hAnsiTheme="minorHAnsi" w:cstheme="minorHAnsi"/>
        </w:rPr>
        <w:t>nea (somente no admissional).</w:t>
      </w:r>
    </w:p>
    <w:p w14:paraId="56552B87" w14:textId="77777777" w:rsidR="00054036" w:rsidRPr="00913174" w:rsidRDefault="00054036" w:rsidP="00913174">
      <w:pPr>
        <w:pStyle w:val="PargrafodaLista"/>
        <w:spacing w:after="0"/>
        <w:ind w:left="0" w:firstLine="851"/>
        <w:jc w:val="both"/>
        <w:rPr>
          <w:rFonts w:asciiTheme="minorHAnsi" w:hAnsiTheme="minorHAnsi" w:cstheme="minorHAnsi"/>
        </w:rPr>
      </w:pPr>
      <w:r w:rsidRPr="00913174">
        <w:rPr>
          <w:rFonts w:asciiTheme="minorHAnsi" w:hAnsiTheme="minorHAnsi" w:cstheme="minorHAnsi"/>
        </w:rPr>
        <w:t>OBS.: Esses exames deverão ser laudados e assinados por especialista.</w:t>
      </w:r>
    </w:p>
    <w:p w14:paraId="2FA2FE32" w14:textId="77777777" w:rsidR="00054036" w:rsidRPr="00913174" w:rsidRDefault="00054036" w:rsidP="00913174">
      <w:pPr>
        <w:spacing w:after="0"/>
        <w:jc w:val="both"/>
        <w:rPr>
          <w:rFonts w:asciiTheme="minorHAnsi" w:hAnsiTheme="minorHAnsi" w:cstheme="minorHAnsi"/>
        </w:rPr>
      </w:pPr>
    </w:p>
    <w:p w14:paraId="4FB9BDDD" w14:textId="19C20AE2" w:rsidR="00054036" w:rsidRPr="00913174" w:rsidRDefault="0001728B" w:rsidP="00913174">
      <w:pPr>
        <w:tabs>
          <w:tab w:val="left" w:pos="5220"/>
        </w:tabs>
        <w:contextualSpacing/>
        <w:jc w:val="both"/>
        <w:rPr>
          <w:rFonts w:asciiTheme="minorHAnsi" w:hAnsiTheme="minorHAnsi" w:cstheme="minorHAnsi"/>
          <w:b/>
        </w:rPr>
      </w:pPr>
      <w:r w:rsidRPr="00913174">
        <w:rPr>
          <w:rFonts w:asciiTheme="minorHAnsi" w:hAnsiTheme="minorHAnsi" w:cstheme="minorHAnsi"/>
          <w:b/>
        </w:rPr>
        <w:t xml:space="preserve"> </w:t>
      </w:r>
      <w:r w:rsidR="00054036" w:rsidRPr="00913174">
        <w:rPr>
          <w:rFonts w:asciiTheme="minorHAnsi" w:hAnsiTheme="minorHAnsi" w:cstheme="minorHAnsi"/>
          <w:b/>
        </w:rPr>
        <w:t>OBSERVAÇÕES GERAIS:</w:t>
      </w:r>
    </w:p>
    <w:p w14:paraId="23B5AA7E" w14:textId="479D8558"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OBS.1: O exame de audiometria deve</w:t>
      </w:r>
      <w:r w:rsidR="00487C1C" w:rsidRPr="00913174">
        <w:rPr>
          <w:rFonts w:asciiTheme="minorHAnsi" w:hAnsiTheme="minorHAnsi" w:cstheme="minorHAnsi"/>
        </w:rPr>
        <w:t>rá ser realizado no admissional</w:t>
      </w:r>
      <w:r w:rsidRPr="00913174">
        <w:rPr>
          <w:rFonts w:asciiTheme="minorHAnsi" w:hAnsiTheme="minorHAnsi" w:cstheme="minorHAnsi"/>
        </w:rPr>
        <w:t xml:space="preserve">, no 6º mês após este, anualmente e no demissional.  </w:t>
      </w:r>
    </w:p>
    <w:p w14:paraId="0B5A6A22"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xml:space="preserve">OBS.2: Todos os empregados com mais de 40 anos que realizam atividades administrativas ou operacionais, deverão realizar o exame de eletrocardiograma. </w:t>
      </w:r>
    </w:p>
    <w:p w14:paraId="26A66355"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OBS.3: Todos os empregados acima de 50 anos que realizam atividades administrativas ou operacionais deverão realizar teste ergométrico.</w:t>
      </w:r>
    </w:p>
    <w:p w14:paraId="583D8A92"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OBS.4: Todos os empregados homens &gt; 50 anos que realizam atividades administrativas ou operacionais deverão realizar psa total e livre.</w:t>
      </w:r>
    </w:p>
    <w:p w14:paraId="4BF9E2F2"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xml:space="preserve">OBS.5: Todos os exames citados acima deverão ser realizados no admissional e anualmente.   </w:t>
      </w:r>
    </w:p>
    <w:p w14:paraId="4C844AEF" w14:textId="62569051"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xml:space="preserve">OBS.6: O prazo para entrega de toda a documentação para a </w:t>
      </w:r>
      <w:r w:rsidR="001D1D63" w:rsidRPr="00FE692E">
        <w:rPr>
          <w:rFonts w:asciiTheme="minorHAnsi" w:hAnsiTheme="minorHAnsi" w:cstheme="minorHAnsi"/>
        </w:rPr>
        <w:t>COMED</w:t>
      </w:r>
      <w:r w:rsidRPr="00FE692E">
        <w:rPr>
          <w:rFonts w:asciiTheme="minorHAnsi" w:hAnsiTheme="minorHAnsi" w:cstheme="minorHAnsi"/>
        </w:rPr>
        <w:t xml:space="preserve"> s</w:t>
      </w:r>
      <w:r w:rsidRPr="00913174">
        <w:rPr>
          <w:rFonts w:asciiTheme="minorHAnsi" w:hAnsiTheme="minorHAnsi" w:cstheme="minorHAnsi"/>
        </w:rPr>
        <w:t>erá antes da assinatura da os e anualmente conforme necessidade/obrigatoriedade.</w:t>
      </w:r>
    </w:p>
    <w:p w14:paraId="0A3B97AE" w14:textId="228E97D1"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xml:space="preserve">OBS.7: Toda documentação (pcmso, ficha clínica, asos e exames complementares) serão encaminhados à </w:t>
      </w:r>
      <w:r w:rsidR="001D1D63" w:rsidRPr="00FE692E">
        <w:rPr>
          <w:rFonts w:asciiTheme="minorHAnsi" w:hAnsiTheme="minorHAnsi" w:cstheme="minorHAnsi"/>
        </w:rPr>
        <w:t>COMED</w:t>
      </w:r>
      <w:r w:rsidRPr="00FE692E">
        <w:rPr>
          <w:rFonts w:asciiTheme="minorHAnsi" w:hAnsiTheme="minorHAnsi" w:cstheme="minorHAnsi"/>
        </w:rPr>
        <w:t xml:space="preserve"> </w:t>
      </w:r>
      <w:r w:rsidRPr="00913174">
        <w:rPr>
          <w:rFonts w:asciiTheme="minorHAnsi" w:hAnsiTheme="minorHAnsi" w:cstheme="minorHAnsi"/>
        </w:rPr>
        <w:t>via e-mail.</w:t>
      </w:r>
    </w:p>
    <w:p w14:paraId="2B36B46C" w14:textId="69CE019D"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lastRenderedPageBreak/>
        <w:t xml:space="preserve">OBS.8: No caso da documentação (ficha clínica, aso e exames complementares), estas serão separadas por empregados e encaminhadas à </w:t>
      </w:r>
      <w:r w:rsidR="001D1D63" w:rsidRPr="00FE692E">
        <w:rPr>
          <w:rFonts w:asciiTheme="minorHAnsi" w:hAnsiTheme="minorHAnsi" w:cstheme="minorHAnsi"/>
        </w:rPr>
        <w:t>COMED</w:t>
      </w:r>
      <w:r w:rsidRPr="00913174">
        <w:rPr>
          <w:rFonts w:asciiTheme="minorHAnsi" w:hAnsiTheme="minorHAnsi" w:cstheme="minorHAnsi"/>
        </w:rPr>
        <w:t xml:space="preserve"> de maneira individual.</w:t>
      </w:r>
    </w:p>
    <w:p w14:paraId="6CB44E47" w14:textId="77777777" w:rsidR="00054036" w:rsidRPr="00913174" w:rsidRDefault="00054036" w:rsidP="00913174">
      <w:pPr>
        <w:tabs>
          <w:tab w:val="left" w:pos="5220"/>
        </w:tabs>
        <w:ind w:firstLine="851"/>
        <w:contextualSpacing/>
        <w:jc w:val="both"/>
        <w:rPr>
          <w:rFonts w:asciiTheme="minorHAnsi" w:hAnsiTheme="minorHAnsi" w:cstheme="minorHAnsi"/>
        </w:rPr>
      </w:pPr>
    </w:p>
    <w:p w14:paraId="5C2BD8BA" w14:textId="77777777" w:rsidR="00054036" w:rsidRPr="00913174" w:rsidRDefault="00054036" w:rsidP="00913174">
      <w:pPr>
        <w:tabs>
          <w:tab w:val="left" w:pos="5220"/>
        </w:tabs>
        <w:contextualSpacing/>
        <w:jc w:val="both"/>
        <w:rPr>
          <w:rFonts w:asciiTheme="minorHAnsi" w:hAnsiTheme="minorHAnsi" w:cstheme="minorHAnsi"/>
          <w:b/>
        </w:rPr>
      </w:pPr>
      <w:r w:rsidRPr="00913174">
        <w:rPr>
          <w:rFonts w:asciiTheme="minorHAnsi" w:hAnsiTheme="minorHAnsi" w:cstheme="minorHAnsi"/>
          <w:b/>
        </w:rPr>
        <w:t>EXIGENCIAS DA DOCUMENTAÇÃO DE SAÚDE DO PCMSO:</w:t>
      </w:r>
    </w:p>
    <w:p w14:paraId="192636CF"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 No PCMSO deverão constar os itens obrigatórios descritos abaixo:</w:t>
      </w:r>
    </w:p>
    <w:p w14:paraId="6A115181"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1.1.1 CAPA:</w:t>
      </w:r>
    </w:p>
    <w:p w14:paraId="3570A572"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Logomarca; • Nome da empresa • Data da elaboração do PCMSO; • Validade: • Nome do Médico Elaborador e Coordenador do PCMSO, com CRM e telefone;</w:t>
      </w:r>
    </w:p>
    <w:p w14:paraId="3D87C940"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1.1.2 ÍNIDICE (PAGINADO)</w:t>
      </w:r>
    </w:p>
    <w:p w14:paraId="1D4076FE"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1.1.3 IDENTIFICAÇÃO DA EMPRESA:</w:t>
      </w:r>
    </w:p>
    <w:p w14:paraId="4D21A07A"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Razão social; • CNPJ; • Endereço completo (rua ou avenida, número, bairro, cidade, Estado, CEP, telefones e e-mail); • Ramo de Atividade Principal;</w:t>
      </w:r>
    </w:p>
    <w:p w14:paraId="1E16369F"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CNAE Principal; • CNAE´s Secundários; • Grau de Risco; • Nº de trabalhadores ( homens e mulheres); • Horário de Trabalho; • Contato na Empresa ( nome, telefone, celular e e-mail); • Dados da Contratante (nome, ramo de atividade, endereço) • Dados do Contrato (Objeto do Contrato, Gestor do Contrato, início e término, local da execução da obra nas áreas administradas pela EMAP).</w:t>
      </w:r>
    </w:p>
    <w:p w14:paraId="553A447B"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1.1.4 OBJETIVOS DO PCMSO (DESCREVER):</w:t>
      </w:r>
    </w:p>
    <w:p w14:paraId="376210E7"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1.1.5 RESPONSABILIDADES</w:t>
      </w:r>
    </w:p>
    <w:p w14:paraId="482F4F2D"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Empregador; • Empregado; • Médico Coordenador.</w:t>
      </w:r>
    </w:p>
    <w:p w14:paraId="59FD4258"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1.1.6 EXAMES MÉDICOS OCUPACIONAIS EXIGIDOS DE ACORDO COM A FUNÇÃO:</w:t>
      </w:r>
    </w:p>
    <w:p w14:paraId="63E7115E"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lastRenderedPageBreak/>
        <w:t>• Admissional; • Demissional; • Periódico; • Mudança de função e Retorno ao Trabalho.</w:t>
      </w:r>
    </w:p>
    <w:p w14:paraId="32923677"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1.1.7 MATERIAIS E MEDICAMENTOS PARA CAIXA DOS PRIMEIROS SOCORROS</w:t>
      </w:r>
    </w:p>
    <w:p w14:paraId="2E403B9D" w14:textId="75B37306"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1.1.8 FLUXOGRAMA OPE</w:t>
      </w:r>
      <w:r w:rsidR="00726B37" w:rsidRPr="00913174">
        <w:rPr>
          <w:rFonts w:asciiTheme="minorHAnsi" w:hAnsiTheme="minorHAnsi" w:cstheme="minorHAnsi"/>
        </w:rPr>
        <w:t>RACIONAL EM CASOS DE URGÊNCIA E</w:t>
      </w:r>
      <w:r w:rsidRPr="00913174">
        <w:rPr>
          <w:rFonts w:asciiTheme="minorHAnsi" w:hAnsiTheme="minorHAnsi" w:cstheme="minorHAnsi"/>
        </w:rPr>
        <w:t>MERGÊNCIA</w:t>
      </w:r>
    </w:p>
    <w:p w14:paraId="713BBB57"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1.1.9 FICHA CLINICA</w:t>
      </w:r>
    </w:p>
    <w:p w14:paraId="1B8EF97C"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Modelo; • Responsabilidades; • Manutenção de Arquivos; • Transferência de Arquivos.</w:t>
      </w:r>
    </w:p>
    <w:p w14:paraId="5705CDB5"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xml:space="preserve">1.1.10 MODELO DE ASO USADO </w:t>
      </w:r>
    </w:p>
    <w:p w14:paraId="14B1736C"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1.1.11 DESCRIÇÃO DE TODOS OS MÉDICOS EXAMINADORES (da empresa ou de clínica credenciada):</w:t>
      </w:r>
    </w:p>
    <w:p w14:paraId="76A5A177"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Nome; • CRM; • Fone.</w:t>
      </w:r>
    </w:p>
    <w:p w14:paraId="4B304B04"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1.1.12 MODELO DE QUADRO III DA NR 7</w:t>
      </w:r>
    </w:p>
    <w:p w14:paraId="16BAAACD"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1.1.13 CRONOGRAMA DE AÇÃO DO PCMSO</w:t>
      </w:r>
    </w:p>
    <w:p w14:paraId="123745DB"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xml:space="preserve">1.1.14 ASSINATURAS: </w:t>
      </w:r>
    </w:p>
    <w:p w14:paraId="6D7F8BB1"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Médico Elaborador do PCMSO; • Médico Coordenador do PCMSO (quadro exigido pela NR 7 ou da empresa contratante); • Responsável Legal da Empresa;</w:t>
      </w:r>
    </w:p>
    <w:p w14:paraId="511EFACA"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Local e Data.</w:t>
      </w:r>
    </w:p>
    <w:p w14:paraId="2C87EA08" w14:textId="77777777" w:rsidR="00054036" w:rsidRPr="00913174" w:rsidRDefault="00054036" w:rsidP="00913174">
      <w:pPr>
        <w:tabs>
          <w:tab w:val="left" w:pos="5220"/>
        </w:tabs>
        <w:ind w:firstLine="851"/>
        <w:contextualSpacing/>
        <w:jc w:val="both"/>
        <w:rPr>
          <w:rFonts w:asciiTheme="minorHAnsi" w:hAnsiTheme="minorHAnsi" w:cstheme="minorHAnsi"/>
        </w:rPr>
      </w:pPr>
    </w:p>
    <w:p w14:paraId="7529F5CB" w14:textId="77777777" w:rsidR="00054036" w:rsidRPr="00913174" w:rsidRDefault="00054036" w:rsidP="00913174">
      <w:pPr>
        <w:tabs>
          <w:tab w:val="left" w:pos="5220"/>
        </w:tabs>
        <w:contextualSpacing/>
        <w:jc w:val="both"/>
        <w:rPr>
          <w:rFonts w:asciiTheme="minorHAnsi" w:hAnsiTheme="minorHAnsi" w:cstheme="minorHAnsi"/>
          <w:b/>
        </w:rPr>
      </w:pPr>
      <w:r w:rsidRPr="00913174">
        <w:rPr>
          <w:rFonts w:asciiTheme="minorHAnsi" w:hAnsiTheme="minorHAnsi" w:cstheme="minorHAnsi"/>
          <w:b/>
        </w:rPr>
        <w:t>EXIGENCIAS DA DOCUMENTAÇÃO DE SAÚDE DO RELATÓRIO ANUAL DO PCMSO:</w:t>
      </w:r>
    </w:p>
    <w:p w14:paraId="65C7521F"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No Relatório anual do PCMSO deverão constar os itens obrigatórios descritos abaixo:</w:t>
      </w:r>
    </w:p>
    <w:p w14:paraId="2AA66653"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1.2.1 NÚMERO DE EXAMES MÉDICOS PERIÓDICOS (EXAME FÍSICO), ASSINALANDO OS ANORMAIS;</w:t>
      </w:r>
    </w:p>
    <w:p w14:paraId="4CB049AE"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lastRenderedPageBreak/>
        <w:t>1.2.2 NÚMEROS DE EXAMES COMPLEMENTARES (LABORATÓRIO, AUDIOMETRIA ETC), ASSINALANDO OS ANORMAIS;</w:t>
      </w:r>
    </w:p>
    <w:p w14:paraId="220775A6"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1.2.3 NÚMEROS DE ATESTADOS MÉDICOS NOS ÚLTIMOS 12 MESES;</w:t>
      </w:r>
    </w:p>
    <w:p w14:paraId="13392831"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Número de Atestados x Número de Empregados; • Número de Atestados x Dias de Atestado; • Dias de Atestados x Número de Empregados.</w:t>
      </w:r>
    </w:p>
    <w:p w14:paraId="12C78CD6"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1.2.4 AFASTAMENTOS PELO INSS</w:t>
      </w:r>
    </w:p>
    <w:p w14:paraId="0C72A797"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Gravidez/parto; • Doença Ocupacional; • Doença Não Ocupacional; • Acidente de Trabalho.</w:t>
      </w:r>
    </w:p>
    <w:p w14:paraId="25940806"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1.2.5 CAMPANHAS DE VACINAÇÃO</w:t>
      </w:r>
    </w:p>
    <w:p w14:paraId="3B04A28D"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xml:space="preserve"> Vacinação antitetânica será de caráter obrigatório para todos os empregados</w:t>
      </w:r>
    </w:p>
    <w:p w14:paraId="3BDCC2EE"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1.2.6 EVIDENCIAS DE PALESTRAS EDUCATIVAS</w:t>
      </w:r>
    </w:p>
    <w:p w14:paraId="1F2EF7C9"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 xml:space="preserve">1.2.7 EVIDENCIAS DE CAMPANHAS EM SAÚDE </w:t>
      </w:r>
    </w:p>
    <w:p w14:paraId="67E48CE5" w14:textId="77777777" w:rsidR="00054036" w:rsidRPr="00913174" w:rsidRDefault="00054036" w:rsidP="00913174">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1.2.8 QUADRO DE EXAMES</w:t>
      </w:r>
    </w:p>
    <w:p w14:paraId="37B77B2E" w14:textId="2E109293" w:rsidR="00F72229" w:rsidRDefault="00054036" w:rsidP="000E330A">
      <w:pPr>
        <w:tabs>
          <w:tab w:val="left" w:pos="5220"/>
        </w:tabs>
        <w:ind w:firstLine="851"/>
        <w:contextualSpacing/>
        <w:jc w:val="both"/>
        <w:rPr>
          <w:rFonts w:asciiTheme="minorHAnsi" w:hAnsiTheme="minorHAnsi" w:cstheme="minorHAnsi"/>
        </w:rPr>
      </w:pPr>
      <w:r w:rsidRPr="00913174">
        <w:rPr>
          <w:rFonts w:asciiTheme="minorHAnsi" w:hAnsiTheme="minorHAnsi" w:cstheme="minorHAnsi"/>
        </w:rPr>
        <w:t>NOTA: Todas as ações de saúde deverão ser registradas e guardadas para fins de fiscalização e/ou auditoria interna.</w:t>
      </w:r>
    </w:p>
    <w:p w14:paraId="4CD3CA33" w14:textId="350E02E7" w:rsidR="00BF00CC" w:rsidRDefault="00BF00CC" w:rsidP="000E330A">
      <w:pPr>
        <w:tabs>
          <w:tab w:val="left" w:pos="5220"/>
        </w:tabs>
        <w:ind w:firstLine="851"/>
        <w:contextualSpacing/>
        <w:jc w:val="both"/>
        <w:rPr>
          <w:rFonts w:asciiTheme="minorHAnsi" w:hAnsiTheme="minorHAnsi" w:cstheme="minorHAnsi"/>
        </w:rPr>
      </w:pPr>
    </w:p>
    <w:p w14:paraId="21C12E7E" w14:textId="77777777" w:rsidR="00BF00CC" w:rsidRPr="000355A1" w:rsidRDefault="00BF00CC" w:rsidP="00BF00CC">
      <w:pPr>
        <w:widowControl w:val="0"/>
        <w:overflowPunct w:val="0"/>
        <w:autoSpaceDE w:val="0"/>
        <w:autoSpaceDN w:val="0"/>
        <w:adjustRightInd w:val="0"/>
        <w:spacing w:after="0" w:line="360" w:lineRule="auto"/>
        <w:jc w:val="center"/>
        <w:rPr>
          <w:rFonts w:cs="Calibri"/>
          <w:sz w:val="20"/>
          <w:szCs w:val="20"/>
        </w:rPr>
      </w:pPr>
    </w:p>
    <w:p w14:paraId="0B21621B" w14:textId="77777777" w:rsidR="00BF00CC" w:rsidRPr="00B24C23" w:rsidRDefault="00BF00CC" w:rsidP="00BF00CC">
      <w:pPr>
        <w:tabs>
          <w:tab w:val="left" w:pos="5220"/>
        </w:tabs>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6E2B0AC6" wp14:editId="044941B3">
                <wp:extent cx="5759450" cy="311150"/>
                <wp:effectExtent l="38100" t="57150" r="50800" b="50800"/>
                <wp:docPr id="3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FFBEC5E" w14:textId="78267DF4" w:rsidR="00FE692E" w:rsidRPr="00913174" w:rsidRDefault="00FE692E" w:rsidP="00307246">
                            <w:pPr>
                              <w:pStyle w:val="Ttulo1"/>
                              <w:numPr>
                                <w:ilvl w:val="0"/>
                                <w:numId w:val="53"/>
                              </w:numPr>
                              <w:tabs>
                                <w:tab w:val="left" w:pos="426"/>
                              </w:tabs>
                              <w:spacing w:before="0" w:line="240" w:lineRule="auto"/>
                              <w:rPr>
                                <w:rFonts w:asciiTheme="minorHAnsi" w:hAnsiTheme="minorHAnsi" w:cstheme="minorHAnsi"/>
                                <w:color w:val="FFFFFF" w:themeColor="background1"/>
                                <w:sz w:val="22"/>
                                <w:szCs w:val="22"/>
                              </w:rPr>
                            </w:pPr>
                            <w:bookmarkStart w:id="70" w:name="_Toc74217865"/>
                            <w:r>
                              <w:rPr>
                                <w:rFonts w:asciiTheme="minorHAnsi" w:hAnsiTheme="minorHAnsi" w:cstheme="minorHAnsi"/>
                                <w:color w:val="FFFFFF" w:themeColor="background1"/>
                                <w:sz w:val="22"/>
                                <w:szCs w:val="22"/>
                              </w:rPr>
                              <w:t>DAS INFORMAÇÕES DE TECNOLOGIA DA INFORMAÇÃO</w:t>
                            </w:r>
                            <w:bookmarkEnd w:id="70"/>
                          </w:p>
                          <w:p w14:paraId="0EA79FC7" w14:textId="77777777" w:rsidR="00FE692E" w:rsidRDefault="00FE692E" w:rsidP="00BF00CC"/>
                          <w:p w14:paraId="4FA94FA9" w14:textId="77777777" w:rsidR="00FE692E" w:rsidRPr="00913174" w:rsidRDefault="00FE692E" w:rsidP="00CE5A07">
                            <w:pPr>
                              <w:pStyle w:val="Ttulo1"/>
                              <w:numPr>
                                <w:ilvl w:val="0"/>
                                <w:numId w:val="6"/>
                              </w:numPr>
                              <w:tabs>
                                <w:tab w:val="left" w:pos="426"/>
                              </w:tabs>
                              <w:spacing w:before="0" w:line="240" w:lineRule="auto"/>
                              <w:ind w:left="284"/>
                              <w:rPr>
                                <w:rFonts w:asciiTheme="minorHAnsi" w:hAnsiTheme="minorHAnsi" w:cstheme="minorHAnsi"/>
                                <w:color w:val="FFFFFF" w:themeColor="background1"/>
                                <w:sz w:val="22"/>
                                <w:szCs w:val="22"/>
                              </w:rPr>
                            </w:pPr>
                            <w:bookmarkStart w:id="71" w:name="_Toc74059241"/>
                            <w:bookmarkStart w:id="72" w:name="_Toc74217866"/>
                            <w:r w:rsidRPr="00913174">
                              <w:rPr>
                                <w:rFonts w:asciiTheme="minorHAnsi" w:hAnsiTheme="minorHAnsi" w:cstheme="minorHAnsi"/>
                                <w:color w:val="FFFFFF" w:themeColor="background1"/>
                                <w:sz w:val="22"/>
                                <w:szCs w:val="22"/>
                              </w:rPr>
                              <w:t>VALOR ESTIMADO E DISPONIBILIDADE FINANCEIRASAÚDE, SEGURANÇA E MEIO AMBIENTE</w:t>
                            </w:r>
                            <w:bookmarkEnd w:id="71"/>
                            <w:bookmarkEnd w:id="72"/>
                          </w:p>
                        </w:txbxContent>
                      </wps:txbx>
                      <wps:bodyPr rot="0" vert="horz" wrap="square" lIns="91440" tIns="45720" rIns="91440" bIns="45720" anchor="t" anchorCtr="0">
                        <a:noAutofit/>
                      </wps:bodyPr>
                    </wps:wsp>
                  </a:graphicData>
                </a:graphic>
              </wp:inline>
            </w:drawing>
          </mc:Choice>
          <mc:Fallback>
            <w:pict>
              <v:shape w14:anchorId="6E2B0AC6" id="_x0000_s103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AdJwqogIAAD4FAAAOAAAAAAAAAAAAAAAAAC4CAABkcnMv&#10;ZTJvRG9jLnhtbFBLAQItABQABgAIAAAAIQDQXfFd2QAAAAQBAAAPAAAAAAAAAAAAAAAAAPwEAABk&#10;cnMvZG93bnJldi54bWxQSwUGAAAAAAQABADzAAAAAgYAAAAA&#10;" fillcolor="#1f497d [3215]" stroked="f" strokeweight="1.5pt">
                <v:textbox>
                  <w:txbxContent>
                    <w:p w14:paraId="4FFBEC5E" w14:textId="78267DF4" w:rsidR="00FE692E" w:rsidRPr="00913174" w:rsidRDefault="00FE692E" w:rsidP="00307246">
                      <w:pPr>
                        <w:pStyle w:val="Ttulo1"/>
                        <w:numPr>
                          <w:ilvl w:val="0"/>
                          <w:numId w:val="53"/>
                        </w:numPr>
                        <w:tabs>
                          <w:tab w:val="left" w:pos="426"/>
                        </w:tabs>
                        <w:spacing w:before="0" w:line="240" w:lineRule="auto"/>
                        <w:rPr>
                          <w:rFonts w:asciiTheme="minorHAnsi" w:hAnsiTheme="minorHAnsi" w:cstheme="minorHAnsi"/>
                          <w:color w:val="FFFFFF" w:themeColor="background1"/>
                          <w:sz w:val="22"/>
                          <w:szCs w:val="22"/>
                        </w:rPr>
                      </w:pPr>
                      <w:bookmarkStart w:id="73" w:name="_Toc74217865"/>
                      <w:r>
                        <w:rPr>
                          <w:rFonts w:asciiTheme="minorHAnsi" w:hAnsiTheme="minorHAnsi" w:cstheme="minorHAnsi"/>
                          <w:color w:val="FFFFFF" w:themeColor="background1"/>
                          <w:sz w:val="22"/>
                          <w:szCs w:val="22"/>
                        </w:rPr>
                        <w:t>DAS INFORMAÇÕES DE TECNOLOGIA DA INFORMAÇÃO</w:t>
                      </w:r>
                      <w:bookmarkEnd w:id="73"/>
                    </w:p>
                    <w:p w14:paraId="0EA79FC7" w14:textId="77777777" w:rsidR="00FE692E" w:rsidRDefault="00FE692E" w:rsidP="00BF00CC"/>
                    <w:p w14:paraId="4FA94FA9" w14:textId="77777777" w:rsidR="00FE692E" w:rsidRPr="00913174" w:rsidRDefault="00FE692E" w:rsidP="00CE5A07">
                      <w:pPr>
                        <w:pStyle w:val="Ttulo1"/>
                        <w:numPr>
                          <w:ilvl w:val="0"/>
                          <w:numId w:val="6"/>
                        </w:numPr>
                        <w:tabs>
                          <w:tab w:val="left" w:pos="426"/>
                        </w:tabs>
                        <w:spacing w:before="0" w:line="240" w:lineRule="auto"/>
                        <w:ind w:left="284"/>
                        <w:rPr>
                          <w:rFonts w:asciiTheme="minorHAnsi" w:hAnsiTheme="minorHAnsi" w:cstheme="minorHAnsi"/>
                          <w:color w:val="FFFFFF" w:themeColor="background1"/>
                          <w:sz w:val="22"/>
                          <w:szCs w:val="22"/>
                        </w:rPr>
                      </w:pPr>
                      <w:bookmarkStart w:id="74" w:name="_Toc74059241"/>
                      <w:bookmarkStart w:id="75" w:name="_Toc74217866"/>
                      <w:r w:rsidRPr="00913174">
                        <w:rPr>
                          <w:rFonts w:asciiTheme="minorHAnsi" w:hAnsiTheme="minorHAnsi" w:cstheme="minorHAnsi"/>
                          <w:color w:val="FFFFFF" w:themeColor="background1"/>
                          <w:sz w:val="22"/>
                          <w:szCs w:val="22"/>
                        </w:rPr>
                        <w:t>VALOR ESTIMADO E DISPONIBILIDADE FINANCEIRASAÚDE, SEGURANÇA E MEIO AMBIENTE</w:t>
                      </w:r>
                      <w:bookmarkEnd w:id="74"/>
                      <w:bookmarkEnd w:id="75"/>
                    </w:p>
                  </w:txbxContent>
                </v:textbox>
                <w10:anchorlock/>
              </v:shape>
            </w:pict>
          </mc:Fallback>
        </mc:AlternateContent>
      </w:r>
    </w:p>
    <w:p w14:paraId="7592361A" w14:textId="480BF5ED" w:rsidR="00BF00CC" w:rsidRPr="00A7575D" w:rsidRDefault="00A7575D" w:rsidP="000E330A">
      <w:pPr>
        <w:tabs>
          <w:tab w:val="left" w:pos="5220"/>
        </w:tabs>
        <w:ind w:firstLine="851"/>
        <w:contextualSpacing/>
        <w:jc w:val="both"/>
        <w:rPr>
          <w:rFonts w:asciiTheme="minorHAnsi" w:hAnsiTheme="minorHAnsi" w:cstheme="minorHAnsi"/>
        </w:rPr>
      </w:pPr>
      <w:r w:rsidRPr="00A7575D">
        <w:rPr>
          <w:rFonts w:asciiTheme="minorHAnsi" w:hAnsiTheme="minorHAnsi" w:cstheme="minorHAnsi"/>
        </w:rPr>
        <w:t>Não há recomendações por parte da Gerência de Tecnologia da Informação - GETIN para essa contratação.</w:t>
      </w:r>
    </w:p>
    <w:p w14:paraId="274CB409" w14:textId="77777777" w:rsidR="00DF784E" w:rsidRPr="000E330A" w:rsidRDefault="00DF784E" w:rsidP="000E330A">
      <w:pPr>
        <w:tabs>
          <w:tab w:val="left" w:pos="5220"/>
        </w:tabs>
        <w:ind w:firstLine="851"/>
        <w:contextualSpacing/>
        <w:jc w:val="both"/>
        <w:rPr>
          <w:rFonts w:asciiTheme="minorHAnsi" w:hAnsiTheme="minorHAnsi" w:cstheme="minorHAnsi"/>
        </w:rPr>
      </w:pPr>
    </w:p>
    <w:p w14:paraId="5733DD52" w14:textId="77777777" w:rsidR="00DE1142" w:rsidRPr="00B24C23" w:rsidRDefault="00712351" w:rsidP="007408A5">
      <w:pPr>
        <w:tabs>
          <w:tab w:val="left" w:pos="5220"/>
        </w:tabs>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5733DDDE" wp14:editId="5733DDDF">
                <wp:extent cx="5759450" cy="311150"/>
                <wp:effectExtent l="38100" t="57150" r="50800" b="50800"/>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C9BEA2D" w14:textId="04E7E4D3" w:rsidR="00FE692E" w:rsidRPr="00913174" w:rsidRDefault="00FE692E" w:rsidP="00307246">
                            <w:pPr>
                              <w:pStyle w:val="Ttulo1"/>
                              <w:numPr>
                                <w:ilvl w:val="0"/>
                                <w:numId w:val="54"/>
                              </w:numPr>
                              <w:tabs>
                                <w:tab w:val="left" w:pos="426"/>
                              </w:tabs>
                              <w:spacing w:before="0" w:line="240" w:lineRule="auto"/>
                              <w:rPr>
                                <w:rFonts w:asciiTheme="minorHAnsi" w:hAnsiTheme="minorHAnsi" w:cstheme="minorHAnsi"/>
                                <w:color w:val="FFFFFF" w:themeColor="background1"/>
                                <w:sz w:val="22"/>
                                <w:szCs w:val="22"/>
                              </w:rPr>
                            </w:pPr>
                            <w:bookmarkStart w:id="76" w:name="_Toc74217867"/>
                            <w:bookmarkStart w:id="77" w:name="_Toc427226376"/>
                            <w:bookmarkStart w:id="78" w:name="_Toc427228732"/>
                            <w:r w:rsidRPr="00913174">
                              <w:rPr>
                                <w:rFonts w:asciiTheme="minorHAnsi" w:hAnsiTheme="minorHAnsi" w:cstheme="minorHAnsi"/>
                                <w:color w:val="FFFFFF" w:themeColor="background1"/>
                                <w:sz w:val="22"/>
                                <w:szCs w:val="22"/>
                              </w:rPr>
                              <w:t>VALOR ESTIMADO E DISPONIBILIDADE FINANCEIRA</w:t>
                            </w:r>
                            <w:bookmarkEnd w:id="76"/>
                          </w:p>
                          <w:p w14:paraId="1473B10B" w14:textId="77777777" w:rsidR="00FE692E" w:rsidRDefault="00FE692E"/>
                          <w:p w14:paraId="355BADAA" w14:textId="77777777" w:rsidR="00FE692E" w:rsidRDefault="00FE692E"/>
                          <w:p w14:paraId="5733DE1E" w14:textId="58025C8F" w:rsidR="00FE692E" w:rsidRPr="00913174" w:rsidRDefault="00FE692E" w:rsidP="00CE5A07">
                            <w:pPr>
                              <w:pStyle w:val="Ttulo1"/>
                              <w:numPr>
                                <w:ilvl w:val="0"/>
                                <w:numId w:val="7"/>
                              </w:numPr>
                              <w:tabs>
                                <w:tab w:val="left" w:pos="426"/>
                              </w:tabs>
                              <w:spacing w:before="0" w:line="240" w:lineRule="auto"/>
                              <w:ind w:left="284"/>
                              <w:rPr>
                                <w:rFonts w:asciiTheme="minorHAnsi" w:hAnsiTheme="minorHAnsi" w:cstheme="minorHAnsi"/>
                                <w:color w:val="FFFFFF" w:themeColor="background1"/>
                                <w:sz w:val="22"/>
                                <w:szCs w:val="22"/>
                              </w:rPr>
                            </w:pPr>
                            <w:bookmarkStart w:id="79" w:name="_Toc74059243"/>
                            <w:bookmarkStart w:id="80" w:name="_Toc74217868"/>
                            <w:r w:rsidRPr="00913174">
                              <w:rPr>
                                <w:rFonts w:asciiTheme="minorHAnsi" w:hAnsiTheme="minorHAnsi" w:cstheme="minorHAnsi"/>
                                <w:color w:val="FFFFFF" w:themeColor="background1"/>
                                <w:sz w:val="22"/>
                                <w:szCs w:val="22"/>
                              </w:rPr>
                              <w:t xml:space="preserve">GESTÃO DA FISCALIZAÇÃOVALOR ESTIMADO </w:t>
                            </w:r>
                            <w:bookmarkEnd w:id="77"/>
                            <w:bookmarkEnd w:id="78"/>
                            <w:r w:rsidRPr="00913174">
                              <w:rPr>
                                <w:rFonts w:asciiTheme="minorHAnsi" w:hAnsiTheme="minorHAnsi" w:cstheme="minorHAnsi"/>
                                <w:color w:val="FFFFFF" w:themeColor="background1"/>
                                <w:sz w:val="22"/>
                                <w:szCs w:val="22"/>
                              </w:rPr>
                              <w:t>E DISPONIBILIDADE FINANCEIRA</w:t>
                            </w:r>
                            <w:bookmarkEnd w:id="79"/>
                            <w:bookmarkEnd w:id="80"/>
                          </w:p>
                          <w:p w14:paraId="63E0C93E" w14:textId="77777777" w:rsidR="00FE692E" w:rsidRDefault="00FE692E"/>
                        </w:txbxContent>
                      </wps:txbx>
                      <wps:bodyPr rot="0" vert="horz" wrap="square" lIns="91440" tIns="45720" rIns="91440" bIns="45720" anchor="t" anchorCtr="0">
                        <a:noAutofit/>
                      </wps:bodyPr>
                    </wps:wsp>
                  </a:graphicData>
                </a:graphic>
              </wp:inline>
            </w:drawing>
          </mc:Choice>
          <mc:Fallback>
            <w:pict>
              <v:shape w14:anchorId="5733DDDE" id="_x0000_s103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sZIogIAAD0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j1sZIogIAAD0FAAAOAAAAAAAAAAAAAAAAAC4CAABkcnMv&#10;ZTJvRG9jLnhtbFBLAQItABQABgAIAAAAIQDQXfFd2QAAAAQBAAAPAAAAAAAAAAAAAAAAAPwEAABk&#10;cnMvZG93bnJldi54bWxQSwUGAAAAAAQABADzAAAAAgYAAAAA&#10;" fillcolor="#1f497d [3215]" stroked="f" strokeweight="1.5pt">
                <v:textbox>
                  <w:txbxContent>
                    <w:p w14:paraId="4C9BEA2D" w14:textId="04E7E4D3" w:rsidR="00FE692E" w:rsidRPr="00913174" w:rsidRDefault="00FE692E" w:rsidP="00307246">
                      <w:pPr>
                        <w:pStyle w:val="Ttulo1"/>
                        <w:numPr>
                          <w:ilvl w:val="0"/>
                          <w:numId w:val="54"/>
                        </w:numPr>
                        <w:tabs>
                          <w:tab w:val="left" w:pos="426"/>
                        </w:tabs>
                        <w:spacing w:before="0" w:line="240" w:lineRule="auto"/>
                        <w:rPr>
                          <w:rFonts w:asciiTheme="minorHAnsi" w:hAnsiTheme="minorHAnsi" w:cstheme="minorHAnsi"/>
                          <w:color w:val="FFFFFF" w:themeColor="background1"/>
                          <w:sz w:val="22"/>
                          <w:szCs w:val="22"/>
                        </w:rPr>
                      </w:pPr>
                      <w:bookmarkStart w:id="81" w:name="_Toc74217867"/>
                      <w:bookmarkStart w:id="82" w:name="_Toc427226376"/>
                      <w:bookmarkStart w:id="83" w:name="_Toc427228732"/>
                      <w:r w:rsidRPr="00913174">
                        <w:rPr>
                          <w:rFonts w:asciiTheme="minorHAnsi" w:hAnsiTheme="minorHAnsi" w:cstheme="minorHAnsi"/>
                          <w:color w:val="FFFFFF" w:themeColor="background1"/>
                          <w:sz w:val="22"/>
                          <w:szCs w:val="22"/>
                        </w:rPr>
                        <w:t>VALOR ESTIMADO E DISPONIBILIDADE FINANCEIRA</w:t>
                      </w:r>
                      <w:bookmarkEnd w:id="81"/>
                    </w:p>
                    <w:p w14:paraId="1473B10B" w14:textId="77777777" w:rsidR="00FE692E" w:rsidRDefault="00FE692E"/>
                    <w:p w14:paraId="355BADAA" w14:textId="77777777" w:rsidR="00FE692E" w:rsidRDefault="00FE692E"/>
                    <w:p w14:paraId="5733DE1E" w14:textId="58025C8F" w:rsidR="00FE692E" w:rsidRPr="00913174" w:rsidRDefault="00FE692E" w:rsidP="00CE5A07">
                      <w:pPr>
                        <w:pStyle w:val="Ttulo1"/>
                        <w:numPr>
                          <w:ilvl w:val="0"/>
                          <w:numId w:val="7"/>
                        </w:numPr>
                        <w:tabs>
                          <w:tab w:val="left" w:pos="426"/>
                        </w:tabs>
                        <w:spacing w:before="0" w:line="240" w:lineRule="auto"/>
                        <w:ind w:left="284"/>
                        <w:rPr>
                          <w:rFonts w:asciiTheme="minorHAnsi" w:hAnsiTheme="minorHAnsi" w:cstheme="minorHAnsi"/>
                          <w:color w:val="FFFFFF" w:themeColor="background1"/>
                          <w:sz w:val="22"/>
                          <w:szCs w:val="22"/>
                        </w:rPr>
                      </w:pPr>
                      <w:bookmarkStart w:id="84" w:name="_Toc74059243"/>
                      <w:bookmarkStart w:id="85" w:name="_Toc74217868"/>
                      <w:r w:rsidRPr="00913174">
                        <w:rPr>
                          <w:rFonts w:asciiTheme="minorHAnsi" w:hAnsiTheme="minorHAnsi" w:cstheme="minorHAnsi"/>
                          <w:color w:val="FFFFFF" w:themeColor="background1"/>
                          <w:sz w:val="22"/>
                          <w:szCs w:val="22"/>
                        </w:rPr>
                        <w:t xml:space="preserve">GESTÃO DA FISCALIZAÇÃOVALOR ESTIMADO </w:t>
                      </w:r>
                      <w:bookmarkEnd w:id="82"/>
                      <w:bookmarkEnd w:id="83"/>
                      <w:r w:rsidRPr="00913174">
                        <w:rPr>
                          <w:rFonts w:asciiTheme="minorHAnsi" w:hAnsiTheme="minorHAnsi" w:cstheme="minorHAnsi"/>
                          <w:color w:val="FFFFFF" w:themeColor="background1"/>
                          <w:sz w:val="22"/>
                          <w:szCs w:val="22"/>
                        </w:rPr>
                        <w:t>E DISPONIBILIDADE FINANCEIRA</w:t>
                      </w:r>
                      <w:bookmarkEnd w:id="84"/>
                      <w:bookmarkEnd w:id="85"/>
                    </w:p>
                    <w:p w14:paraId="63E0C93E" w14:textId="77777777" w:rsidR="00FE692E" w:rsidRDefault="00FE692E"/>
                  </w:txbxContent>
                </v:textbox>
                <w10:anchorlock/>
              </v:shape>
            </w:pict>
          </mc:Fallback>
        </mc:AlternateContent>
      </w:r>
    </w:p>
    <w:p w14:paraId="275FD10F" w14:textId="2D3BA979" w:rsidR="004E7EC0" w:rsidRPr="00913174" w:rsidRDefault="009D1F08" w:rsidP="00913174">
      <w:pPr>
        <w:ind w:firstLine="851"/>
        <w:contextualSpacing/>
        <w:jc w:val="both"/>
        <w:rPr>
          <w:rFonts w:asciiTheme="minorHAnsi" w:hAnsiTheme="minorHAnsi" w:cstheme="minorHAnsi"/>
        </w:rPr>
      </w:pPr>
      <w:r w:rsidRPr="00913174">
        <w:rPr>
          <w:rFonts w:asciiTheme="minorHAnsi" w:hAnsiTheme="minorHAnsi" w:cstheme="minorHAnsi"/>
        </w:rPr>
        <w:lastRenderedPageBreak/>
        <w:t>Conforme</w:t>
      </w:r>
      <w:r w:rsidR="00A5020E" w:rsidRPr="00913174">
        <w:rPr>
          <w:rFonts w:asciiTheme="minorHAnsi" w:hAnsiTheme="minorHAnsi" w:cstheme="minorHAnsi"/>
        </w:rPr>
        <w:t xml:space="preserve"> a lei 13</w:t>
      </w:r>
      <w:r w:rsidR="00B62F95" w:rsidRPr="00913174">
        <w:rPr>
          <w:rFonts w:asciiTheme="minorHAnsi" w:hAnsiTheme="minorHAnsi" w:cstheme="minorHAnsi"/>
        </w:rPr>
        <w:t>.</w:t>
      </w:r>
      <w:r w:rsidR="00A5020E" w:rsidRPr="00913174">
        <w:rPr>
          <w:rFonts w:asciiTheme="minorHAnsi" w:hAnsiTheme="minorHAnsi" w:cstheme="minorHAnsi"/>
        </w:rPr>
        <w:t>303/2019</w:t>
      </w:r>
      <w:r w:rsidR="00B62F95" w:rsidRPr="00913174">
        <w:rPr>
          <w:rFonts w:asciiTheme="minorHAnsi" w:hAnsiTheme="minorHAnsi" w:cstheme="minorHAnsi"/>
        </w:rPr>
        <w:t xml:space="preserve">, art. 34, o valor estimado do contrato celebrado por empresa pública será de caráter sigiloso. </w:t>
      </w:r>
    </w:p>
    <w:p w14:paraId="108C6C65" w14:textId="77777777" w:rsidR="0064761B" w:rsidRPr="00913174" w:rsidRDefault="00B62F95" w:rsidP="00913174">
      <w:pPr>
        <w:ind w:firstLine="851"/>
        <w:contextualSpacing/>
        <w:jc w:val="both"/>
        <w:rPr>
          <w:rFonts w:asciiTheme="minorHAnsi" w:hAnsiTheme="minorHAnsi" w:cstheme="minorHAnsi"/>
        </w:rPr>
      </w:pPr>
      <w:r w:rsidRPr="00913174">
        <w:rPr>
          <w:rFonts w:asciiTheme="minorHAnsi" w:hAnsiTheme="minorHAnsi" w:cstheme="minorHAnsi"/>
        </w:rPr>
        <w:t>Dessa forma, disponibilizam-se os</w:t>
      </w:r>
      <w:r w:rsidR="00A5020E" w:rsidRPr="00913174">
        <w:rPr>
          <w:rFonts w:asciiTheme="minorHAnsi" w:hAnsiTheme="minorHAnsi" w:cstheme="minorHAnsi"/>
        </w:rPr>
        <w:t xml:space="preserve"> modelo</w:t>
      </w:r>
      <w:r w:rsidRPr="00913174">
        <w:rPr>
          <w:rFonts w:asciiTheme="minorHAnsi" w:hAnsiTheme="minorHAnsi" w:cstheme="minorHAnsi"/>
        </w:rPr>
        <w:t>s</w:t>
      </w:r>
      <w:r w:rsidR="00A5020E" w:rsidRPr="00913174">
        <w:rPr>
          <w:rFonts w:asciiTheme="minorHAnsi" w:hAnsiTheme="minorHAnsi" w:cstheme="minorHAnsi"/>
        </w:rPr>
        <w:t xml:space="preserve"> da P</w:t>
      </w:r>
      <w:r w:rsidR="00B84E3D" w:rsidRPr="00913174">
        <w:rPr>
          <w:rFonts w:asciiTheme="minorHAnsi" w:hAnsiTheme="minorHAnsi" w:cstheme="minorHAnsi"/>
        </w:rPr>
        <w:t>la</w:t>
      </w:r>
      <w:r w:rsidRPr="00913174">
        <w:rPr>
          <w:rFonts w:asciiTheme="minorHAnsi" w:hAnsiTheme="minorHAnsi" w:cstheme="minorHAnsi"/>
        </w:rPr>
        <w:t>nilha Orçamentária Sintética e de sua</w:t>
      </w:r>
      <w:r w:rsidR="00A5020E" w:rsidRPr="00913174">
        <w:rPr>
          <w:rFonts w:asciiTheme="minorHAnsi" w:hAnsiTheme="minorHAnsi" w:cstheme="minorHAnsi"/>
        </w:rPr>
        <w:t xml:space="preserve"> </w:t>
      </w:r>
      <w:r w:rsidR="00B84E3D" w:rsidRPr="00913174">
        <w:rPr>
          <w:rFonts w:asciiTheme="minorHAnsi" w:hAnsiTheme="minorHAnsi" w:cstheme="minorHAnsi"/>
        </w:rPr>
        <w:t>Composição de Custo Unitária</w:t>
      </w:r>
      <w:r w:rsidRPr="00913174">
        <w:rPr>
          <w:rFonts w:asciiTheme="minorHAnsi" w:hAnsiTheme="minorHAnsi" w:cstheme="minorHAnsi"/>
        </w:rPr>
        <w:t xml:space="preserve"> em anexo a este Projeto Básico.</w:t>
      </w:r>
    </w:p>
    <w:p w14:paraId="2CF1D32A" w14:textId="79462244" w:rsidR="0064761B" w:rsidRPr="00913174" w:rsidRDefault="00B84E3D" w:rsidP="00913174">
      <w:pPr>
        <w:ind w:firstLine="851"/>
        <w:contextualSpacing/>
        <w:jc w:val="both"/>
        <w:rPr>
          <w:rFonts w:asciiTheme="minorHAnsi" w:hAnsiTheme="minorHAnsi" w:cstheme="minorHAnsi"/>
        </w:rPr>
      </w:pPr>
      <w:r w:rsidRPr="00913174">
        <w:rPr>
          <w:rFonts w:asciiTheme="minorHAnsi" w:hAnsiTheme="minorHAnsi" w:cstheme="minorHAnsi"/>
        </w:rPr>
        <w:t>O preço proposto para execução do contrato, objeto desta licitação será fixo, expresso em reais (R$) e se referirão à data de apresentação das propostas,</w:t>
      </w:r>
      <w:r w:rsidR="0064761B" w:rsidRPr="00913174">
        <w:rPr>
          <w:rFonts w:asciiTheme="minorHAnsi" w:hAnsiTheme="minorHAnsi" w:cstheme="minorHAnsi"/>
        </w:rPr>
        <w:t xml:space="preserve"> válidos por 60 (sessenta) dias.</w:t>
      </w:r>
    </w:p>
    <w:p w14:paraId="26F84322" w14:textId="543EB1A5" w:rsidR="00D70C51" w:rsidRPr="00913174" w:rsidRDefault="00D70C51" w:rsidP="00913174">
      <w:pPr>
        <w:ind w:firstLine="851"/>
        <w:contextualSpacing/>
        <w:jc w:val="both"/>
        <w:rPr>
          <w:rFonts w:asciiTheme="minorHAnsi" w:hAnsiTheme="minorHAnsi" w:cstheme="minorHAnsi"/>
        </w:rPr>
      </w:pPr>
      <w:r w:rsidRPr="00913174">
        <w:rPr>
          <w:rFonts w:asciiTheme="minorHAnsi" w:hAnsiTheme="minorHAnsi" w:cstheme="minorHAnsi"/>
        </w:rPr>
        <w:t>Na composição dos preços unitários, a licitante deverá utilizar 02 (duas) casas decimais</w:t>
      </w:r>
      <w:r w:rsidR="00B62F95" w:rsidRPr="00913174">
        <w:rPr>
          <w:rFonts w:asciiTheme="minorHAnsi" w:hAnsiTheme="minorHAnsi" w:cstheme="minorHAnsi"/>
        </w:rPr>
        <w:t xml:space="preserve"> TRUNCADAS</w:t>
      </w:r>
      <w:r w:rsidR="00F421D6" w:rsidRPr="00913174">
        <w:rPr>
          <w:rFonts w:asciiTheme="minorHAnsi" w:hAnsiTheme="minorHAnsi" w:cstheme="minorHAnsi"/>
        </w:rPr>
        <w:t xml:space="preserve"> </w:t>
      </w:r>
      <w:r w:rsidR="00B62F95" w:rsidRPr="00913174">
        <w:rPr>
          <w:rFonts w:asciiTheme="minorHAnsi" w:hAnsiTheme="minorHAnsi" w:cstheme="minorHAnsi"/>
        </w:rPr>
        <w:t>(</w:t>
      </w:r>
      <w:r w:rsidR="00F421D6" w:rsidRPr="00913174">
        <w:rPr>
          <w:rFonts w:asciiTheme="minorHAnsi" w:hAnsiTheme="minorHAnsi" w:cstheme="minorHAnsi"/>
        </w:rPr>
        <w:t>PADRÃO TCU)</w:t>
      </w:r>
      <w:r w:rsidRPr="00913174">
        <w:rPr>
          <w:rFonts w:asciiTheme="minorHAnsi" w:hAnsiTheme="minorHAnsi" w:cstheme="minorHAnsi"/>
        </w:rPr>
        <w:t xml:space="preserve"> para evitar correções futuras nas PROPOSTAS DE PREÇOS.</w:t>
      </w:r>
    </w:p>
    <w:p w14:paraId="2C8EF2D4" w14:textId="72808ECE" w:rsidR="00A55FF9" w:rsidRPr="00913174" w:rsidRDefault="00A2087A" w:rsidP="00913174">
      <w:pPr>
        <w:ind w:firstLine="851"/>
        <w:contextualSpacing/>
        <w:jc w:val="both"/>
        <w:rPr>
          <w:rFonts w:asciiTheme="minorHAnsi" w:hAnsiTheme="minorHAnsi" w:cstheme="minorHAnsi"/>
        </w:rPr>
      </w:pPr>
      <w:r w:rsidRPr="00913174">
        <w:rPr>
          <w:rFonts w:asciiTheme="minorHAnsi" w:hAnsiTheme="minorHAnsi" w:cstheme="minorHAnsi"/>
        </w:rPr>
        <w:t xml:space="preserve">Há Disponibilidade Orçamentária no </w:t>
      </w:r>
      <w:r w:rsidR="009D193F">
        <w:rPr>
          <w:rFonts w:asciiTheme="minorHAnsi" w:hAnsiTheme="minorHAnsi" w:cstheme="minorHAnsi"/>
        </w:rPr>
        <w:t>CAPEX 2021/2022</w:t>
      </w:r>
    </w:p>
    <w:p w14:paraId="5733DD72" w14:textId="77777777" w:rsidR="00DE1142" w:rsidRPr="00B24C23" w:rsidRDefault="00712351" w:rsidP="00DE1142">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sidRPr="00B24C23">
        <w:rPr>
          <w:rFonts w:ascii="Arial" w:hAnsi="Arial" w:cs="Arial"/>
          <w:noProof/>
          <w:sz w:val="24"/>
          <w:szCs w:val="24"/>
        </w:rPr>
        <mc:AlternateContent>
          <mc:Choice Requires="wps">
            <w:drawing>
              <wp:inline distT="0" distB="0" distL="0" distR="0" wp14:anchorId="5733DDE6" wp14:editId="5733DDE7">
                <wp:extent cx="5759450" cy="311150"/>
                <wp:effectExtent l="38100" t="57150" r="50800" b="50800"/>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D4FCAC3" w14:textId="2147531F" w:rsidR="00FE692E" w:rsidRPr="00913174" w:rsidRDefault="00FE692E" w:rsidP="00307246">
                            <w:pPr>
                              <w:pStyle w:val="Ttulo1"/>
                              <w:numPr>
                                <w:ilvl w:val="0"/>
                                <w:numId w:val="55"/>
                              </w:numPr>
                              <w:tabs>
                                <w:tab w:val="left" w:pos="426"/>
                              </w:tabs>
                              <w:spacing w:before="0" w:line="240" w:lineRule="auto"/>
                              <w:rPr>
                                <w:rFonts w:asciiTheme="minorHAnsi" w:hAnsiTheme="minorHAnsi" w:cstheme="minorHAnsi"/>
                                <w:color w:val="FFFFFF" w:themeColor="background1"/>
                                <w:sz w:val="22"/>
                                <w:szCs w:val="22"/>
                              </w:rPr>
                            </w:pPr>
                            <w:bookmarkStart w:id="86" w:name="_Toc74217869"/>
                            <w:bookmarkStart w:id="87" w:name="_Toc427228733"/>
                            <w:r w:rsidRPr="00913174">
                              <w:rPr>
                                <w:rFonts w:asciiTheme="minorHAnsi" w:hAnsiTheme="minorHAnsi" w:cstheme="minorHAnsi"/>
                                <w:color w:val="FFFFFF" w:themeColor="background1"/>
                                <w:sz w:val="22"/>
                                <w:szCs w:val="22"/>
                              </w:rPr>
                              <w:t>GESTÃO DA FISCALIZAÇÃO</w:t>
                            </w:r>
                            <w:bookmarkEnd w:id="86"/>
                          </w:p>
                          <w:p w14:paraId="7922981E" w14:textId="77777777" w:rsidR="00FE692E" w:rsidRDefault="00FE692E"/>
                          <w:p w14:paraId="5733DE1F" w14:textId="4607BD78" w:rsidR="00FE692E" w:rsidRPr="00913174" w:rsidRDefault="00FE692E" w:rsidP="00CE5A07">
                            <w:pPr>
                              <w:pStyle w:val="Ttulo1"/>
                              <w:numPr>
                                <w:ilvl w:val="0"/>
                                <w:numId w:val="8"/>
                              </w:numPr>
                              <w:tabs>
                                <w:tab w:val="left" w:pos="426"/>
                              </w:tabs>
                              <w:spacing w:before="0" w:line="240" w:lineRule="auto"/>
                              <w:ind w:left="284"/>
                              <w:rPr>
                                <w:rFonts w:asciiTheme="minorHAnsi" w:hAnsiTheme="minorHAnsi" w:cstheme="minorHAnsi"/>
                                <w:color w:val="FFFFFF" w:themeColor="background1"/>
                                <w:sz w:val="22"/>
                                <w:szCs w:val="22"/>
                              </w:rPr>
                            </w:pPr>
                            <w:r w:rsidRPr="00913174">
                              <w:rPr>
                                <w:rFonts w:asciiTheme="minorHAnsi" w:hAnsiTheme="minorHAnsi" w:cstheme="minorHAnsi"/>
                                <w:color w:val="FFFFFF" w:themeColor="background1"/>
                                <w:sz w:val="22"/>
                                <w:szCs w:val="22"/>
                              </w:rPr>
                              <w:t xml:space="preserve"> </w:t>
                            </w:r>
                            <w:bookmarkStart w:id="88" w:name="_Toc74059245"/>
                            <w:bookmarkStart w:id="89" w:name="_Toc74217870"/>
                            <w:r w:rsidRPr="00913174">
                              <w:rPr>
                                <w:rFonts w:asciiTheme="minorHAnsi" w:hAnsiTheme="minorHAnsi" w:cstheme="minorHAnsi"/>
                                <w:color w:val="FFFFFF" w:themeColor="background1"/>
                                <w:sz w:val="22"/>
                                <w:szCs w:val="22"/>
                              </w:rPr>
                              <w:t>ANÁLISE DE RISCO PARA GARANTIA DE EXECUÇÃO</w:t>
                            </w:r>
                            <w:r w:rsidRPr="00913174">
                              <w:rPr>
                                <w:rFonts w:asciiTheme="minorHAnsi" w:hAnsiTheme="minorHAnsi" w:cstheme="minorHAnsi"/>
                                <w:sz w:val="22"/>
                                <w:szCs w:val="22"/>
                              </w:rPr>
                              <w:t xml:space="preserve"> </w:t>
                            </w:r>
                            <w:r w:rsidRPr="00913174">
                              <w:rPr>
                                <w:rFonts w:asciiTheme="minorHAnsi" w:hAnsiTheme="minorHAnsi" w:cstheme="minorHAnsi"/>
                                <w:color w:val="FFFFFF" w:themeColor="background1"/>
                                <w:sz w:val="22"/>
                                <w:szCs w:val="22"/>
                              </w:rPr>
                              <w:t>DO CONTRATOGESTÃO DA FISCALIZAÇÃO</w:t>
                            </w:r>
                            <w:bookmarkEnd w:id="87"/>
                            <w:bookmarkEnd w:id="88"/>
                            <w:bookmarkEnd w:id="89"/>
                          </w:p>
                        </w:txbxContent>
                      </wps:txbx>
                      <wps:bodyPr rot="0" vert="horz" wrap="square" lIns="91440" tIns="45720" rIns="91440" bIns="45720" anchor="t" anchorCtr="0">
                        <a:noAutofit/>
                      </wps:bodyPr>
                    </wps:wsp>
                  </a:graphicData>
                </a:graphic>
              </wp:inline>
            </w:drawing>
          </mc:Choice>
          <mc:Fallback>
            <w:pict>
              <v:shape w14:anchorId="5733DDE6" id="_x0000_s104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IjTlEChAgAAPQUAAA4AAAAAAAAAAAAAAAAALgIAAGRycy9l&#10;Mm9Eb2MueG1sUEsBAi0AFAAGAAgAAAAhANBd8V3ZAAAABAEAAA8AAAAAAAAAAAAAAAAA+wQAAGRy&#10;cy9kb3ducmV2LnhtbFBLBQYAAAAABAAEAPMAAAABBgAAAAA=&#10;" fillcolor="#1f497d [3215]" stroked="f" strokeweight="1.5pt">
                <v:textbox>
                  <w:txbxContent>
                    <w:p w14:paraId="7D4FCAC3" w14:textId="2147531F" w:rsidR="00FE692E" w:rsidRPr="00913174" w:rsidRDefault="00FE692E" w:rsidP="00307246">
                      <w:pPr>
                        <w:pStyle w:val="Ttulo1"/>
                        <w:numPr>
                          <w:ilvl w:val="0"/>
                          <w:numId w:val="55"/>
                        </w:numPr>
                        <w:tabs>
                          <w:tab w:val="left" w:pos="426"/>
                        </w:tabs>
                        <w:spacing w:before="0" w:line="240" w:lineRule="auto"/>
                        <w:rPr>
                          <w:rFonts w:asciiTheme="minorHAnsi" w:hAnsiTheme="minorHAnsi" w:cstheme="minorHAnsi"/>
                          <w:color w:val="FFFFFF" w:themeColor="background1"/>
                          <w:sz w:val="22"/>
                          <w:szCs w:val="22"/>
                        </w:rPr>
                      </w:pPr>
                      <w:bookmarkStart w:id="90" w:name="_Toc74217869"/>
                      <w:bookmarkStart w:id="91" w:name="_Toc427228733"/>
                      <w:r w:rsidRPr="00913174">
                        <w:rPr>
                          <w:rFonts w:asciiTheme="minorHAnsi" w:hAnsiTheme="minorHAnsi" w:cstheme="minorHAnsi"/>
                          <w:color w:val="FFFFFF" w:themeColor="background1"/>
                          <w:sz w:val="22"/>
                          <w:szCs w:val="22"/>
                        </w:rPr>
                        <w:t>GESTÃO DA FISCALIZAÇÃO</w:t>
                      </w:r>
                      <w:bookmarkEnd w:id="90"/>
                    </w:p>
                    <w:p w14:paraId="7922981E" w14:textId="77777777" w:rsidR="00FE692E" w:rsidRDefault="00FE692E"/>
                    <w:p w14:paraId="5733DE1F" w14:textId="4607BD78" w:rsidR="00FE692E" w:rsidRPr="00913174" w:rsidRDefault="00FE692E" w:rsidP="00CE5A07">
                      <w:pPr>
                        <w:pStyle w:val="Ttulo1"/>
                        <w:numPr>
                          <w:ilvl w:val="0"/>
                          <w:numId w:val="8"/>
                        </w:numPr>
                        <w:tabs>
                          <w:tab w:val="left" w:pos="426"/>
                        </w:tabs>
                        <w:spacing w:before="0" w:line="240" w:lineRule="auto"/>
                        <w:ind w:left="284"/>
                        <w:rPr>
                          <w:rFonts w:asciiTheme="minorHAnsi" w:hAnsiTheme="minorHAnsi" w:cstheme="minorHAnsi"/>
                          <w:color w:val="FFFFFF" w:themeColor="background1"/>
                          <w:sz w:val="22"/>
                          <w:szCs w:val="22"/>
                        </w:rPr>
                      </w:pPr>
                      <w:r w:rsidRPr="00913174">
                        <w:rPr>
                          <w:rFonts w:asciiTheme="minorHAnsi" w:hAnsiTheme="minorHAnsi" w:cstheme="minorHAnsi"/>
                          <w:color w:val="FFFFFF" w:themeColor="background1"/>
                          <w:sz w:val="22"/>
                          <w:szCs w:val="22"/>
                        </w:rPr>
                        <w:t xml:space="preserve"> </w:t>
                      </w:r>
                      <w:bookmarkStart w:id="92" w:name="_Toc74059245"/>
                      <w:bookmarkStart w:id="93" w:name="_Toc74217870"/>
                      <w:r w:rsidRPr="00913174">
                        <w:rPr>
                          <w:rFonts w:asciiTheme="minorHAnsi" w:hAnsiTheme="minorHAnsi" w:cstheme="minorHAnsi"/>
                          <w:color w:val="FFFFFF" w:themeColor="background1"/>
                          <w:sz w:val="22"/>
                          <w:szCs w:val="22"/>
                        </w:rPr>
                        <w:t>ANÁLISE DE RISCO PARA GARANTIA DE EXECUÇÃO</w:t>
                      </w:r>
                      <w:r w:rsidRPr="00913174">
                        <w:rPr>
                          <w:rFonts w:asciiTheme="minorHAnsi" w:hAnsiTheme="minorHAnsi" w:cstheme="minorHAnsi"/>
                          <w:sz w:val="22"/>
                          <w:szCs w:val="22"/>
                        </w:rPr>
                        <w:t xml:space="preserve"> </w:t>
                      </w:r>
                      <w:r w:rsidRPr="00913174">
                        <w:rPr>
                          <w:rFonts w:asciiTheme="minorHAnsi" w:hAnsiTheme="minorHAnsi" w:cstheme="minorHAnsi"/>
                          <w:color w:val="FFFFFF" w:themeColor="background1"/>
                          <w:sz w:val="22"/>
                          <w:szCs w:val="22"/>
                        </w:rPr>
                        <w:t>DO CONTRATOGESTÃO DA FISCALIZAÇÃO</w:t>
                      </w:r>
                      <w:bookmarkEnd w:id="91"/>
                      <w:bookmarkEnd w:id="92"/>
                      <w:bookmarkEnd w:id="93"/>
                    </w:p>
                  </w:txbxContent>
                </v:textbox>
                <w10:anchorlock/>
              </v:shape>
            </w:pict>
          </mc:Fallback>
        </mc:AlternateContent>
      </w:r>
    </w:p>
    <w:p w14:paraId="7915B950" w14:textId="77777777" w:rsidR="001511D6" w:rsidRPr="001511D6" w:rsidRDefault="001511D6" w:rsidP="001511D6">
      <w:pPr>
        <w:spacing w:line="360" w:lineRule="auto"/>
        <w:ind w:firstLine="851"/>
        <w:contextualSpacing/>
        <w:jc w:val="both"/>
        <w:rPr>
          <w:rFonts w:asciiTheme="minorHAnsi" w:hAnsiTheme="minorHAnsi" w:cstheme="minorHAnsi"/>
        </w:rPr>
      </w:pPr>
      <w:r w:rsidRPr="001511D6">
        <w:rPr>
          <w:rFonts w:asciiTheme="minorHAnsi" w:hAnsiTheme="minorHAnsi" w:cstheme="minorHAnsi"/>
        </w:rPr>
        <w:t>Todo contrato deve ser acompanhado por um gestor de contrato, representante da Administração Pública, que fiscalizará a obra e poderão exigir da Contratada, a qualquer tempo, esclarecimentos, demonstrações e documentos que comprovem a regularidade do contrato.</w:t>
      </w:r>
    </w:p>
    <w:p w14:paraId="51733796" w14:textId="77777777" w:rsidR="001511D6" w:rsidRPr="001511D6" w:rsidRDefault="001511D6" w:rsidP="001511D6">
      <w:pPr>
        <w:spacing w:line="360" w:lineRule="auto"/>
        <w:ind w:firstLine="851"/>
        <w:contextualSpacing/>
        <w:jc w:val="both"/>
        <w:rPr>
          <w:rFonts w:asciiTheme="minorHAnsi" w:hAnsiTheme="minorHAnsi" w:cstheme="minorHAnsi"/>
        </w:rPr>
      </w:pPr>
      <w:r w:rsidRPr="001511D6">
        <w:rPr>
          <w:rFonts w:asciiTheme="minorHAnsi" w:hAnsiTheme="minorHAnsi" w:cstheme="minorHAnsi"/>
        </w:rPr>
        <w:t xml:space="preserve">Os serviços serão fiscalizados por representante da Gerência de Projetos – GEPRO, sendo um Fiscal Titular e um Fiscal substituto, especialmente designados pelo Presidente da EMAP. O fiscal ficará responsável pela comprovação da execução dos serviços exigidos neste Termo e em </w:t>
      </w:r>
      <w:r w:rsidRPr="001511D6">
        <w:rPr>
          <w:rFonts w:asciiTheme="minorHAnsi" w:hAnsiTheme="minorHAnsi" w:cstheme="minorHAnsi"/>
        </w:rPr>
        <w:lastRenderedPageBreak/>
        <w:t>atestar a Nota fiscal, devendo este ser substituído, no caso de seu impedimento, por outro funcionário indicado pela mesma fonte, a seu exclusivo juízo.</w:t>
      </w:r>
    </w:p>
    <w:p w14:paraId="4C284358" w14:textId="77777777" w:rsidR="001511D6" w:rsidRPr="001511D6" w:rsidRDefault="001511D6" w:rsidP="001511D6">
      <w:pPr>
        <w:spacing w:after="0" w:line="360" w:lineRule="auto"/>
        <w:ind w:firstLine="851"/>
        <w:contextualSpacing/>
        <w:jc w:val="both"/>
        <w:rPr>
          <w:rFonts w:asciiTheme="minorHAnsi" w:hAnsiTheme="minorHAnsi" w:cstheme="minorHAnsi"/>
        </w:rPr>
      </w:pPr>
      <w:r w:rsidRPr="001511D6">
        <w:rPr>
          <w:rFonts w:asciiTheme="minorHAnsi" w:hAnsiTheme="minorHAnsi" w:cstheme="minorHAnsi"/>
        </w:rPr>
        <w:t>As decisões e providências que ultrapassarem a competência do gestor do contrato devem ser solicitadas a seus superiores em tempo hábil para a adoção das medidas convenientes.</w:t>
      </w:r>
    </w:p>
    <w:p w14:paraId="3FAC563E" w14:textId="77777777" w:rsidR="001511D6" w:rsidRPr="001511D6" w:rsidRDefault="001511D6" w:rsidP="001511D6">
      <w:pPr>
        <w:spacing w:line="360" w:lineRule="auto"/>
        <w:ind w:firstLine="851"/>
        <w:contextualSpacing/>
        <w:jc w:val="both"/>
        <w:rPr>
          <w:rFonts w:asciiTheme="minorHAnsi" w:hAnsiTheme="minorHAnsi" w:cstheme="minorHAnsi"/>
          <w:b/>
          <w:szCs w:val="24"/>
        </w:rPr>
      </w:pPr>
      <w:r w:rsidRPr="001511D6">
        <w:rPr>
          <w:rFonts w:asciiTheme="minorHAnsi" w:hAnsiTheme="minorHAnsi" w:cstheme="minorHAnsi"/>
          <w:b/>
          <w:szCs w:val="24"/>
        </w:rPr>
        <w:t>O fiscal do contrato terá poderes para:</w:t>
      </w:r>
    </w:p>
    <w:p w14:paraId="5175691B" w14:textId="77777777" w:rsidR="001511D6" w:rsidRPr="001511D6" w:rsidRDefault="001511D6" w:rsidP="00307246">
      <w:pPr>
        <w:pStyle w:val="PargrafodaLista"/>
        <w:numPr>
          <w:ilvl w:val="0"/>
          <w:numId w:val="42"/>
        </w:numPr>
        <w:spacing w:line="360" w:lineRule="auto"/>
        <w:jc w:val="both"/>
        <w:rPr>
          <w:rFonts w:asciiTheme="minorHAnsi" w:hAnsiTheme="minorHAnsi" w:cstheme="minorHAnsi"/>
        </w:rPr>
      </w:pPr>
      <w:r w:rsidRPr="001511D6">
        <w:rPr>
          <w:rFonts w:asciiTheme="minorHAnsi" w:hAnsiTheme="minorHAnsi" w:cstheme="minorHAnsi"/>
        </w:rPr>
        <w:t>Transmitir a CONTRATADA as determinações que julgar necessárias;</w:t>
      </w:r>
    </w:p>
    <w:p w14:paraId="204E0FD2" w14:textId="77777777" w:rsidR="001511D6" w:rsidRPr="001511D6" w:rsidRDefault="001511D6" w:rsidP="00307246">
      <w:pPr>
        <w:pStyle w:val="PargrafodaLista"/>
        <w:numPr>
          <w:ilvl w:val="0"/>
          <w:numId w:val="42"/>
        </w:numPr>
        <w:spacing w:line="360" w:lineRule="auto"/>
        <w:jc w:val="both"/>
        <w:rPr>
          <w:rFonts w:asciiTheme="minorHAnsi" w:hAnsiTheme="minorHAnsi" w:cstheme="minorHAnsi"/>
        </w:rPr>
      </w:pPr>
      <w:r w:rsidRPr="001511D6">
        <w:rPr>
          <w:rFonts w:asciiTheme="minorHAnsi" w:hAnsiTheme="minorHAnsi" w:cstheme="minorHAnsi"/>
        </w:rPr>
        <w:t>Recusar os serviços que não tenham sido realizados de acordo com as condições ajustadas;</w:t>
      </w:r>
    </w:p>
    <w:p w14:paraId="6DC1AB0D" w14:textId="77777777" w:rsidR="001511D6" w:rsidRPr="001511D6" w:rsidRDefault="001511D6" w:rsidP="00307246">
      <w:pPr>
        <w:pStyle w:val="PargrafodaLista"/>
        <w:numPr>
          <w:ilvl w:val="0"/>
          <w:numId w:val="42"/>
        </w:numPr>
        <w:spacing w:line="360" w:lineRule="auto"/>
        <w:jc w:val="both"/>
        <w:rPr>
          <w:rFonts w:asciiTheme="minorHAnsi" w:hAnsiTheme="minorHAnsi" w:cstheme="minorHAnsi"/>
        </w:rPr>
      </w:pPr>
      <w:r w:rsidRPr="001511D6">
        <w:rPr>
          <w:rFonts w:asciiTheme="minorHAnsi" w:hAnsiTheme="minorHAnsi" w:cstheme="minorHAnsi"/>
        </w:rPr>
        <w:t>Ordenar a imediata retirada de suas dependências, de empregados da CONTRATADA, cuja permanência seja inconveniente, ou que venha embaraçar ou dificultar a ação fiscalizadora, correndo por exclusiva conta da CONTRATADA quaisquer ônus decorrentes das leis trabalhistas e previdenciárias, bem como qualquer outra que tal fato imponha;</w:t>
      </w:r>
    </w:p>
    <w:p w14:paraId="39CC01AB" w14:textId="77777777" w:rsidR="001511D6" w:rsidRPr="001511D6" w:rsidRDefault="001511D6" w:rsidP="00307246">
      <w:pPr>
        <w:pStyle w:val="PargrafodaLista"/>
        <w:numPr>
          <w:ilvl w:val="0"/>
          <w:numId w:val="42"/>
        </w:numPr>
        <w:spacing w:line="360" w:lineRule="auto"/>
        <w:jc w:val="both"/>
        <w:rPr>
          <w:rFonts w:asciiTheme="minorHAnsi" w:hAnsiTheme="minorHAnsi" w:cstheme="minorHAnsi"/>
        </w:rPr>
      </w:pPr>
      <w:r w:rsidRPr="001511D6">
        <w:rPr>
          <w:rFonts w:asciiTheme="minorHAnsi" w:hAnsiTheme="minorHAnsi" w:cstheme="minorHAnsi"/>
        </w:rPr>
        <w:t xml:space="preserve">Acusar a falta de atendimento às solicitações por parte da CONTRATADA, bem como o atendimento inadequado, incompleto e/ou retardatário, notificando-a </w:t>
      </w:r>
      <w:r w:rsidRPr="001511D6">
        <w:rPr>
          <w:rFonts w:asciiTheme="minorHAnsi" w:hAnsiTheme="minorHAnsi" w:cstheme="minorHAnsi"/>
        </w:rPr>
        <w:lastRenderedPageBreak/>
        <w:t>para que proceda à imediata regularização, sob pena de serem aplicadas as sanções e penalidades previstas neste instrumento e na lei.</w:t>
      </w:r>
    </w:p>
    <w:p w14:paraId="6268BEFB" w14:textId="77777777" w:rsidR="001511D6" w:rsidRPr="00660137" w:rsidRDefault="001511D6" w:rsidP="001511D6">
      <w:pPr>
        <w:spacing w:line="360" w:lineRule="auto"/>
        <w:ind w:firstLine="851"/>
        <w:contextualSpacing/>
        <w:jc w:val="both"/>
        <w:rPr>
          <w:rFonts w:asciiTheme="minorHAnsi" w:hAnsiTheme="minorHAnsi" w:cstheme="minorHAnsi"/>
        </w:rPr>
      </w:pPr>
      <w:r w:rsidRPr="00660137">
        <w:rPr>
          <w:rFonts w:asciiTheme="minorHAnsi" w:hAnsiTheme="minorHAnsi" w:cstheme="minorHAnsi"/>
        </w:rPr>
        <w:t>A ação ou omissão total ou parcial da Fiscalização da EMAP não eximirá à CONTRATADA da responsabilidade por eventuais vícios da execução dos serviços, objeto da contratação;</w:t>
      </w:r>
    </w:p>
    <w:p w14:paraId="6773966C" w14:textId="77777777" w:rsidR="001511D6" w:rsidRPr="00660137" w:rsidRDefault="001511D6" w:rsidP="001511D6">
      <w:pPr>
        <w:spacing w:line="360" w:lineRule="auto"/>
        <w:ind w:firstLine="851"/>
        <w:contextualSpacing/>
        <w:jc w:val="both"/>
        <w:rPr>
          <w:rFonts w:asciiTheme="minorHAnsi" w:hAnsiTheme="minorHAnsi" w:cstheme="minorHAnsi"/>
        </w:rPr>
      </w:pPr>
      <w:r w:rsidRPr="00660137">
        <w:rPr>
          <w:rFonts w:asciiTheme="minorHAnsi" w:hAnsiTheme="minorHAnsi" w:cstheme="minorHAnsi"/>
        </w:rPr>
        <w:t>A FISCALIZAÇÃO não aceitará a alegação de atraso dos serviços devido ao não fornecimento tempestivo dos materiais pelos fornecedores, nem tão pouco a transferência de qualquer responsabilidade da CONTRATADA para outras entidades, sejam fabricantes, técnicos, subempreiteiros, entre outros.</w:t>
      </w:r>
    </w:p>
    <w:p w14:paraId="585E9502" w14:textId="19524FF3" w:rsidR="001511D6" w:rsidRPr="00660137" w:rsidRDefault="001511D6" w:rsidP="001511D6">
      <w:pPr>
        <w:spacing w:line="360" w:lineRule="auto"/>
        <w:ind w:firstLine="851"/>
        <w:contextualSpacing/>
        <w:jc w:val="both"/>
        <w:rPr>
          <w:rFonts w:asciiTheme="minorHAnsi" w:hAnsiTheme="minorHAnsi" w:cstheme="minorHAnsi"/>
        </w:rPr>
      </w:pPr>
      <w:r w:rsidRPr="00660137">
        <w:rPr>
          <w:rFonts w:asciiTheme="minorHAnsi" w:hAnsiTheme="minorHAnsi" w:cstheme="minorHAnsi"/>
        </w:rPr>
        <w:t>A partir do quinto dia de atraso na execução do cronograma físico-financeiro, ou o descumprimento de quaisquer obrigações previstas no edital e no contrato, a FISCALIZAÇÃO poderá aplicar advertência, desde que não configure hipótese de aplicação de sansão mais grave, sem prejuízo das multas eventualmente cabíveis.</w:t>
      </w:r>
    </w:p>
    <w:p w14:paraId="3F875D85" w14:textId="77777777" w:rsidR="001511D6" w:rsidRPr="00660137" w:rsidRDefault="001511D6" w:rsidP="001511D6">
      <w:pPr>
        <w:spacing w:line="360" w:lineRule="auto"/>
        <w:ind w:firstLine="851"/>
        <w:contextualSpacing/>
        <w:jc w:val="both"/>
        <w:rPr>
          <w:rFonts w:asciiTheme="minorHAnsi" w:hAnsiTheme="minorHAnsi" w:cstheme="minorHAnsi"/>
        </w:rPr>
      </w:pPr>
      <w:r w:rsidRPr="00660137">
        <w:rPr>
          <w:rFonts w:asciiTheme="minorHAnsi" w:hAnsiTheme="minorHAnsi" w:cstheme="minorHAnsi"/>
        </w:rPr>
        <w:t xml:space="preserve">A FISCALIZAÇÃO deverá registrar avaliação da CONTRATADA nos quesitos atendimento, qualidade, segurança e meio ambiente, sempre ao fechamento de cada MEDIÇÃO. Podendo a qualquer momento reavaliar a comprovação de capacidade técnica declarada e a quaisquer </w:t>
      </w:r>
      <w:r w:rsidRPr="00660137">
        <w:rPr>
          <w:rFonts w:asciiTheme="minorHAnsi" w:hAnsiTheme="minorHAnsi" w:cstheme="minorHAnsi"/>
        </w:rPr>
        <w:lastRenderedPageBreak/>
        <w:t>quantidades, rever ou suspender a CONTRATADA, caso não atenda ao potencial exigido para este objeto.</w:t>
      </w:r>
    </w:p>
    <w:p w14:paraId="471B9174" w14:textId="77777777" w:rsidR="001511D6" w:rsidRPr="00660137" w:rsidRDefault="001511D6" w:rsidP="001511D6">
      <w:pPr>
        <w:spacing w:line="360" w:lineRule="auto"/>
        <w:ind w:firstLine="851"/>
        <w:contextualSpacing/>
        <w:jc w:val="both"/>
        <w:rPr>
          <w:rFonts w:asciiTheme="minorHAnsi" w:hAnsiTheme="minorHAnsi" w:cstheme="minorHAnsi"/>
        </w:rPr>
      </w:pPr>
      <w:r w:rsidRPr="00660137">
        <w:rPr>
          <w:rFonts w:asciiTheme="minorHAnsi" w:hAnsiTheme="minorHAnsi" w:cstheme="minorHAnsi"/>
        </w:rPr>
        <w:t>A qualquer tempo a FISCALIZAÇÃO poderá solicitar a substituição de qualquer membro da equipe técnica da CONTRATADA, desde que entenda que seja benéfico ao desenvolvimento dos trabalhos.</w:t>
      </w:r>
    </w:p>
    <w:p w14:paraId="07A7FCB1" w14:textId="77777777" w:rsidR="001511D6" w:rsidRPr="00660137" w:rsidRDefault="001511D6" w:rsidP="001511D6">
      <w:pPr>
        <w:spacing w:line="360" w:lineRule="auto"/>
        <w:ind w:firstLine="851"/>
        <w:contextualSpacing/>
        <w:jc w:val="both"/>
        <w:rPr>
          <w:rFonts w:asciiTheme="minorHAnsi" w:hAnsiTheme="minorHAnsi" w:cstheme="minorHAnsi"/>
        </w:rPr>
      </w:pPr>
      <w:r w:rsidRPr="00660137">
        <w:rPr>
          <w:rFonts w:asciiTheme="minorHAnsi" w:hAnsiTheme="minorHAnsi" w:cstheme="minorHAnsi"/>
        </w:rPr>
        <w:t>As reuniões realizadas serão documentadas por Atas de Reunião, elaboradas pela FISCALIZAÇÃO e que conterão, no mínimo, os seguintes elementos: data, nome e assinatura dos participantes, assuntos tratados, decisões, datas das ações e responsáveis pelas providências a serem tomadas.</w:t>
      </w:r>
    </w:p>
    <w:p w14:paraId="2D2B6C27" w14:textId="592199CA" w:rsidR="0039350A" w:rsidRPr="00D433D5" w:rsidRDefault="0039350A" w:rsidP="00D63F7B">
      <w:pPr>
        <w:spacing w:after="0" w:line="240" w:lineRule="auto"/>
        <w:ind w:firstLine="851"/>
        <w:contextualSpacing/>
        <w:jc w:val="both"/>
        <w:rPr>
          <w:rFonts w:ascii="Arial" w:hAnsi="Arial" w:cs="Arial"/>
        </w:rPr>
      </w:pPr>
    </w:p>
    <w:p w14:paraId="5733DD84" w14:textId="77777777" w:rsidR="00DE1142" w:rsidRPr="00B24C23" w:rsidRDefault="00712351" w:rsidP="00B23ABC">
      <w:pPr>
        <w:spacing w:after="0" w:line="360" w:lineRule="auto"/>
        <w:jc w:val="both"/>
        <w:rPr>
          <w:rFonts w:ascii="Arial" w:hAnsi="Arial" w:cs="Arial"/>
          <w:color w:val="000000" w:themeColor="text1"/>
          <w:sz w:val="24"/>
          <w:szCs w:val="24"/>
        </w:rPr>
      </w:pPr>
      <w:r w:rsidRPr="00B24C23">
        <w:rPr>
          <w:rFonts w:ascii="Arial" w:hAnsi="Arial" w:cs="Arial"/>
          <w:noProof/>
          <w:sz w:val="24"/>
          <w:szCs w:val="24"/>
        </w:rPr>
        <mc:AlternateContent>
          <mc:Choice Requires="wps">
            <w:drawing>
              <wp:inline distT="0" distB="0" distL="0" distR="0" wp14:anchorId="5733DDE8" wp14:editId="5733DDE9">
                <wp:extent cx="5759450" cy="311150"/>
                <wp:effectExtent l="38100" t="57150" r="50800" b="50800"/>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A4E07C7" w14:textId="1D531E0C" w:rsidR="00FE692E" w:rsidRPr="00913174" w:rsidRDefault="00FE692E" w:rsidP="00307246">
                            <w:pPr>
                              <w:pStyle w:val="Ttulo1"/>
                              <w:numPr>
                                <w:ilvl w:val="0"/>
                                <w:numId w:val="56"/>
                              </w:numPr>
                              <w:tabs>
                                <w:tab w:val="left" w:pos="426"/>
                              </w:tabs>
                              <w:spacing w:before="0" w:line="240" w:lineRule="auto"/>
                              <w:rPr>
                                <w:rFonts w:asciiTheme="minorHAnsi" w:hAnsiTheme="minorHAnsi" w:cstheme="minorHAnsi"/>
                                <w:color w:val="FFFFFF" w:themeColor="background1"/>
                                <w:sz w:val="22"/>
                                <w:szCs w:val="22"/>
                              </w:rPr>
                            </w:pPr>
                            <w:bookmarkStart w:id="94" w:name="_Toc427226381"/>
                            <w:bookmarkStart w:id="95" w:name="_Toc427228734"/>
                            <w:r w:rsidRPr="00913174">
                              <w:rPr>
                                <w:rFonts w:asciiTheme="minorHAnsi" w:hAnsiTheme="minorHAnsi" w:cstheme="minorHAnsi"/>
                                <w:color w:val="FFFFFF" w:themeColor="background1"/>
                                <w:sz w:val="22"/>
                                <w:szCs w:val="22"/>
                              </w:rPr>
                              <w:t xml:space="preserve"> </w:t>
                            </w:r>
                            <w:bookmarkStart w:id="96" w:name="_Toc74217871"/>
                            <w:r w:rsidRPr="00913174">
                              <w:rPr>
                                <w:rFonts w:asciiTheme="minorHAnsi" w:hAnsiTheme="minorHAnsi" w:cstheme="minorHAnsi"/>
                                <w:color w:val="FFFFFF" w:themeColor="background1"/>
                                <w:sz w:val="22"/>
                                <w:szCs w:val="22"/>
                              </w:rPr>
                              <w:t>ANÁLISE DE RISCO PARA GARANTIA DE EXECUÇÃO</w:t>
                            </w:r>
                            <w:r w:rsidRPr="00913174">
                              <w:rPr>
                                <w:rFonts w:asciiTheme="minorHAnsi" w:hAnsiTheme="minorHAnsi" w:cstheme="minorHAnsi"/>
                                <w:sz w:val="22"/>
                                <w:szCs w:val="22"/>
                              </w:rPr>
                              <w:t xml:space="preserve"> </w:t>
                            </w:r>
                            <w:r w:rsidRPr="00913174">
                              <w:rPr>
                                <w:rFonts w:asciiTheme="minorHAnsi" w:hAnsiTheme="minorHAnsi" w:cstheme="minorHAnsi"/>
                                <w:color w:val="FFFFFF" w:themeColor="background1"/>
                                <w:sz w:val="22"/>
                                <w:szCs w:val="22"/>
                              </w:rPr>
                              <w:t>DO CONTRATO</w:t>
                            </w:r>
                            <w:bookmarkEnd w:id="96"/>
                          </w:p>
                          <w:p w14:paraId="7E8D3089" w14:textId="77777777" w:rsidR="00FE692E" w:rsidRDefault="00FE692E"/>
                          <w:p w14:paraId="5733DE20" w14:textId="484E8F0B" w:rsidR="00FE692E" w:rsidRPr="00913174" w:rsidRDefault="00FE692E" w:rsidP="00CE5A07">
                            <w:pPr>
                              <w:pStyle w:val="Ttulo1"/>
                              <w:numPr>
                                <w:ilvl w:val="0"/>
                                <w:numId w:val="15"/>
                              </w:numPr>
                              <w:tabs>
                                <w:tab w:val="left" w:pos="426"/>
                              </w:tabs>
                              <w:spacing w:before="0" w:line="240" w:lineRule="auto"/>
                              <w:ind w:left="284"/>
                              <w:rPr>
                                <w:rFonts w:asciiTheme="minorHAnsi" w:hAnsiTheme="minorHAnsi" w:cstheme="minorHAnsi"/>
                                <w:color w:val="FFFFFF" w:themeColor="background1"/>
                                <w:sz w:val="22"/>
                                <w:szCs w:val="22"/>
                              </w:rPr>
                            </w:pPr>
                            <w:bookmarkStart w:id="97" w:name="_Toc74059247"/>
                            <w:bookmarkStart w:id="98" w:name="_Toc74217872"/>
                            <w:r w:rsidRPr="00823C46">
                              <w:rPr>
                                <w:rFonts w:asciiTheme="minorHAnsi" w:hAnsiTheme="minorHAnsi" w:cstheme="minorHAnsi"/>
                                <w:color w:val="FFFFFF" w:themeColor="background1"/>
                                <w:sz w:val="22"/>
                                <w:szCs w:val="22"/>
                              </w:rPr>
                              <w:t>REQUISITOS TÉCNICOS</w:t>
                            </w:r>
                            <w:r w:rsidRPr="00913174">
                              <w:rPr>
                                <w:rFonts w:asciiTheme="minorHAnsi" w:hAnsiTheme="minorHAnsi" w:cstheme="minorHAnsi"/>
                                <w:color w:val="FFFFFF" w:themeColor="background1"/>
                                <w:sz w:val="22"/>
                                <w:szCs w:val="22"/>
                              </w:rPr>
                              <w:t xml:space="preserve"> ANÁLISE DE RISCO PARA GARANTIA DE EXECUÇÃO</w:t>
                            </w:r>
                            <w:r w:rsidRPr="00913174">
                              <w:rPr>
                                <w:rFonts w:asciiTheme="minorHAnsi" w:hAnsiTheme="minorHAnsi" w:cstheme="minorHAnsi"/>
                                <w:sz w:val="22"/>
                                <w:szCs w:val="22"/>
                              </w:rPr>
                              <w:t xml:space="preserve"> </w:t>
                            </w:r>
                            <w:r w:rsidRPr="00913174">
                              <w:rPr>
                                <w:rFonts w:asciiTheme="minorHAnsi" w:hAnsiTheme="minorHAnsi" w:cstheme="minorHAnsi"/>
                                <w:color w:val="FFFFFF" w:themeColor="background1"/>
                                <w:sz w:val="22"/>
                                <w:szCs w:val="22"/>
                              </w:rPr>
                              <w:t>DO CONTRATO</w:t>
                            </w:r>
                            <w:bookmarkEnd w:id="94"/>
                            <w:bookmarkEnd w:id="95"/>
                            <w:bookmarkEnd w:id="97"/>
                            <w:bookmarkEnd w:id="98"/>
                          </w:p>
                        </w:txbxContent>
                      </wps:txbx>
                      <wps:bodyPr rot="0" vert="horz" wrap="square" lIns="91440" tIns="45720" rIns="91440" bIns="45720" anchor="t" anchorCtr="0">
                        <a:noAutofit/>
                      </wps:bodyPr>
                    </wps:wsp>
                  </a:graphicData>
                </a:graphic>
              </wp:inline>
            </w:drawing>
          </mc:Choice>
          <mc:Fallback>
            <w:pict>
              <v:shape w14:anchorId="5733DDE8" id="_x0000_s104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7/gogIAAD0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bD7/gogIAAD0FAAAOAAAAAAAAAAAAAAAAAC4CAABkcnMv&#10;ZTJvRG9jLnhtbFBLAQItABQABgAIAAAAIQDQXfFd2QAAAAQBAAAPAAAAAAAAAAAAAAAAAPwEAABk&#10;cnMvZG93bnJldi54bWxQSwUGAAAAAAQABADzAAAAAgYAAAAA&#10;" fillcolor="#1f497d [3215]" stroked="f" strokeweight="1.5pt">
                <v:textbox>
                  <w:txbxContent>
                    <w:p w14:paraId="5A4E07C7" w14:textId="1D531E0C" w:rsidR="00FE692E" w:rsidRPr="00913174" w:rsidRDefault="00FE692E" w:rsidP="00307246">
                      <w:pPr>
                        <w:pStyle w:val="Ttulo1"/>
                        <w:numPr>
                          <w:ilvl w:val="0"/>
                          <w:numId w:val="56"/>
                        </w:numPr>
                        <w:tabs>
                          <w:tab w:val="left" w:pos="426"/>
                        </w:tabs>
                        <w:spacing w:before="0" w:line="240" w:lineRule="auto"/>
                        <w:rPr>
                          <w:rFonts w:asciiTheme="minorHAnsi" w:hAnsiTheme="minorHAnsi" w:cstheme="minorHAnsi"/>
                          <w:color w:val="FFFFFF" w:themeColor="background1"/>
                          <w:sz w:val="22"/>
                          <w:szCs w:val="22"/>
                        </w:rPr>
                      </w:pPr>
                      <w:bookmarkStart w:id="99" w:name="_Toc427226381"/>
                      <w:bookmarkStart w:id="100" w:name="_Toc427228734"/>
                      <w:r w:rsidRPr="00913174">
                        <w:rPr>
                          <w:rFonts w:asciiTheme="minorHAnsi" w:hAnsiTheme="minorHAnsi" w:cstheme="minorHAnsi"/>
                          <w:color w:val="FFFFFF" w:themeColor="background1"/>
                          <w:sz w:val="22"/>
                          <w:szCs w:val="22"/>
                        </w:rPr>
                        <w:t xml:space="preserve"> </w:t>
                      </w:r>
                      <w:bookmarkStart w:id="101" w:name="_Toc74217871"/>
                      <w:r w:rsidRPr="00913174">
                        <w:rPr>
                          <w:rFonts w:asciiTheme="minorHAnsi" w:hAnsiTheme="minorHAnsi" w:cstheme="minorHAnsi"/>
                          <w:color w:val="FFFFFF" w:themeColor="background1"/>
                          <w:sz w:val="22"/>
                          <w:szCs w:val="22"/>
                        </w:rPr>
                        <w:t>ANÁLISE DE RISCO PARA GARANTIA DE EXECUÇÃO</w:t>
                      </w:r>
                      <w:r w:rsidRPr="00913174">
                        <w:rPr>
                          <w:rFonts w:asciiTheme="minorHAnsi" w:hAnsiTheme="minorHAnsi" w:cstheme="minorHAnsi"/>
                          <w:sz w:val="22"/>
                          <w:szCs w:val="22"/>
                        </w:rPr>
                        <w:t xml:space="preserve"> </w:t>
                      </w:r>
                      <w:r w:rsidRPr="00913174">
                        <w:rPr>
                          <w:rFonts w:asciiTheme="minorHAnsi" w:hAnsiTheme="minorHAnsi" w:cstheme="minorHAnsi"/>
                          <w:color w:val="FFFFFF" w:themeColor="background1"/>
                          <w:sz w:val="22"/>
                          <w:szCs w:val="22"/>
                        </w:rPr>
                        <w:t>DO CONTRATO</w:t>
                      </w:r>
                      <w:bookmarkEnd w:id="101"/>
                    </w:p>
                    <w:p w14:paraId="7E8D3089" w14:textId="77777777" w:rsidR="00FE692E" w:rsidRDefault="00FE692E"/>
                    <w:p w14:paraId="5733DE20" w14:textId="484E8F0B" w:rsidR="00FE692E" w:rsidRPr="00913174" w:rsidRDefault="00FE692E" w:rsidP="00CE5A07">
                      <w:pPr>
                        <w:pStyle w:val="Ttulo1"/>
                        <w:numPr>
                          <w:ilvl w:val="0"/>
                          <w:numId w:val="15"/>
                        </w:numPr>
                        <w:tabs>
                          <w:tab w:val="left" w:pos="426"/>
                        </w:tabs>
                        <w:spacing w:before="0" w:line="240" w:lineRule="auto"/>
                        <w:ind w:left="284"/>
                        <w:rPr>
                          <w:rFonts w:asciiTheme="minorHAnsi" w:hAnsiTheme="minorHAnsi" w:cstheme="minorHAnsi"/>
                          <w:color w:val="FFFFFF" w:themeColor="background1"/>
                          <w:sz w:val="22"/>
                          <w:szCs w:val="22"/>
                        </w:rPr>
                      </w:pPr>
                      <w:bookmarkStart w:id="102" w:name="_Toc74059247"/>
                      <w:bookmarkStart w:id="103" w:name="_Toc74217872"/>
                      <w:r w:rsidRPr="00823C46">
                        <w:rPr>
                          <w:rFonts w:asciiTheme="minorHAnsi" w:hAnsiTheme="minorHAnsi" w:cstheme="minorHAnsi"/>
                          <w:color w:val="FFFFFF" w:themeColor="background1"/>
                          <w:sz w:val="22"/>
                          <w:szCs w:val="22"/>
                        </w:rPr>
                        <w:t>REQUISITOS TÉCNICOS</w:t>
                      </w:r>
                      <w:r w:rsidRPr="00913174">
                        <w:rPr>
                          <w:rFonts w:asciiTheme="minorHAnsi" w:hAnsiTheme="minorHAnsi" w:cstheme="minorHAnsi"/>
                          <w:color w:val="FFFFFF" w:themeColor="background1"/>
                          <w:sz w:val="22"/>
                          <w:szCs w:val="22"/>
                        </w:rPr>
                        <w:t xml:space="preserve"> ANÁLISE DE RISCO PARA GARANTIA DE EXECUÇÃO</w:t>
                      </w:r>
                      <w:r w:rsidRPr="00913174">
                        <w:rPr>
                          <w:rFonts w:asciiTheme="minorHAnsi" w:hAnsiTheme="minorHAnsi" w:cstheme="minorHAnsi"/>
                          <w:sz w:val="22"/>
                          <w:szCs w:val="22"/>
                        </w:rPr>
                        <w:t xml:space="preserve"> </w:t>
                      </w:r>
                      <w:r w:rsidRPr="00913174">
                        <w:rPr>
                          <w:rFonts w:asciiTheme="minorHAnsi" w:hAnsiTheme="minorHAnsi" w:cstheme="minorHAnsi"/>
                          <w:color w:val="FFFFFF" w:themeColor="background1"/>
                          <w:sz w:val="22"/>
                          <w:szCs w:val="22"/>
                        </w:rPr>
                        <w:t>DO CONTRATO</w:t>
                      </w:r>
                      <w:bookmarkEnd w:id="99"/>
                      <w:bookmarkEnd w:id="100"/>
                      <w:bookmarkEnd w:id="102"/>
                      <w:bookmarkEnd w:id="103"/>
                    </w:p>
                  </w:txbxContent>
                </v:textbox>
                <w10:anchorlock/>
              </v:shape>
            </w:pict>
          </mc:Fallback>
        </mc:AlternateContent>
      </w:r>
    </w:p>
    <w:p w14:paraId="7E8C8E64" w14:textId="77777777" w:rsidR="00950B0E" w:rsidRPr="00950B0E" w:rsidRDefault="00950B0E" w:rsidP="00950B0E">
      <w:pPr>
        <w:spacing w:line="360" w:lineRule="auto"/>
        <w:ind w:firstLine="851"/>
        <w:jc w:val="both"/>
        <w:rPr>
          <w:rFonts w:asciiTheme="minorHAnsi" w:hAnsiTheme="minorHAnsi" w:cstheme="minorHAnsi"/>
        </w:rPr>
      </w:pPr>
      <w:r w:rsidRPr="00950B0E">
        <w:rPr>
          <w:rFonts w:asciiTheme="minorHAnsi" w:hAnsiTheme="minorHAnsi" w:cstheme="minorHAnsi"/>
        </w:rPr>
        <w:t xml:space="preserve">Os riscos inerentes ao processo, nas fases de contratação do referido Termo de Referência e ao posterior desenvolvimento das atividades contratadas, são: </w:t>
      </w:r>
    </w:p>
    <w:p w14:paraId="0E5090A6" w14:textId="77777777" w:rsidR="0021277B" w:rsidRPr="000B6050" w:rsidRDefault="0021277B" w:rsidP="00CE5A07">
      <w:pPr>
        <w:numPr>
          <w:ilvl w:val="0"/>
          <w:numId w:val="12"/>
        </w:numPr>
        <w:spacing w:after="0"/>
        <w:ind w:left="851" w:hanging="284"/>
        <w:jc w:val="both"/>
        <w:rPr>
          <w:rStyle w:val="nfaseIntensa"/>
          <w:rFonts w:asciiTheme="minorHAnsi" w:hAnsiTheme="minorHAnsi" w:cstheme="minorHAnsi"/>
          <w:sz w:val="22"/>
          <w:szCs w:val="22"/>
        </w:rPr>
      </w:pPr>
      <w:r w:rsidRPr="000B6050">
        <w:rPr>
          <w:rStyle w:val="nfaseIntensa"/>
          <w:rFonts w:asciiTheme="minorHAnsi" w:hAnsiTheme="minorHAnsi" w:cstheme="minorHAnsi"/>
          <w:sz w:val="22"/>
          <w:szCs w:val="22"/>
        </w:rPr>
        <w:t>Prejuízos financeiros a EMAP relativos à mão-de-obra empregada para elaboração de todo o processo licitatório;</w:t>
      </w:r>
    </w:p>
    <w:p w14:paraId="43C9F371" w14:textId="03BE1AAB" w:rsidR="0021277B" w:rsidRPr="000B6050" w:rsidRDefault="0021277B" w:rsidP="00CE5A07">
      <w:pPr>
        <w:numPr>
          <w:ilvl w:val="0"/>
          <w:numId w:val="12"/>
        </w:numPr>
        <w:spacing w:after="0"/>
        <w:ind w:left="851" w:hanging="284"/>
        <w:jc w:val="both"/>
        <w:rPr>
          <w:rStyle w:val="nfaseIntensa"/>
          <w:rFonts w:asciiTheme="minorHAnsi" w:hAnsiTheme="minorHAnsi" w:cstheme="minorHAnsi"/>
          <w:sz w:val="22"/>
          <w:szCs w:val="22"/>
        </w:rPr>
      </w:pPr>
      <w:r w:rsidRPr="000B6050">
        <w:rPr>
          <w:rStyle w:val="nfaseIntensa"/>
          <w:rFonts w:asciiTheme="minorHAnsi" w:hAnsiTheme="minorHAnsi" w:cstheme="minorHAnsi"/>
          <w:sz w:val="22"/>
          <w:szCs w:val="22"/>
        </w:rPr>
        <w:t xml:space="preserve">Risco </w:t>
      </w:r>
      <w:r>
        <w:rPr>
          <w:rStyle w:val="nfaseIntensa"/>
          <w:rFonts w:asciiTheme="minorHAnsi" w:hAnsiTheme="minorHAnsi" w:cstheme="minorHAnsi"/>
          <w:sz w:val="22"/>
          <w:szCs w:val="22"/>
        </w:rPr>
        <w:t xml:space="preserve">de agravamento na saúde de usuários do </w:t>
      </w:r>
      <w:r w:rsidRPr="004315B9">
        <w:rPr>
          <w:rStyle w:val="nfaseIntensa"/>
          <w:rFonts w:asciiTheme="minorHAnsi" w:hAnsiTheme="minorHAnsi" w:cstheme="minorHAnsi"/>
          <w:i/>
          <w:sz w:val="22"/>
          <w:szCs w:val="22"/>
        </w:rPr>
        <w:t>ferryboat</w:t>
      </w:r>
      <w:r>
        <w:rPr>
          <w:rStyle w:val="nfaseIntensa"/>
          <w:rFonts w:asciiTheme="minorHAnsi" w:hAnsiTheme="minorHAnsi" w:cstheme="minorHAnsi"/>
          <w:sz w:val="22"/>
          <w:szCs w:val="22"/>
        </w:rPr>
        <w:t xml:space="preserve"> em caso de evento ocorrido e não atendido com a brevidade necessária;</w:t>
      </w:r>
    </w:p>
    <w:p w14:paraId="5094D7B6" w14:textId="77777777" w:rsidR="0021277B" w:rsidRDefault="0021277B" w:rsidP="00CE5A07">
      <w:pPr>
        <w:numPr>
          <w:ilvl w:val="0"/>
          <w:numId w:val="12"/>
        </w:numPr>
        <w:spacing w:after="0"/>
        <w:ind w:left="851" w:hanging="284"/>
        <w:jc w:val="both"/>
        <w:rPr>
          <w:rStyle w:val="nfaseIntensa"/>
          <w:rFonts w:asciiTheme="minorHAnsi" w:hAnsiTheme="minorHAnsi" w:cstheme="minorHAnsi"/>
          <w:sz w:val="22"/>
          <w:szCs w:val="22"/>
        </w:rPr>
      </w:pPr>
      <w:r w:rsidRPr="0021277B">
        <w:rPr>
          <w:rStyle w:val="nfaseIntensa"/>
          <w:rFonts w:asciiTheme="minorHAnsi" w:hAnsiTheme="minorHAnsi" w:cstheme="minorHAnsi"/>
          <w:sz w:val="22"/>
          <w:szCs w:val="22"/>
        </w:rPr>
        <w:t>Impacto negativo para imagem da EMAP e do Porto do Itaqui;</w:t>
      </w:r>
    </w:p>
    <w:p w14:paraId="16DDE1F4" w14:textId="77777777" w:rsidR="0021277B" w:rsidRDefault="0021277B" w:rsidP="0021277B">
      <w:pPr>
        <w:spacing w:after="0"/>
        <w:ind w:left="851"/>
        <w:jc w:val="both"/>
        <w:rPr>
          <w:rStyle w:val="nfaseIntensa"/>
          <w:rFonts w:asciiTheme="minorHAnsi" w:hAnsiTheme="minorHAnsi" w:cstheme="minorHAnsi"/>
          <w:sz w:val="22"/>
          <w:szCs w:val="22"/>
        </w:rPr>
      </w:pPr>
    </w:p>
    <w:p w14:paraId="38151F23" w14:textId="047690F9" w:rsidR="00950B0E" w:rsidRPr="0021277B" w:rsidRDefault="00950B0E" w:rsidP="0021277B">
      <w:pPr>
        <w:spacing w:after="0" w:line="360" w:lineRule="auto"/>
        <w:jc w:val="both"/>
        <w:rPr>
          <w:rFonts w:asciiTheme="minorHAnsi" w:hAnsiTheme="minorHAnsi" w:cstheme="minorHAnsi"/>
        </w:rPr>
      </w:pPr>
      <w:r w:rsidRPr="0021277B">
        <w:rPr>
          <w:rFonts w:asciiTheme="minorHAnsi" w:hAnsiTheme="minorHAnsi" w:cstheme="minorHAnsi"/>
        </w:rPr>
        <w:lastRenderedPageBreak/>
        <w:t xml:space="preserve">Desta forma, deverá ser exigida da CONTRATADA a apresentação à EMAP no prazo máximo de 10 (dez) dias corridos, contado da data da assinatura do Contrato, comprovante de prestação de garantia correspondente a 5% (cinco por cento) do valor global contratado, com validade para todo o período contratual. </w:t>
      </w:r>
    </w:p>
    <w:p w14:paraId="1D5864B3" w14:textId="77777777" w:rsidR="00950B0E" w:rsidRPr="00950B0E" w:rsidRDefault="00950B0E" w:rsidP="00950B0E">
      <w:pPr>
        <w:pStyle w:val="PargrafodaLista"/>
        <w:spacing w:line="360" w:lineRule="auto"/>
        <w:ind w:left="0" w:firstLine="851"/>
        <w:jc w:val="both"/>
        <w:rPr>
          <w:rFonts w:asciiTheme="minorHAnsi" w:hAnsiTheme="minorHAnsi" w:cstheme="minorHAnsi"/>
        </w:rPr>
      </w:pPr>
      <w:r w:rsidRPr="00950B0E">
        <w:rPr>
          <w:rFonts w:asciiTheme="minorHAnsi" w:hAnsiTheme="minorHAnsi" w:cstheme="minorHAnsi"/>
        </w:rPr>
        <w:t>A garantia citada no subitem anterior deverá ser prestada em uma das seguintes modalidades:</w:t>
      </w:r>
    </w:p>
    <w:p w14:paraId="631BD87A" w14:textId="77777777" w:rsidR="00950B0E" w:rsidRPr="00950B0E" w:rsidRDefault="00950B0E" w:rsidP="00950B0E">
      <w:pPr>
        <w:pStyle w:val="PargrafodaLista"/>
        <w:spacing w:line="360" w:lineRule="auto"/>
        <w:ind w:left="0" w:firstLine="851"/>
        <w:jc w:val="both"/>
        <w:rPr>
          <w:rFonts w:asciiTheme="minorHAnsi" w:hAnsiTheme="minorHAnsi" w:cstheme="minorHAnsi"/>
        </w:rPr>
      </w:pPr>
    </w:p>
    <w:p w14:paraId="3E4CBC07" w14:textId="77777777" w:rsidR="00950B0E" w:rsidRPr="006453ED" w:rsidRDefault="00950B0E" w:rsidP="00307246">
      <w:pPr>
        <w:pStyle w:val="PargrafodaLista"/>
        <w:numPr>
          <w:ilvl w:val="0"/>
          <w:numId w:val="43"/>
        </w:numPr>
        <w:spacing w:after="0" w:line="360" w:lineRule="auto"/>
        <w:ind w:left="1134"/>
        <w:jc w:val="both"/>
        <w:rPr>
          <w:rFonts w:asciiTheme="minorHAnsi" w:hAnsiTheme="minorHAnsi" w:cstheme="minorHAnsi"/>
          <w:b/>
        </w:rPr>
      </w:pPr>
      <w:r w:rsidRPr="006453ED">
        <w:rPr>
          <w:rFonts w:asciiTheme="minorHAnsi" w:hAnsiTheme="minorHAnsi" w:cstheme="minorHAnsi"/>
          <w:b/>
        </w:rPr>
        <w:t xml:space="preserve">Caução em dinheiro: </w:t>
      </w:r>
    </w:p>
    <w:p w14:paraId="20D62E1D" w14:textId="77777777" w:rsidR="00950B0E" w:rsidRPr="00950B0E" w:rsidRDefault="00950B0E" w:rsidP="00950B0E">
      <w:pPr>
        <w:pStyle w:val="PargrafodaLista"/>
        <w:spacing w:after="0" w:line="360" w:lineRule="auto"/>
        <w:ind w:left="0" w:firstLine="851"/>
        <w:jc w:val="both"/>
        <w:rPr>
          <w:rFonts w:asciiTheme="minorHAnsi" w:hAnsiTheme="minorHAnsi" w:cstheme="minorHAnsi"/>
        </w:rPr>
      </w:pPr>
      <w:r w:rsidRPr="00950B0E">
        <w:rPr>
          <w:rFonts w:asciiTheme="minorHAnsi" w:hAnsiTheme="minorHAnsi" w:cstheme="minorHAnsi"/>
        </w:rPr>
        <w:t>Se a opção de garantia for a caução em dinheiro, a CONTRATADA deverá solicitar informações à EMAP referentes ao nome da instituição financeira, aos números da conta corrente e da agência bancária, e ao código identificador, para efeito de depósito do crédito, sendo que o valor caucionado será restituído considerando-se os critérios vigentes de remuneração da poupança aplicados à época da devolução.</w:t>
      </w:r>
    </w:p>
    <w:p w14:paraId="53B3D2A5" w14:textId="77777777" w:rsidR="00950B0E" w:rsidRPr="00950B0E" w:rsidRDefault="00950B0E" w:rsidP="00950B0E">
      <w:pPr>
        <w:pStyle w:val="PargrafodaLista"/>
        <w:spacing w:after="0" w:line="360" w:lineRule="auto"/>
        <w:ind w:left="0" w:firstLine="851"/>
        <w:jc w:val="both"/>
        <w:rPr>
          <w:rFonts w:asciiTheme="minorHAnsi" w:hAnsiTheme="minorHAnsi" w:cstheme="minorHAnsi"/>
        </w:rPr>
      </w:pPr>
    </w:p>
    <w:p w14:paraId="34A4E20D" w14:textId="77777777" w:rsidR="00950B0E" w:rsidRPr="006453ED" w:rsidRDefault="00950B0E" w:rsidP="00307246">
      <w:pPr>
        <w:pStyle w:val="PargrafodaLista"/>
        <w:numPr>
          <w:ilvl w:val="0"/>
          <w:numId w:val="43"/>
        </w:numPr>
        <w:spacing w:before="240" w:line="360" w:lineRule="auto"/>
        <w:ind w:left="1134"/>
        <w:jc w:val="both"/>
        <w:rPr>
          <w:rFonts w:asciiTheme="minorHAnsi" w:hAnsiTheme="minorHAnsi" w:cstheme="minorHAnsi"/>
          <w:b/>
        </w:rPr>
      </w:pPr>
      <w:r w:rsidRPr="006453ED">
        <w:rPr>
          <w:rFonts w:asciiTheme="minorHAnsi" w:hAnsiTheme="minorHAnsi" w:cstheme="minorHAnsi"/>
          <w:b/>
        </w:rPr>
        <w:t xml:space="preserve">Fiança bancária. </w:t>
      </w:r>
    </w:p>
    <w:p w14:paraId="3480EBF5" w14:textId="08E8CC89" w:rsidR="00950B0E" w:rsidRPr="00950B0E" w:rsidRDefault="00950B0E" w:rsidP="00950B0E">
      <w:pPr>
        <w:pStyle w:val="PargrafodaLista"/>
        <w:spacing w:before="240" w:line="360" w:lineRule="auto"/>
        <w:ind w:left="0"/>
        <w:jc w:val="both"/>
        <w:rPr>
          <w:rFonts w:asciiTheme="minorHAnsi" w:hAnsiTheme="minorHAnsi" w:cstheme="minorHAnsi"/>
        </w:rPr>
      </w:pPr>
      <w:r w:rsidRPr="00950B0E">
        <w:rPr>
          <w:rFonts w:asciiTheme="minorHAnsi" w:hAnsiTheme="minorHAnsi" w:cstheme="minorHAnsi"/>
        </w:rPr>
        <w:tab/>
        <w:t xml:space="preserve">Se a opção de garantia for fiança bancária, a EMAP aceitará cartas de fiança bancária emitidas em favor da CONTRATADA, desde que: </w:t>
      </w:r>
    </w:p>
    <w:p w14:paraId="50E8EAAC" w14:textId="77777777" w:rsidR="00950B0E" w:rsidRPr="00950B0E" w:rsidRDefault="00950B0E" w:rsidP="00307246">
      <w:pPr>
        <w:pStyle w:val="PargrafodaLista"/>
        <w:numPr>
          <w:ilvl w:val="1"/>
          <w:numId w:val="44"/>
        </w:numPr>
        <w:spacing w:before="240" w:line="360" w:lineRule="auto"/>
        <w:ind w:left="1559" w:hanging="357"/>
        <w:jc w:val="both"/>
        <w:rPr>
          <w:rFonts w:asciiTheme="minorHAnsi" w:hAnsiTheme="minorHAnsi" w:cstheme="minorHAnsi"/>
        </w:rPr>
      </w:pPr>
      <w:r w:rsidRPr="00950B0E">
        <w:rPr>
          <w:rFonts w:asciiTheme="minorHAnsi" w:hAnsiTheme="minorHAnsi" w:cstheme="minorHAnsi"/>
        </w:rPr>
        <w:t xml:space="preserve">Emitidas por bancos comerciais, de investimento e/ou múltiplos, autorizados a funcionar no Brasil, segundo a </w:t>
      </w:r>
      <w:r w:rsidRPr="00950B0E">
        <w:rPr>
          <w:rFonts w:asciiTheme="minorHAnsi" w:hAnsiTheme="minorHAnsi" w:cstheme="minorHAnsi"/>
        </w:rPr>
        <w:lastRenderedPageBreak/>
        <w:t xml:space="preserve">legislação brasileira e o regulamento próprio do setor financeiro; </w:t>
      </w:r>
    </w:p>
    <w:p w14:paraId="127FAC11" w14:textId="77777777" w:rsidR="00950B0E" w:rsidRPr="00950B0E" w:rsidRDefault="00950B0E" w:rsidP="00307246">
      <w:pPr>
        <w:pStyle w:val="PargrafodaLista"/>
        <w:numPr>
          <w:ilvl w:val="1"/>
          <w:numId w:val="44"/>
        </w:numPr>
        <w:spacing w:before="240" w:line="360" w:lineRule="auto"/>
        <w:ind w:left="1559" w:hanging="357"/>
        <w:jc w:val="both"/>
        <w:rPr>
          <w:rFonts w:asciiTheme="minorHAnsi" w:hAnsiTheme="minorHAnsi" w:cstheme="minorHAnsi"/>
        </w:rPr>
      </w:pPr>
      <w:r w:rsidRPr="00950B0E">
        <w:rPr>
          <w:rFonts w:asciiTheme="minorHAnsi" w:hAnsiTheme="minorHAnsi" w:cstheme="minorHAnsi"/>
        </w:rPr>
        <w:t xml:space="preserve">Os bancos observem as vedações do Conselho Monetário Nacional quanto aos limites de endividamento e diversificação do risco; </w:t>
      </w:r>
    </w:p>
    <w:p w14:paraId="46F8CB03" w14:textId="77777777" w:rsidR="00950B0E" w:rsidRPr="00950B0E" w:rsidRDefault="00950B0E" w:rsidP="00307246">
      <w:pPr>
        <w:pStyle w:val="PargrafodaLista"/>
        <w:numPr>
          <w:ilvl w:val="1"/>
          <w:numId w:val="44"/>
        </w:numPr>
        <w:spacing w:before="240" w:line="360" w:lineRule="auto"/>
        <w:ind w:left="1559" w:hanging="357"/>
        <w:jc w:val="both"/>
        <w:rPr>
          <w:rFonts w:asciiTheme="minorHAnsi" w:hAnsiTheme="minorHAnsi" w:cstheme="minorHAnsi"/>
        </w:rPr>
      </w:pPr>
      <w:r w:rsidRPr="00950B0E">
        <w:rPr>
          <w:rFonts w:asciiTheme="minorHAnsi" w:hAnsiTheme="minorHAnsi" w:cstheme="minorHAnsi"/>
        </w:rPr>
        <w:t xml:space="preserve">Não sejam acrescentadas cláusulas que eximam a CONTRATADA de suas responsabilidades; </w:t>
      </w:r>
    </w:p>
    <w:p w14:paraId="51910CD4" w14:textId="77777777" w:rsidR="00950B0E" w:rsidRPr="00950B0E" w:rsidRDefault="00950B0E" w:rsidP="00307246">
      <w:pPr>
        <w:pStyle w:val="PargrafodaLista"/>
        <w:numPr>
          <w:ilvl w:val="1"/>
          <w:numId w:val="44"/>
        </w:numPr>
        <w:spacing w:before="240" w:line="360" w:lineRule="auto"/>
        <w:ind w:left="1559" w:hanging="357"/>
        <w:jc w:val="both"/>
        <w:rPr>
          <w:rFonts w:asciiTheme="minorHAnsi" w:hAnsiTheme="minorHAnsi" w:cstheme="minorHAnsi"/>
        </w:rPr>
      </w:pPr>
      <w:r w:rsidRPr="00950B0E">
        <w:rPr>
          <w:rFonts w:asciiTheme="minorHAnsi" w:hAnsiTheme="minorHAnsi" w:cstheme="minorHAnsi"/>
        </w:rPr>
        <w:t xml:space="preserve">Contendo firmas dos representantes legais do fiador reconhecidas; </w:t>
      </w:r>
    </w:p>
    <w:p w14:paraId="44A5F995" w14:textId="77777777" w:rsidR="00950B0E" w:rsidRPr="00950B0E" w:rsidRDefault="00950B0E" w:rsidP="00307246">
      <w:pPr>
        <w:pStyle w:val="PargrafodaLista"/>
        <w:numPr>
          <w:ilvl w:val="1"/>
          <w:numId w:val="44"/>
        </w:numPr>
        <w:spacing w:before="240" w:line="360" w:lineRule="auto"/>
        <w:ind w:left="1559" w:hanging="357"/>
        <w:jc w:val="both"/>
        <w:rPr>
          <w:rFonts w:asciiTheme="minorHAnsi" w:hAnsiTheme="minorHAnsi" w:cstheme="minorHAnsi"/>
        </w:rPr>
      </w:pPr>
      <w:r w:rsidRPr="00950B0E">
        <w:rPr>
          <w:rFonts w:asciiTheme="minorHAnsi" w:hAnsiTheme="minorHAnsi" w:cstheme="minorHAnsi"/>
        </w:rPr>
        <w:t xml:space="preserve">Contendo assinaturas de duas testemunhas; </w:t>
      </w:r>
    </w:p>
    <w:p w14:paraId="2E64976E" w14:textId="77777777" w:rsidR="00950B0E" w:rsidRPr="00950B0E" w:rsidRDefault="00950B0E" w:rsidP="00307246">
      <w:pPr>
        <w:pStyle w:val="PargrafodaLista"/>
        <w:numPr>
          <w:ilvl w:val="1"/>
          <w:numId w:val="44"/>
        </w:numPr>
        <w:spacing w:before="240" w:line="360" w:lineRule="auto"/>
        <w:ind w:left="1559" w:hanging="357"/>
        <w:jc w:val="both"/>
        <w:rPr>
          <w:rFonts w:asciiTheme="minorHAnsi" w:hAnsiTheme="minorHAnsi" w:cstheme="minorHAnsi"/>
        </w:rPr>
      </w:pPr>
      <w:r w:rsidRPr="00950B0E">
        <w:rPr>
          <w:rFonts w:asciiTheme="minorHAnsi" w:hAnsiTheme="minorHAnsi" w:cstheme="minorHAnsi"/>
        </w:rPr>
        <w:t xml:space="preserve">Contendo rubrica no anverso e nas demais páginas que não contenham assinaturas; </w:t>
      </w:r>
    </w:p>
    <w:p w14:paraId="641229AE" w14:textId="77777777" w:rsidR="00950B0E" w:rsidRPr="00950B0E" w:rsidRDefault="00950B0E" w:rsidP="00307246">
      <w:pPr>
        <w:pStyle w:val="PargrafodaLista"/>
        <w:numPr>
          <w:ilvl w:val="1"/>
          <w:numId w:val="44"/>
        </w:numPr>
        <w:spacing w:before="240" w:line="360" w:lineRule="auto"/>
        <w:ind w:left="1559" w:hanging="357"/>
        <w:jc w:val="both"/>
        <w:rPr>
          <w:rFonts w:asciiTheme="minorHAnsi" w:hAnsiTheme="minorHAnsi" w:cstheme="minorHAnsi"/>
        </w:rPr>
      </w:pPr>
      <w:r w:rsidRPr="00950B0E">
        <w:rPr>
          <w:rFonts w:asciiTheme="minorHAnsi" w:hAnsiTheme="minorHAnsi" w:cstheme="minorHAnsi"/>
        </w:rPr>
        <w:t xml:space="preserve">Seja entregue em sua forma original, não sendo aceitas cópias de qualquer natureza; </w:t>
      </w:r>
    </w:p>
    <w:p w14:paraId="27D5E66F" w14:textId="77777777" w:rsidR="00950B0E" w:rsidRPr="00950B0E" w:rsidRDefault="00950B0E" w:rsidP="00307246">
      <w:pPr>
        <w:pStyle w:val="PargrafodaLista"/>
        <w:numPr>
          <w:ilvl w:val="1"/>
          <w:numId w:val="44"/>
        </w:numPr>
        <w:spacing w:before="240" w:line="360" w:lineRule="auto"/>
        <w:ind w:left="1559" w:hanging="357"/>
        <w:jc w:val="both"/>
        <w:rPr>
          <w:rFonts w:asciiTheme="minorHAnsi" w:hAnsiTheme="minorHAnsi" w:cstheme="minorHAnsi"/>
        </w:rPr>
      </w:pPr>
      <w:r w:rsidRPr="00950B0E">
        <w:rPr>
          <w:rFonts w:asciiTheme="minorHAnsi" w:hAnsiTheme="minorHAnsi" w:cstheme="minorHAnsi"/>
        </w:rPr>
        <w:t>O banco possua sistema para verificação de autenticidade.</w:t>
      </w:r>
    </w:p>
    <w:p w14:paraId="53F5EB38" w14:textId="77777777" w:rsidR="00950B0E" w:rsidRPr="00950B0E" w:rsidRDefault="00950B0E" w:rsidP="00950B0E">
      <w:pPr>
        <w:pStyle w:val="PargrafodaLista"/>
        <w:spacing w:before="240" w:line="360" w:lineRule="auto"/>
        <w:ind w:left="1559"/>
        <w:jc w:val="both"/>
        <w:rPr>
          <w:rFonts w:asciiTheme="minorHAnsi" w:hAnsiTheme="minorHAnsi" w:cstheme="minorHAnsi"/>
        </w:rPr>
      </w:pPr>
    </w:p>
    <w:p w14:paraId="1C4D9458" w14:textId="77777777" w:rsidR="00950B0E" w:rsidRPr="006453ED" w:rsidRDefault="00950B0E" w:rsidP="00307246">
      <w:pPr>
        <w:pStyle w:val="PargrafodaLista"/>
        <w:numPr>
          <w:ilvl w:val="0"/>
          <w:numId w:val="43"/>
        </w:numPr>
        <w:spacing w:after="0" w:line="360" w:lineRule="auto"/>
        <w:ind w:left="1134"/>
        <w:jc w:val="both"/>
        <w:rPr>
          <w:rFonts w:asciiTheme="minorHAnsi" w:hAnsiTheme="minorHAnsi" w:cstheme="minorHAnsi"/>
          <w:b/>
        </w:rPr>
      </w:pPr>
      <w:r w:rsidRPr="006453ED">
        <w:rPr>
          <w:rFonts w:asciiTheme="minorHAnsi" w:hAnsiTheme="minorHAnsi" w:cstheme="minorHAnsi"/>
          <w:b/>
        </w:rPr>
        <w:t>Seguro-garantia:</w:t>
      </w:r>
    </w:p>
    <w:p w14:paraId="6740B501" w14:textId="77777777" w:rsidR="00950B0E" w:rsidRPr="00950B0E" w:rsidRDefault="00950B0E" w:rsidP="00950B0E">
      <w:pPr>
        <w:pStyle w:val="PargrafodaLista"/>
        <w:tabs>
          <w:tab w:val="left" w:pos="851"/>
        </w:tabs>
        <w:spacing w:after="0" w:line="360" w:lineRule="auto"/>
        <w:ind w:left="142"/>
        <w:jc w:val="both"/>
        <w:rPr>
          <w:rFonts w:asciiTheme="minorHAnsi" w:hAnsiTheme="minorHAnsi" w:cstheme="minorHAnsi"/>
        </w:rPr>
      </w:pPr>
      <w:r w:rsidRPr="00950B0E">
        <w:rPr>
          <w:rFonts w:asciiTheme="minorHAnsi" w:hAnsiTheme="minorHAnsi" w:cstheme="minorHAnsi"/>
        </w:rPr>
        <w:t xml:space="preserve"> </w:t>
      </w:r>
      <w:r w:rsidRPr="00950B0E">
        <w:rPr>
          <w:rFonts w:asciiTheme="minorHAnsi" w:hAnsiTheme="minorHAnsi" w:cstheme="minorHAnsi"/>
        </w:rPr>
        <w:tab/>
        <w:t xml:space="preserve">Se a opção for seguro-garantia, a EMAP aceitará apólices de seguro emitidas em favor da Contratada, conforme abaixo: </w:t>
      </w:r>
    </w:p>
    <w:p w14:paraId="386CDAAE" w14:textId="77777777" w:rsidR="00950B0E" w:rsidRPr="00950B0E" w:rsidRDefault="00950B0E" w:rsidP="00307246">
      <w:pPr>
        <w:pStyle w:val="PargrafodaLista"/>
        <w:numPr>
          <w:ilvl w:val="0"/>
          <w:numId w:val="45"/>
        </w:numPr>
        <w:autoSpaceDE w:val="0"/>
        <w:autoSpaceDN w:val="0"/>
        <w:adjustRightInd w:val="0"/>
        <w:spacing w:after="0" w:line="360" w:lineRule="auto"/>
        <w:jc w:val="both"/>
        <w:rPr>
          <w:rFonts w:asciiTheme="minorHAnsi" w:hAnsiTheme="minorHAnsi" w:cstheme="minorHAnsi"/>
        </w:rPr>
      </w:pPr>
      <w:r w:rsidRPr="00950B0E">
        <w:rPr>
          <w:rFonts w:asciiTheme="minorHAnsi" w:hAnsiTheme="minorHAnsi" w:cstheme="minorHAnsi"/>
        </w:rPr>
        <w:t xml:space="preserve">Via original da apólice completa, ou seja, com as Especificações Técnicas do Seguro, Condições Gerais e as </w:t>
      </w:r>
      <w:r w:rsidRPr="00950B0E">
        <w:rPr>
          <w:rFonts w:asciiTheme="minorHAnsi" w:hAnsiTheme="minorHAnsi" w:cstheme="minorHAnsi"/>
        </w:rPr>
        <w:lastRenderedPageBreak/>
        <w:t>Condições Especiais da Garantia, impressas em seu verso ou anexas. Alternativamente, poderá ser emitida apólice com certificação digital.</w:t>
      </w:r>
    </w:p>
    <w:p w14:paraId="430E0D98" w14:textId="77777777" w:rsidR="00950B0E" w:rsidRPr="00950B0E" w:rsidRDefault="00950B0E" w:rsidP="00307246">
      <w:pPr>
        <w:pStyle w:val="PargrafodaLista"/>
        <w:numPr>
          <w:ilvl w:val="0"/>
          <w:numId w:val="45"/>
        </w:numPr>
        <w:autoSpaceDE w:val="0"/>
        <w:autoSpaceDN w:val="0"/>
        <w:adjustRightInd w:val="0"/>
        <w:spacing w:after="0" w:line="360" w:lineRule="auto"/>
        <w:jc w:val="both"/>
        <w:rPr>
          <w:rFonts w:asciiTheme="minorHAnsi" w:hAnsiTheme="minorHAnsi" w:cstheme="minorHAnsi"/>
        </w:rPr>
      </w:pPr>
      <w:r w:rsidRPr="00950B0E">
        <w:rPr>
          <w:rFonts w:asciiTheme="minorHAnsi" w:hAnsiTheme="minorHAnsi" w:cstheme="minorHAnsi"/>
        </w:rPr>
        <w:t>O seguro-garantia e suas condições gerais deverão atender aos anexos I e II da CIRCULAR SUSEP nº 232, de 03 de junho de 2003.</w:t>
      </w:r>
    </w:p>
    <w:p w14:paraId="0D2C4588" w14:textId="77777777" w:rsidR="00950B0E" w:rsidRPr="00950B0E" w:rsidRDefault="00950B0E" w:rsidP="00307246">
      <w:pPr>
        <w:pStyle w:val="PargrafodaLista"/>
        <w:numPr>
          <w:ilvl w:val="0"/>
          <w:numId w:val="45"/>
        </w:numPr>
        <w:autoSpaceDE w:val="0"/>
        <w:autoSpaceDN w:val="0"/>
        <w:adjustRightInd w:val="0"/>
        <w:spacing w:after="0" w:line="360" w:lineRule="auto"/>
        <w:jc w:val="both"/>
        <w:rPr>
          <w:rFonts w:asciiTheme="minorHAnsi" w:hAnsiTheme="minorHAnsi" w:cstheme="minorHAnsi"/>
        </w:rPr>
      </w:pPr>
      <w:r w:rsidRPr="00950B0E">
        <w:rPr>
          <w:rFonts w:asciiTheme="minorHAnsi" w:hAnsiTheme="minorHAnsi" w:cstheme="minorHAnsi"/>
        </w:rPr>
        <w:t xml:space="preserve">O seguro-garantia deverá ser livre de franquia. </w:t>
      </w:r>
    </w:p>
    <w:p w14:paraId="7674268E" w14:textId="77777777" w:rsidR="00950B0E" w:rsidRPr="00950B0E" w:rsidRDefault="00950B0E" w:rsidP="00307246">
      <w:pPr>
        <w:pStyle w:val="PargrafodaLista"/>
        <w:numPr>
          <w:ilvl w:val="0"/>
          <w:numId w:val="45"/>
        </w:numPr>
        <w:spacing w:after="0" w:line="360" w:lineRule="auto"/>
        <w:jc w:val="both"/>
        <w:rPr>
          <w:rFonts w:asciiTheme="minorHAnsi" w:hAnsiTheme="minorHAnsi" w:cstheme="minorHAnsi"/>
        </w:rPr>
      </w:pPr>
      <w:r w:rsidRPr="00950B0E">
        <w:rPr>
          <w:rFonts w:asciiTheme="minorHAnsi" w:hAnsiTheme="minorHAnsi" w:cstheme="minorHAnsi"/>
        </w:rPr>
        <w:t xml:space="preserve">Na apólice mencionada deverão constar, no mínimo, as seguintes informações: </w:t>
      </w:r>
    </w:p>
    <w:p w14:paraId="60F7FF9C" w14:textId="77777777" w:rsidR="00950B0E" w:rsidRPr="00950B0E" w:rsidRDefault="00950B0E" w:rsidP="00307246">
      <w:pPr>
        <w:pStyle w:val="PargrafodaLista"/>
        <w:numPr>
          <w:ilvl w:val="1"/>
          <w:numId w:val="45"/>
        </w:numPr>
        <w:autoSpaceDE w:val="0"/>
        <w:autoSpaceDN w:val="0"/>
        <w:adjustRightInd w:val="0"/>
        <w:spacing w:after="0" w:line="360" w:lineRule="auto"/>
        <w:jc w:val="both"/>
        <w:rPr>
          <w:rFonts w:asciiTheme="minorHAnsi" w:hAnsiTheme="minorHAnsi" w:cstheme="minorHAnsi"/>
        </w:rPr>
      </w:pPr>
      <w:r w:rsidRPr="00950B0E">
        <w:rPr>
          <w:rFonts w:asciiTheme="minorHAnsi" w:hAnsiTheme="minorHAnsi" w:cstheme="minorHAnsi"/>
        </w:rPr>
        <w:t xml:space="preserve">Número completo da licitação ou, quando se tratar de aditamento, o número do Contrato </w:t>
      </w:r>
    </w:p>
    <w:p w14:paraId="2515DE69" w14:textId="77777777" w:rsidR="00950B0E" w:rsidRPr="00950B0E" w:rsidRDefault="00950B0E" w:rsidP="00307246">
      <w:pPr>
        <w:pStyle w:val="PargrafodaLista"/>
        <w:numPr>
          <w:ilvl w:val="1"/>
          <w:numId w:val="45"/>
        </w:numPr>
        <w:autoSpaceDE w:val="0"/>
        <w:autoSpaceDN w:val="0"/>
        <w:adjustRightInd w:val="0"/>
        <w:spacing w:after="0" w:line="360" w:lineRule="auto"/>
        <w:jc w:val="both"/>
        <w:rPr>
          <w:rFonts w:asciiTheme="minorHAnsi" w:hAnsiTheme="minorHAnsi" w:cstheme="minorHAnsi"/>
        </w:rPr>
      </w:pPr>
      <w:r w:rsidRPr="00950B0E">
        <w:rPr>
          <w:rFonts w:asciiTheme="minorHAnsi" w:hAnsiTheme="minorHAnsi" w:cstheme="minorHAnsi"/>
        </w:rPr>
        <w:t>Objeto a ser contratado, especificado no Edital</w:t>
      </w:r>
    </w:p>
    <w:p w14:paraId="53023AB5" w14:textId="77777777" w:rsidR="00950B0E" w:rsidRPr="00950B0E" w:rsidRDefault="00950B0E" w:rsidP="00307246">
      <w:pPr>
        <w:pStyle w:val="PargrafodaLista"/>
        <w:numPr>
          <w:ilvl w:val="1"/>
          <w:numId w:val="45"/>
        </w:numPr>
        <w:autoSpaceDE w:val="0"/>
        <w:autoSpaceDN w:val="0"/>
        <w:adjustRightInd w:val="0"/>
        <w:spacing w:after="0" w:line="360" w:lineRule="auto"/>
        <w:jc w:val="both"/>
        <w:rPr>
          <w:rFonts w:asciiTheme="minorHAnsi" w:hAnsiTheme="minorHAnsi" w:cstheme="minorHAnsi"/>
        </w:rPr>
      </w:pPr>
      <w:r w:rsidRPr="00950B0E">
        <w:rPr>
          <w:rFonts w:asciiTheme="minorHAnsi" w:hAnsiTheme="minorHAnsi" w:cstheme="minorHAnsi"/>
        </w:rPr>
        <w:t>Nome e número do CNPJ do SEGURADO</w:t>
      </w:r>
    </w:p>
    <w:p w14:paraId="1793266C" w14:textId="77777777" w:rsidR="00950B0E" w:rsidRPr="00950B0E" w:rsidRDefault="00950B0E" w:rsidP="00307246">
      <w:pPr>
        <w:pStyle w:val="PargrafodaLista"/>
        <w:numPr>
          <w:ilvl w:val="1"/>
          <w:numId w:val="45"/>
        </w:numPr>
        <w:autoSpaceDE w:val="0"/>
        <w:autoSpaceDN w:val="0"/>
        <w:adjustRightInd w:val="0"/>
        <w:spacing w:after="0" w:line="360" w:lineRule="auto"/>
        <w:jc w:val="both"/>
        <w:rPr>
          <w:rFonts w:asciiTheme="minorHAnsi" w:hAnsiTheme="minorHAnsi" w:cstheme="minorHAnsi"/>
        </w:rPr>
      </w:pPr>
      <w:r w:rsidRPr="00950B0E">
        <w:rPr>
          <w:rFonts w:asciiTheme="minorHAnsi" w:hAnsiTheme="minorHAnsi" w:cstheme="minorHAnsi"/>
        </w:rPr>
        <w:t xml:space="preserve">Nome e número do CNPJ do emitente (Seguradora) </w:t>
      </w:r>
    </w:p>
    <w:p w14:paraId="0335A999" w14:textId="77777777" w:rsidR="00950B0E" w:rsidRPr="00950B0E" w:rsidRDefault="00950B0E" w:rsidP="00307246">
      <w:pPr>
        <w:pStyle w:val="PargrafodaLista"/>
        <w:numPr>
          <w:ilvl w:val="1"/>
          <w:numId w:val="45"/>
        </w:numPr>
        <w:autoSpaceDE w:val="0"/>
        <w:autoSpaceDN w:val="0"/>
        <w:adjustRightInd w:val="0"/>
        <w:spacing w:after="0" w:line="360" w:lineRule="auto"/>
        <w:jc w:val="both"/>
        <w:rPr>
          <w:rFonts w:asciiTheme="minorHAnsi" w:hAnsiTheme="minorHAnsi" w:cstheme="minorHAnsi"/>
        </w:rPr>
      </w:pPr>
      <w:r w:rsidRPr="00950B0E">
        <w:rPr>
          <w:rFonts w:asciiTheme="minorHAnsi" w:hAnsiTheme="minorHAnsi" w:cstheme="minorHAnsi"/>
        </w:rPr>
        <w:t xml:space="preserve">Nome e número do CNPJ da CONTRATADA (TOMADORA da apólice). </w:t>
      </w:r>
    </w:p>
    <w:p w14:paraId="3CB7F413" w14:textId="77777777" w:rsidR="00950B0E" w:rsidRPr="00950B0E" w:rsidRDefault="00950B0E" w:rsidP="00950B0E">
      <w:pPr>
        <w:pStyle w:val="PargrafodaLista"/>
        <w:spacing w:line="360" w:lineRule="auto"/>
        <w:ind w:left="0" w:firstLine="851"/>
        <w:jc w:val="both"/>
        <w:rPr>
          <w:rFonts w:asciiTheme="minorHAnsi" w:hAnsiTheme="minorHAnsi" w:cstheme="minorHAnsi"/>
        </w:rPr>
      </w:pPr>
      <w:r w:rsidRPr="00950B0E">
        <w:rPr>
          <w:rFonts w:asciiTheme="minorHAnsi" w:hAnsiTheme="minorHAnsi" w:cstheme="minorHAnsi"/>
        </w:rPr>
        <w:t>As apólices de seguro, em todas as suas modalidades, e/ou cartas de fiança, e seus endossos e aditamentos, devem expressar a EMAP como SEGURADA e especificar claramente o objeto do seguro de acordo com o Edital e/ou Termo de Contrato ou Termo Aditivo a que se vincula.</w:t>
      </w:r>
    </w:p>
    <w:p w14:paraId="781B5E29" w14:textId="06980BCD" w:rsidR="00950B0E" w:rsidRPr="00950B0E" w:rsidRDefault="00950B0E" w:rsidP="00950B0E">
      <w:pPr>
        <w:pStyle w:val="PargrafodaLista"/>
        <w:spacing w:line="360" w:lineRule="auto"/>
        <w:ind w:left="0" w:firstLine="851"/>
        <w:jc w:val="both"/>
        <w:rPr>
          <w:rFonts w:asciiTheme="minorHAnsi" w:hAnsiTheme="minorHAnsi" w:cstheme="minorHAnsi"/>
        </w:rPr>
      </w:pPr>
      <w:r w:rsidRPr="00950B0E">
        <w:rPr>
          <w:rFonts w:asciiTheme="minorHAnsi" w:hAnsiTheme="minorHAnsi" w:cstheme="minorHAnsi"/>
        </w:rPr>
        <w:lastRenderedPageBreak/>
        <w:t xml:space="preserve">Sobre o valor da caução prestada em dinheiro incidirá o Índice Nacional de Preços ao Consumidor Amplo (IPCA), pro </w:t>
      </w:r>
      <w:r w:rsidR="00BD0FF4" w:rsidRPr="00950B0E">
        <w:rPr>
          <w:rFonts w:asciiTheme="minorHAnsi" w:hAnsiTheme="minorHAnsi" w:cstheme="minorHAnsi"/>
        </w:rPr>
        <w:t>rata temporal</w:t>
      </w:r>
      <w:r w:rsidRPr="00950B0E">
        <w:rPr>
          <w:rFonts w:asciiTheme="minorHAnsi" w:hAnsiTheme="minorHAnsi" w:cstheme="minorHAnsi"/>
        </w:rPr>
        <w:t xml:space="preserve"> atualizada a partir da data de recolhimento à EMAP, ou por outro índice que vier a substituí-lo.</w:t>
      </w:r>
    </w:p>
    <w:p w14:paraId="4CF832E5" w14:textId="77777777" w:rsidR="00950B0E" w:rsidRPr="00950B0E" w:rsidRDefault="00950B0E" w:rsidP="00950B0E">
      <w:pPr>
        <w:pStyle w:val="PargrafodaLista"/>
        <w:spacing w:line="360" w:lineRule="auto"/>
        <w:ind w:left="0" w:firstLine="851"/>
        <w:jc w:val="both"/>
        <w:rPr>
          <w:rFonts w:asciiTheme="minorHAnsi" w:hAnsiTheme="minorHAnsi" w:cstheme="minorHAnsi"/>
        </w:rPr>
      </w:pPr>
      <w:r w:rsidRPr="00950B0E">
        <w:rPr>
          <w:rFonts w:asciiTheme="minorHAnsi" w:hAnsiTheme="minorHAnsi" w:cstheme="minorHAnsi"/>
        </w:rPr>
        <w:t>A garantia prestada na forma escolhida pelo licitante deverá ser entregue à EMAP, localizada na Avenida dos Portugueses, s/nº, Porto do Itaqui, CEP: 65085-370, São Luís – MA, que emitirá o respectivo recibo. Cópia deste deverá ser entregue pela CONTRATADA à FISCALIZAÇÃO.</w:t>
      </w:r>
    </w:p>
    <w:p w14:paraId="68C55986" w14:textId="77777777" w:rsidR="00950B0E" w:rsidRPr="00950B0E" w:rsidRDefault="00950B0E" w:rsidP="00950B0E">
      <w:pPr>
        <w:pStyle w:val="PargrafodaLista"/>
        <w:spacing w:line="360" w:lineRule="auto"/>
        <w:ind w:left="0" w:firstLine="851"/>
        <w:jc w:val="both"/>
        <w:rPr>
          <w:rFonts w:asciiTheme="minorHAnsi" w:hAnsiTheme="minorHAnsi" w:cstheme="minorHAnsi"/>
        </w:rPr>
      </w:pPr>
      <w:r w:rsidRPr="00950B0E">
        <w:rPr>
          <w:rFonts w:asciiTheme="minorHAnsi" w:hAnsiTheme="minorHAnsi" w:cstheme="minorHAnsi"/>
        </w:rPr>
        <w:t>A garantia prestada deverá formalmente cobrir pagamentos não efetuados pela CONTRATADA referentes à:</w:t>
      </w:r>
    </w:p>
    <w:p w14:paraId="76085DD1" w14:textId="77777777" w:rsidR="00950B0E" w:rsidRPr="00950B0E" w:rsidRDefault="00950B0E" w:rsidP="00307246">
      <w:pPr>
        <w:numPr>
          <w:ilvl w:val="0"/>
          <w:numId w:val="46"/>
        </w:numPr>
        <w:spacing w:after="0" w:line="360" w:lineRule="auto"/>
        <w:jc w:val="both"/>
        <w:rPr>
          <w:rFonts w:asciiTheme="minorHAnsi" w:hAnsiTheme="minorHAnsi" w:cstheme="minorHAnsi"/>
        </w:rPr>
      </w:pPr>
      <w:r w:rsidRPr="00950B0E">
        <w:rPr>
          <w:rFonts w:asciiTheme="minorHAnsi" w:hAnsiTheme="minorHAnsi" w:cstheme="minorHAnsi"/>
        </w:rPr>
        <w:t>Prejuízos ou danos causados à EMAP;</w:t>
      </w:r>
    </w:p>
    <w:p w14:paraId="3A040998" w14:textId="77777777" w:rsidR="00950B0E" w:rsidRPr="00950B0E" w:rsidRDefault="00950B0E" w:rsidP="00307246">
      <w:pPr>
        <w:numPr>
          <w:ilvl w:val="0"/>
          <w:numId w:val="46"/>
        </w:numPr>
        <w:spacing w:after="0" w:line="360" w:lineRule="auto"/>
        <w:jc w:val="both"/>
        <w:rPr>
          <w:rFonts w:asciiTheme="minorHAnsi" w:hAnsiTheme="minorHAnsi" w:cstheme="minorHAnsi"/>
        </w:rPr>
      </w:pPr>
      <w:r w:rsidRPr="00950B0E">
        <w:rPr>
          <w:rFonts w:asciiTheme="minorHAnsi" w:hAnsiTheme="minorHAnsi" w:cstheme="minorHAnsi"/>
        </w:rPr>
        <w:t>Prejuízos ou danos causados a terceiros pela CONTRATADA;</w:t>
      </w:r>
    </w:p>
    <w:p w14:paraId="47F0F0FF" w14:textId="77777777" w:rsidR="00950B0E" w:rsidRPr="00950B0E" w:rsidRDefault="00950B0E" w:rsidP="00307246">
      <w:pPr>
        <w:numPr>
          <w:ilvl w:val="0"/>
          <w:numId w:val="46"/>
        </w:numPr>
        <w:spacing w:after="0" w:line="360" w:lineRule="auto"/>
        <w:jc w:val="both"/>
        <w:rPr>
          <w:rFonts w:asciiTheme="minorHAnsi" w:hAnsiTheme="minorHAnsi" w:cstheme="minorHAnsi"/>
        </w:rPr>
      </w:pPr>
      <w:r w:rsidRPr="00950B0E">
        <w:rPr>
          <w:rFonts w:asciiTheme="minorHAnsi" w:hAnsiTheme="minorHAnsi" w:cstheme="minorHAnsi"/>
        </w:rPr>
        <w:t>Toda e qualquer multa contratual;</w:t>
      </w:r>
    </w:p>
    <w:p w14:paraId="015A4C3E" w14:textId="77777777" w:rsidR="00950B0E" w:rsidRPr="00950B0E" w:rsidRDefault="00950B0E" w:rsidP="00307246">
      <w:pPr>
        <w:numPr>
          <w:ilvl w:val="0"/>
          <w:numId w:val="46"/>
        </w:numPr>
        <w:spacing w:after="0" w:line="360" w:lineRule="auto"/>
        <w:jc w:val="both"/>
        <w:rPr>
          <w:rFonts w:asciiTheme="minorHAnsi" w:hAnsiTheme="minorHAnsi" w:cstheme="minorHAnsi"/>
        </w:rPr>
      </w:pPr>
      <w:r w:rsidRPr="00950B0E">
        <w:rPr>
          <w:rFonts w:asciiTheme="minorHAnsi" w:hAnsiTheme="minorHAnsi" w:cstheme="minorHAnsi"/>
        </w:rPr>
        <w:t>Débitos da empresa para com os encargos fiscais, previdenciários e trabalhistas relacionados com o Contrato, tais como: INSS, FGTS, impostos, salários, vale-transporte, vale-refeição, verbas rescisórias etc;</w:t>
      </w:r>
    </w:p>
    <w:p w14:paraId="002BA5B1" w14:textId="77777777" w:rsidR="00950B0E" w:rsidRPr="00950B0E" w:rsidRDefault="00950B0E" w:rsidP="00307246">
      <w:pPr>
        <w:numPr>
          <w:ilvl w:val="0"/>
          <w:numId w:val="46"/>
        </w:numPr>
        <w:spacing w:after="0" w:line="360" w:lineRule="auto"/>
        <w:jc w:val="both"/>
        <w:rPr>
          <w:rFonts w:asciiTheme="minorHAnsi" w:hAnsiTheme="minorHAnsi" w:cstheme="minorHAnsi"/>
        </w:rPr>
      </w:pPr>
      <w:r w:rsidRPr="00950B0E">
        <w:rPr>
          <w:rFonts w:asciiTheme="minorHAnsi" w:hAnsiTheme="minorHAnsi" w:cstheme="minorHAnsi"/>
        </w:rPr>
        <w:t>Quaisquer obrigações não cumpridas pela CONTRATADA em relação ao Contrato, previstas no ordenamento jurídico do país;</w:t>
      </w:r>
    </w:p>
    <w:p w14:paraId="25802F80" w14:textId="77777777" w:rsidR="00950B0E" w:rsidRPr="00950B0E" w:rsidRDefault="00950B0E" w:rsidP="00307246">
      <w:pPr>
        <w:numPr>
          <w:ilvl w:val="0"/>
          <w:numId w:val="46"/>
        </w:numPr>
        <w:spacing w:line="360" w:lineRule="auto"/>
        <w:jc w:val="both"/>
        <w:rPr>
          <w:rFonts w:asciiTheme="minorHAnsi" w:hAnsiTheme="minorHAnsi" w:cstheme="minorHAnsi"/>
        </w:rPr>
      </w:pPr>
      <w:r w:rsidRPr="00950B0E">
        <w:rPr>
          <w:rFonts w:asciiTheme="minorHAnsi" w:hAnsiTheme="minorHAnsi" w:cstheme="minorHAnsi"/>
        </w:rPr>
        <w:t>Multas aplicadas por órgãos oficiais.</w:t>
      </w:r>
    </w:p>
    <w:p w14:paraId="41AB0951" w14:textId="77777777" w:rsidR="00950B0E" w:rsidRPr="00950B0E" w:rsidRDefault="00950B0E" w:rsidP="00950B0E">
      <w:pPr>
        <w:pStyle w:val="PargrafodaLista"/>
        <w:spacing w:after="0" w:line="360" w:lineRule="auto"/>
        <w:ind w:left="0" w:firstLine="851"/>
        <w:jc w:val="both"/>
        <w:rPr>
          <w:rFonts w:asciiTheme="minorHAnsi" w:hAnsiTheme="minorHAnsi" w:cstheme="minorHAnsi"/>
        </w:rPr>
      </w:pPr>
      <w:r w:rsidRPr="00950B0E">
        <w:rPr>
          <w:rFonts w:asciiTheme="minorHAnsi" w:hAnsiTheme="minorHAnsi" w:cstheme="minorHAnsi"/>
        </w:rPr>
        <w:lastRenderedPageBreak/>
        <w:t xml:space="preserve">No caso de rescisão do Contrato por culpa da CONTRATADA, não será devolvida a garantia, responsabilizando-se a CONTRATADA por perdas e danos causados à EMAP, além de sujeitar-se a outras penalidades previstas na lei. </w:t>
      </w:r>
    </w:p>
    <w:p w14:paraId="59914543" w14:textId="77777777" w:rsidR="00950B0E" w:rsidRDefault="00950B0E" w:rsidP="00950B0E">
      <w:pPr>
        <w:pStyle w:val="PargrafodaLista"/>
        <w:spacing w:after="0" w:line="360" w:lineRule="auto"/>
        <w:ind w:left="0" w:firstLine="851"/>
        <w:jc w:val="both"/>
        <w:rPr>
          <w:rFonts w:ascii="Arial" w:hAnsi="Arial" w:cs="Arial"/>
          <w:color w:val="000000" w:themeColor="text1"/>
          <w:szCs w:val="24"/>
        </w:rPr>
      </w:pPr>
      <w:r w:rsidRPr="00950B0E">
        <w:rPr>
          <w:rFonts w:asciiTheme="minorHAnsi" w:hAnsiTheme="minorHAnsi" w:cstheme="minorHAnsi"/>
        </w:rPr>
        <w:t>A garantia será liberada após a integral execução do Contrato, desde que o licitante contratado tenha cumprido todas as obrigações contratuais</w:t>
      </w:r>
      <w:r w:rsidRPr="00400572">
        <w:rPr>
          <w:rFonts w:ascii="Arial" w:hAnsi="Arial" w:cs="Arial"/>
          <w:color w:val="000000" w:themeColor="text1"/>
          <w:szCs w:val="24"/>
        </w:rPr>
        <w:t>.</w:t>
      </w:r>
    </w:p>
    <w:p w14:paraId="6EC29D00" w14:textId="60DE32FF" w:rsidR="00AC3FF1" w:rsidRDefault="00AC3FF1" w:rsidP="00950B0E">
      <w:pPr>
        <w:pStyle w:val="PargrafodaLista"/>
        <w:spacing w:after="0" w:line="360" w:lineRule="auto"/>
        <w:ind w:left="0" w:firstLine="851"/>
        <w:jc w:val="both"/>
        <w:rPr>
          <w:rFonts w:ascii="Arial" w:hAnsi="Arial" w:cs="Arial"/>
          <w:color w:val="000000" w:themeColor="text1"/>
          <w:szCs w:val="24"/>
        </w:rPr>
      </w:pPr>
    </w:p>
    <w:p w14:paraId="475744BE" w14:textId="77777777" w:rsidR="004315B9" w:rsidRPr="00400572" w:rsidRDefault="004315B9" w:rsidP="00950B0E">
      <w:pPr>
        <w:pStyle w:val="PargrafodaLista"/>
        <w:spacing w:after="0" w:line="360" w:lineRule="auto"/>
        <w:ind w:left="0" w:firstLine="851"/>
        <w:jc w:val="both"/>
        <w:rPr>
          <w:rFonts w:ascii="Arial" w:hAnsi="Arial" w:cs="Arial"/>
          <w:color w:val="000000" w:themeColor="text1"/>
          <w:szCs w:val="24"/>
        </w:rPr>
      </w:pPr>
    </w:p>
    <w:p w14:paraId="5733DD8E" w14:textId="77777777" w:rsidR="00362295" w:rsidRPr="00B24C23" w:rsidRDefault="00712351" w:rsidP="007408A5">
      <w:pPr>
        <w:spacing w:after="0" w:line="360" w:lineRule="auto"/>
        <w:rPr>
          <w:rFonts w:ascii="Arial" w:hAnsi="Arial" w:cs="Arial"/>
          <w:bCs/>
          <w:sz w:val="24"/>
          <w:szCs w:val="24"/>
        </w:rPr>
      </w:pPr>
      <w:r w:rsidRPr="00B24C23">
        <w:rPr>
          <w:rFonts w:ascii="Arial" w:hAnsi="Arial" w:cs="Arial"/>
          <w:noProof/>
          <w:sz w:val="24"/>
          <w:szCs w:val="24"/>
        </w:rPr>
        <mc:AlternateContent>
          <mc:Choice Requires="wps">
            <w:drawing>
              <wp:inline distT="0" distB="0" distL="0" distR="0" wp14:anchorId="5733DDEA" wp14:editId="5733DDEB">
                <wp:extent cx="5759450" cy="311150"/>
                <wp:effectExtent l="38100" t="57150" r="50800" b="50800"/>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82072EB" w14:textId="3CCD676E" w:rsidR="00FE692E" w:rsidRPr="00823C46" w:rsidRDefault="00FE692E" w:rsidP="00307246">
                            <w:pPr>
                              <w:pStyle w:val="Ttulo1"/>
                              <w:numPr>
                                <w:ilvl w:val="0"/>
                                <w:numId w:val="57"/>
                              </w:numPr>
                              <w:tabs>
                                <w:tab w:val="left" w:pos="426"/>
                              </w:tabs>
                              <w:spacing w:before="0" w:line="240" w:lineRule="auto"/>
                              <w:rPr>
                                <w:rFonts w:asciiTheme="minorHAnsi" w:hAnsiTheme="minorHAnsi" w:cstheme="minorHAnsi"/>
                                <w:color w:val="FFFFFF" w:themeColor="background1"/>
                                <w:sz w:val="22"/>
                                <w:szCs w:val="22"/>
                              </w:rPr>
                            </w:pPr>
                            <w:bookmarkStart w:id="104" w:name="_Toc74217873"/>
                            <w:bookmarkStart w:id="105" w:name="_Toc427226379"/>
                            <w:bookmarkStart w:id="106" w:name="_Toc427228735"/>
                            <w:r w:rsidRPr="00823C46">
                              <w:rPr>
                                <w:rFonts w:asciiTheme="minorHAnsi" w:hAnsiTheme="minorHAnsi" w:cstheme="minorHAnsi"/>
                                <w:color w:val="FFFFFF" w:themeColor="background1"/>
                                <w:sz w:val="22"/>
                                <w:szCs w:val="22"/>
                              </w:rPr>
                              <w:t>REQUISITOS TÉCNICOS</w:t>
                            </w:r>
                            <w:bookmarkEnd w:id="104"/>
                          </w:p>
                          <w:p w14:paraId="5FE5543F" w14:textId="77777777" w:rsidR="00FE692E" w:rsidRDefault="00FE692E"/>
                          <w:p w14:paraId="5733DE21" w14:textId="6F1AD147" w:rsidR="00FE692E" w:rsidRPr="00823C46" w:rsidRDefault="00FE692E" w:rsidP="00CE5A07">
                            <w:pPr>
                              <w:pStyle w:val="Ttulo1"/>
                              <w:numPr>
                                <w:ilvl w:val="0"/>
                                <w:numId w:val="9"/>
                              </w:numPr>
                              <w:tabs>
                                <w:tab w:val="left" w:pos="426"/>
                              </w:tabs>
                              <w:spacing w:before="0" w:line="240" w:lineRule="auto"/>
                              <w:ind w:left="284"/>
                              <w:rPr>
                                <w:rFonts w:asciiTheme="minorHAnsi" w:hAnsiTheme="minorHAnsi" w:cstheme="minorHAnsi"/>
                                <w:color w:val="FFFFFF" w:themeColor="background1"/>
                                <w:sz w:val="22"/>
                                <w:szCs w:val="22"/>
                              </w:rPr>
                            </w:pPr>
                            <w:bookmarkStart w:id="107" w:name="_Toc74059249"/>
                            <w:bookmarkStart w:id="108" w:name="_Toc74217874"/>
                            <w:r w:rsidRPr="00823C46">
                              <w:rPr>
                                <w:rFonts w:asciiTheme="minorHAnsi" w:hAnsiTheme="minorHAnsi" w:cstheme="minorHAnsi"/>
                                <w:color w:val="FFFFFF" w:themeColor="background1"/>
                                <w:sz w:val="22"/>
                                <w:szCs w:val="22"/>
                              </w:rPr>
                              <w:t>METODOLOGIA E ORGANIZAÇÃO DOS TRABALHOSREQUISITOS TÉCNICOS</w:t>
                            </w:r>
                            <w:bookmarkEnd w:id="105"/>
                            <w:bookmarkEnd w:id="106"/>
                            <w:bookmarkEnd w:id="107"/>
                            <w:bookmarkEnd w:id="108"/>
                          </w:p>
                        </w:txbxContent>
                      </wps:txbx>
                      <wps:bodyPr rot="0" vert="horz" wrap="square" lIns="91440" tIns="45720" rIns="91440" bIns="45720" anchor="t" anchorCtr="0">
                        <a:noAutofit/>
                      </wps:bodyPr>
                    </wps:wsp>
                  </a:graphicData>
                </a:graphic>
              </wp:inline>
            </w:drawing>
          </mc:Choice>
          <mc:Fallback>
            <w:pict>
              <v:shape w14:anchorId="5733DDEA" id="_x0000_s104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QRogIAAD0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XzlQRogIAAD0FAAAOAAAAAAAAAAAAAAAAAC4CAABkcnMv&#10;ZTJvRG9jLnhtbFBLAQItABQABgAIAAAAIQDQXfFd2QAAAAQBAAAPAAAAAAAAAAAAAAAAAPwEAABk&#10;cnMvZG93bnJldi54bWxQSwUGAAAAAAQABADzAAAAAgYAAAAA&#10;" fillcolor="#1f497d [3215]" stroked="f" strokeweight="1.5pt">
                <v:textbox>
                  <w:txbxContent>
                    <w:p w14:paraId="082072EB" w14:textId="3CCD676E" w:rsidR="00FE692E" w:rsidRPr="00823C46" w:rsidRDefault="00FE692E" w:rsidP="00307246">
                      <w:pPr>
                        <w:pStyle w:val="Ttulo1"/>
                        <w:numPr>
                          <w:ilvl w:val="0"/>
                          <w:numId w:val="57"/>
                        </w:numPr>
                        <w:tabs>
                          <w:tab w:val="left" w:pos="426"/>
                        </w:tabs>
                        <w:spacing w:before="0" w:line="240" w:lineRule="auto"/>
                        <w:rPr>
                          <w:rFonts w:asciiTheme="minorHAnsi" w:hAnsiTheme="minorHAnsi" w:cstheme="minorHAnsi"/>
                          <w:color w:val="FFFFFF" w:themeColor="background1"/>
                          <w:sz w:val="22"/>
                          <w:szCs w:val="22"/>
                        </w:rPr>
                      </w:pPr>
                      <w:bookmarkStart w:id="109" w:name="_Toc74217873"/>
                      <w:bookmarkStart w:id="110" w:name="_Toc427226379"/>
                      <w:bookmarkStart w:id="111" w:name="_Toc427228735"/>
                      <w:r w:rsidRPr="00823C46">
                        <w:rPr>
                          <w:rFonts w:asciiTheme="minorHAnsi" w:hAnsiTheme="minorHAnsi" w:cstheme="minorHAnsi"/>
                          <w:color w:val="FFFFFF" w:themeColor="background1"/>
                          <w:sz w:val="22"/>
                          <w:szCs w:val="22"/>
                        </w:rPr>
                        <w:t>REQUISITOS TÉCNICOS</w:t>
                      </w:r>
                      <w:bookmarkEnd w:id="109"/>
                    </w:p>
                    <w:p w14:paraId="5FE5543F" w14:textId="77777777" w:rsidR="00FE692E" w:rsidRDefault="00FE692E"/>
                    <w:p w14:paraId="5733DE21" w14:textId="6F1AD147" w:rsidR="00FE692E" w:rsidRPr="00823C46" w:rsidRDefault="00FE692E" w:rsidP="00CE5A07">
                      <w:pPr>
                        <w:pStyle w:val="Ttulo1"/>
                        <w:numPr>
                          <w:ilvl w:val="0"/>
                          <w:numId w:val="9"/>
                        </w:numPr>
                        <w:tabs>
                          <w:tab w:val="left" w:pos="426"/>
                        </w:tabs>
                        <w:spacing w:before="0" w:line="240" w:lineRule="auto"/>
                        <w:ind w:left="284"/>
                        <w:rPr>
                          <w:rFonts w:asciiTheme="minorHAnsi" w:hAnsiTheme="minorHAnsi" w:cstheme="minorHAnsi"/>
                          <w:color w:val="FFFFFF" w:themeColor="background1"/>
                          <w:sz w:val="22"/>
                          <w:szCs w:val="22"/>
                        </w:rPr>
                      </w:pPr>
                      <w:bookmarkStart w:id="112" w:name="_Toc74059249"/>
                      <w:bookmarkStart w:id="113" w:name="_Toc74217874"/>
                      <w:r w:rsidRPr="00823C46">
                        <w:rPr>
                          <w:rFonts w:asciiTheme="minorHAnsi" w:hAnsiTheme="minorHAnsi" w:cstheme="minorHAnsi"/>
                          <w:color w:val="FFFFFF" w:themeColor="background1"/>
                          <w:sz w:val="22"/>
                          <w:szCs w:val="22"/>
                        </w:rPr>
                        <w:t>METODOLOGIA E ORGANIZAÇÃO DOS TRABALHOSREQUISITOS TÉCNICOS</w:t>
                      </w:r>
                      <w:bookmarkEnd w:id="110"/>
                      <w:bookmarkEnd w:id="111"/>
                      <w:bookmarkEnd w:id="112"/>
                      <w:bookmarkEnd w:id="113"/>
                    </w:p>
                  </w:txbxContent>
                </v:textbox>
                <w10:anchorlock/>
              </v:shape>
            </w:pict>
          </mc:Fallback>
        </mc:AlternateContent>
      </w:r>
    </w:p>
    <w:p w14:paraId="70FBFE12" w14:textId="0E4EF1DA" w:rsidR="00DD2A68" w:rsidRPr="00823C46" w:rsidRDefault="00DD2A68" w:rsidP="00823C46">
      <w:pPr>
        <w:ind w:left="142"/>
        <w:jc w:val="both"/>
        <w:rPr>
          <w:rFonts w:asciiTheme="minorHAnsi" w:hAnsiTheme="minorHAnsi" w:cstheme="minorHAnsi"/>
        </w:rPr>
      </w:pPr>
      <w:r w:rsidRPr="00823C46">
        <w:rPr>
          <w:rFonts w:asciiTheme="minorHAnsi" w:hAnsiTheme="minorHAnsi" w:cstheme="minorHAnsi"/>
          <w:b/>
          <w:bCs/>
        </w:rPr>
        <w:t>CAPACIDADE TÉCNICO-OPERACIONAL</w:t>
      </w:r>
    </w:p>
    <w:p w14:paraId="71D69337" w14:textId="77777777" w:rsidR="00DD2A68" w:rsidRDefault="00DD2A68" w:rsidP="00307246">
      <w:pPr>
        <w:pStyle w:val="PargrafodaLista"/>
        <w:numPr>
          <w:ilvl w:val="0"/>
          <w:numId w:val="29"/>
        </w:numPr>
        <w:spacing w:after="0"/>
        <w:jc w:val="both"/>
        <w:rPr>
          <w:rStyle w:val="nfaseIntensa"/>
          <w:rFonts w:asciiTheme="minorHAnsi" w:hAnsiTheme="minorHAnsi" w:cstheme="minorHAnsi"/>
          <w:sz w:val="22"/>
          <w:szCs w:val="22"/>
        </w:rPr>
      </w:pPr>
      <w:r w:rsidRPr="008A2C83">
        <w:rPr>
          <w:rStyle w:val="nfaseIntensa"/>
          <w:rFonts w:asciiTheme="minorHAnsi" w:hAnsiTheme="minorHAnsi" w:cstheme="minorHAnsi"/>
          <w:sz w:val="22"/>
          <w:szCs w:val="22"/>
        </w:rPr>
        <w:t>Prova de inscrição ou registro do licitante, junto ao Conselho Regional de Engenharia e Agronomia – CREA ou no Conselho de Arquitetura e Urbanismo - CAU, que comprove atividade relacionada com o objeto;</w:t>
      </w:r>
    </w:p>
    <w:p w14:paraId="3D6F88F8" w14:textId="77777777" w:rsidR="008A2C83" w:rsidRPr="008A2C83" w:rsidRDefault="008A2C83" w:rsidP="00307246">
      <w:pPr>
        <w:pStyle w:val="PargrafodaLista"/>
        <w:numPr>
          <w:ilvl w:val="0"/>
          <w:numId w:val="29"/>
        </w:numPr>
        <w:spacing w:after="0"/>
        <w:jc w:val="both"/>
        <w:rPr>
          <w:rFonts w:asciiTheme="minorHAnsi" w:hAnsiTheme="minorHAnsi" w:cstheme="minorHAnsi"/>
        </w:rPr>
      </w:pPr>
      <w:r w:rsidRPr="008A2C83">
        <w:rPr>
          <w:rFonts w:asciiTheme="minorHAnsi" w:hAnsiTheme="minorHAnsi" w:cstheme="minorHAnsi"/>
        </w:rPr>
        <w:t>Apresentação de atestado(s), fornecidos por pessoa jurídica de direito público ou privado, comprovando que a licitante executou satisfatoriamente, serviço/obra compatível com o objeto desta licitação,</w:t>
      </w:r>
      <w:r w:rsidRPr="008A2C83">
        <w:rPr>
          <w:rFonts w:asciiTheme="minorHAnsi" w:hAnsiTheme="minorHAnsi" w:cstheme="minorHAnsi"/>
          <w:color w:val="FF0000"/>
        </w:rPr>
        <w:t xml:space="preserve"> </w:t>
      </w:r>
      <w:r w:rsidRPr="008A2C83">
        <w:rPr>
          <w:rFonts w:asciiTheme="minorHAnsi" w:hAnsiTheme="minorHAnsi" w:cstheme="minorHAnsi"/>
        </w:rPr>
        <w:t>observada a parcela de maior relevância e valor significativo delimitada a seguir:</w:t>
      </w:r>
    </w:p>
    <w:p w14:paraId="48036B69" w14:textId="77777777" w:rsidR="0018110D" w:rsidRPr="00823C46" w:rsidRDefault="0018110D" w:rsidP="00823C46">
      <w:pPr>
        <w:spacing w:after="0"/>
        <w:ind w:left="720"/>
        <w:jc w:val="both"/>
        <w:rPr>
          <w:rFonts w:asciiTheme="minorHAnsi" w:hAnsiTheme="minorHAnsi" w:cstheme="minorHAnsi"/>
        </w:rPr>
      </w:pPr>
    </w:p>
    <w:p w14:paraId="4C7B62AE" w14:textId="01A963FB" w:rsidR="004315B9" w:rsidRPr="00F33E7E" w:rsidRDefault="00DF784E" w:rsidP="00307246">
      <w:pPr>
        <w:pStyle w:val="PargrafodaLista"/>
        <w:numPr>
          <w:ilvl w:val="0"/>
          <w:numId w:val="28"/>
        </w:numPr>
        <w:spacing w:after="0"/>
        <w:contextualSpacing w:val="0"/>
        <w:jc w:val="both"/>
        <w:rPr>
          <w:rFonts w:asciiTheme="minorHAnsi" w:hAnsiTheme="minorHAnsi" w:cstheme="minorHAnsi"/>
          <w:b/>
          <w:bCs/>
        </w:rPr>
      </w:pPr>
      <w:r w:rsidRPr="00F33E7E">
        <w:rPr>
          <w:rFonts w:asciiTheme="minorHAnsi" w:hAnsiTheme="minorHAnsi" w:cstheme="minorHAnsi"/>
          <w:bCs/>
        </w:rPr>
        <w:t xml:space="preserve">Construção </w:t>
      </w:r>
      <w:r w:rsidR="008031A5" w:rsidRPr="00F33E7E">
        <w:rPr>
          <w:rFonts w:asciiTheme="minorHAnsi" w:hAnsiTheme="minorHAnsi" w:cstheme="minorHAnsi"/>
          <w:bCs/>
        </w:rPr>
        <w:t xml:space="preserve">de </w:t>
      </w:r>
      <w:r w:rsidR="00B76074">
        <w:rPr>
          <w:rFonts w:asciiTheme="minorHAnsi" w:hAnsiTheme="minorHAnsi" w:cstheme="minorHAnsi"/>
          <w:bCs/>
        </w:rPr>
        <w:t>edificação</w:t>
      </w:r>
      <w:r w:rsidR="00B76074" w:rsidRPr="00F33E7E">
        <w:rPr>
          <w:rFonts w:asciiTheme="minorHAnsi" w:hAnsiTheme="minorHAnsi" w:cstheme="minorHAnsi"/>
          <w:bCs/>
        </w:rPr>
        <w:t xml:space="preserve"> </w:t>
      </w:r>
      <w:r w:rsidR="008031A5" w:rsidRPr="00F33E7E">
        <w:rPr>
          <w:rFonts w:asciiTheme="minorHAnsi" w:hAnsiTheme="minorHAnsi" w:cstheme="minorHAnsi"/>
          <w:bCs/>
        </w:rPr>
        <w:t>com</w:t>
      </w:r>
      <w:r w:rsidR="00EC128B">
        <w:rPr>
          <w:rFonts w:asciiTheme="minorHAnsi" w:hAnsiTheme="minorHAnsi" w:cstheme="minorHAnsi"/>
          <w:bCs/>
        </w:rPr>
        <w:t xml:space="preserve"> instalação de gases medicinais com no mínimo 160m</w:t>
      </w:r>
      <w:r w:rsidR="00EC128B" w:rsidRPr="00EC128B">
        <w:rPr>
          <w:rFonts w:asciiTheme="minorHAnsi" w:hAnsiTheme="minorHAnsi" w:cstheme="minorHAnsi"/>
          <w:bCs/>
          <w:vertAlign w:val="superscript"/>
        </w:rPr>
        <w:t>2</w:t>
      </w:r>
    </w:p>
    <w:p w14:paraId="3E336C2C" w14:textId="77777777" w:rsidR="001F21CA" w:rsidRDefault="001F21CA" w:rsidP="00823C46">
      <w:pPr>
        <w:ind w:left="142"/>
        <w:rPr>
          <w:rFonts w:asciiTheme="minorHAnsi" w:hAnsiTheme="minorHAnsi" w:cstheme="minorHAnsi"/>
          <w:b/>
          <w:bCs/>
        </w:rPr>
      </w:pPr>
    </w:p>
    <w:p w14:paraId="72A96989" w14:textId="38EC7E7E" w:rsidR="00DD2A68" w:rsidRPr="00823C46" w:rsidRDefault="00DD2A68" w:rsidP="00823C46">
      <w:pPr>
        <w:ind w:left="142"/>
        <w:rPr>
          <w:rFonts w:asciiTheme="minorHAnsi" w:hAnsiTheme="minorHAnsi" w:cstheme="minorHAnsi"/>
          <w:b/>
          <w:bCs/>
        </w:rPr>
      </w:pPr>
      <w:r w:rsidRPr="00823C46">
        <w:rPr>
          <w:rFonts w:asciiTheme="minorHAnsi" w:hAnsiTheme="minorHAnsi" w:cstheme="minorHAnsi"/>
          <w:b/>
          <w:bCs/>
        </w:rPr>
        <w:lastRenderedPageBreak/>
        <w:t xml:space="preserve">QUALIFICAÇÃO TÉCNICA - </w:t>
      </w:r>
      <w:r w:rsidR="004A551F" w:rsidRPr="00823C46">
        <w:rPr>
          <w:rFonts w:asciiTheme="minorHAnsi" w:hAnsiTheme="minorHAnsi" w:cstheme="minorHAnsi"/>
          <w:b/>
          <w:bCs/>
        </w:rPr>
        <w:t>PROFISSIONAL</w:t>
      </w:r>
    </w:p>
    <w:p w14:paraId="5F57909F" w14:textId="20B78590" w:rsidR="00DD2A68" w:rsidRPr="00823C46" w:rsidRDefault="00DD2A68" w:rsidP="00C54864">
      <w:pPr>
        <w:ind w:firstLine="851"/>
        <w:jc w:val="both"/>
        <w:rPr>
          <w:rFonts w:asciiTheme="minorHAnsi" w:hAnsiTheme="minorHAnsi" w:cstheme="minorHAnsi"/>
          <w:bCs/>
        </w:rPr>
      </w:pPr>
      <w:r w:rsidRPr="00823C46">
        <w:rPr>
          <w:rFonts w:asciiTheme="minorHAnsi" w:hAnsiTheme="minorHAnsi" w:cstheme="minorHAnsi"/>
          <w:bCs/>
        </w:rPr>
        <w:t>Para atendimento à qualificação técnico-profissional, comprovação do licitante de possuir em seu corpo técnico, na data de apresentação das propostas, profissional(is), reconhecido(s) pelo CREA ou pelo CAU, detentor(es) de atestado(s) de responsabilidade técnica, devidamente registrado(s) no Conselho de Classe da região onde os serviços foram executados, acompanhados(s) da(s) respectiva(s) Certidão(ões) de Acervo Técnico – CAT, expedidas por este(s) Conselho(s), que comprove(m) ter o(s) profissional(is), executado para órgão ou entidade da administração pública direta ou indireta, federal estadual, municipal ou do Distrito Federal, ou ainda, para empresa privada, que não o próp</w:t>
      </w:r>
      <w:r w:rsidR="006119B6" w:rsidRPr="00823C46">
        <w:rPr>
          <w:rFonts w:asciiTheme="minorHAnsi" w:hAnsiTheme="minorHAnsi" w:cstheme="minorHAnsi"/>
          <w:bCs/>
        </w:rPr>
        <w:t>rio licitante (CNPJ diferente).</w:t>
      </w:r>
    </w:p>
    <w:p w14:paraId="1F82C963" w14:textId="533F9749" w:rsidR="008031A5" w:rsidRPr="00F33E7E" w:rsidRDefault="008031A5" w:rsidP="00307246">
      <w:pPr>
        <w:pStyle w:val="PargrafodaLista"/>
        <w:numPr>
          <w:ilvl w:val="0"/>
          <w:numId w:val="28"/>
        </w:numPr>
        <w:spacing w:after="0"/>
        <w:contextualSpacing w:val="0"/>
        <w:jc w:val="both"/>
        <w:rPr>
          <w:rFonts w:asciiTheme="minorHAnsi" w:hAnsiTheme="minorHAnsi" w:cstheme="minorHAnsi"/>
          <w:b/>
          <w:bCs/>
        </w:rPr>
      </w:pPr>
      <w:r w:rsidRPr="00F33E7E">
        <w:rPr>
          <w:rFonts w:asciiTheme="minorHAnsi" w:hAnsiTheme="minorHAnsi" w:cstheme="minorHAnsi"/>
          <w:bCs/>
        </w:rPr>
        <w:t xml:space="preserve">Construção de </w:t>
      </w:r>
      <w:r w:rsidR="00B76074">
        <w:rPr>
          <w:rFonts w:asciiTheme="minorHAnsi" w:hAnsiTheme="minorHAnsi" w:cstheme="minorHAnsi"/>
          <w:bCs/>
        </w:rPr>
        <w:t>edificação</w:t>
      </w:r>
      <w:r w:rsidRPr="00F33E7E">
        <w:rPr>
          <w:rFonts w:asciiTheme="minorHAnsi" w:hAnsiTheme="minorHAnsi" w:cstheme="minorHAnsi"/>
          <w:bCs/>
        </w:rPr>
        <w:t xml:space="preserve"> com instalação de gases medicinais. </w:t>
      </w:r>
    </w:p>
    <w:p w14:paraId="563CC9FF" w14:textId="77777777" w:rsidR="004315B9" w:rsidRPr="00091186" w:rsidRDefault="004315B9" w:rsidP="004315B9">
      <w:pPr>
        <w:pStyle w:val="PargrafodaLista"/>
        <w:spacing w:after="0"/>
        <w:ind w:left="1776"/>
        <w:contextualSpacing w:val="0"/>
        <w:jc w:val="both"/>
        <w:rPr>
          <w:rFonts w:asciiTheme="minorHAnsi" w:hAnsiTheme="minorHAnsi" w:cstheme="minorHAnsi"/>
          <w:b/>
          <w:bCs/>
        </w:rPr>
      </w:pPr>
    </w:p>
    <w:p w14:paraId="333B93E7" w14:textId="77777777" w:rsidR="00DD2A68" w:rsidRPr="00823C46" w:rsidRDefault="00DD2A68" w:rsidP="00823C46">
      <w:pPr>
        <w:spacing w:after="0"/>
        <w:ind w:firstLine="567"/>
        <w:jc w:val="both"/>
        <w:rPr>
          <w:rFonts w:asciiTheme="minorHAnsi" w:hAnsiTheme="minorHAnsi" w:cstheme="minorHAnsi"/>
          <w:bCs/>
        </w:rPr>
      </w:pPr>
      <w:r w:rsidRPr="00823C46">
        <w:rPr>
          <w:rFonts w:asciiTheme="minorHAnsi" w:hAnsiTheme="minorHAnsi" w:cstheme="minorHAnsi"/>
          <w:bCs/>
        </w:rPr>
        <w:t>Os profissionais indicados pelo licitante, para fins de comprovação da capacitação técnico-profissional, devem participar da obra ou serviço objeto deste Projeto Básico, admitindo-se a substituição por profissionais de experiência equivalente ou superior, desde que aprovada pela Administração.</w:t>
      </w:r>
    </w:p>
    <w:p w14:paraId="0FA5E67A" w14:textId="77777777" w:rsidR="00DD2A68" w:rsidRPr="00823C46" w:rsidRDefault="00DD2A68" w:rsidP="00823C46">
      <w:pPr>
        <w:spacing w:after="0"/>
        <w:jc w:val="both"/>
        <w:rPr>
          <w:rFonts w:asciiTheme="minorHAnsi" w:hAnsiTheme="minorHAnsi" w:cstheme="minorHAnsi"/>
          <w:bCs/>
        </w:rPr>
      </w:pPr>
    </w:p>
    <w:p w14:paraId="6A879CD3" w14:textId="2DD2028A" w:rsidR="00DD2A68" w:rsidRPr="00823C46" w:rsidRDefault="00DD2A68" w:rsidP="00823C46">
      <w:pPr>
        <w:jc w:val="both"/>
        <w:rPr>
          <w:rFonts w:asciiTheme="minorHAnsi" w:hAnsiTheme="minorHAnsi" w:cstheme="minorHAnsi"/>
          <w:bCs/>
        </w:rPr>
      </w:pPr>
      <w:r w:rsidRPr="00823C46">
        <w:rPr>
          <w:rFonts w:asciiTheme="minorHAnsi" w:hAnsiTheme="minorHAnsi" w:cstheme="minorHAnsi"/>
          <w:b/>
          <w:bCs/>
        </w:rPr>
        <w:t>Obs1:</w:t>
      </w:r>
      <w:r w:rsidR="00F12A62" w:rsidRPr="00823C46">
        <w:rPr>
          <w:rFonts w:asciiTheme="minorHAnsi" w:hAnsiTheme="minorHAnsi" w:cstheme="minorHAnsi"/>
          <w:b/>
          <w:bCs/>
        </w:rPr>
        <w:t xml:space="preserve"> </w:t>
      </w:r>
      <w:r w:rsidRPr="00823C46">
        <w:rPr>
          <w:rFonts w:asciiTheme="minorHAnsi" w:hAnsiTheme="minorHAnsi" w:cstheme="minorHAnsi"/>
          <w:bCs/>
        </w:rPr>
        <w:t>Não será aceito atestado de obra inacabada, executada parcialmente ou em andamento, exceto se fundamentado na Resolução 1.025 de 30/10/2009 do CONFEA.</w:t>
      </w:r>
    </w:p>
    <w:p w14:paraId="6F9847EE" w14:textId="6F7C6786" w:rsidR="00DD2A68" w:rsidRPr="00823C46" w:rsidRDefault="00127A28" w:rsidP="00823C46">
      <w:pPr>
        <w:jc w:val="both"/>
        <w:rPr>
          <w:rFonts w:asciiTheme="minorHAnsi" w:hAnsiTheme="minorHAnsi" w:cstheme="minorHAnsi"/>
          <w:b/>
          <w:bCs/>
        </w:rPr>
      </w:pPr>
      <w:r w:rsidRPr="00823C46">
        <w:rPr>
          <w:rFonts w:asciiTheme="minorHAnsi" w:hAnsiTheme="minorHAnsi" w:cstheme="minorHAnsi"/>
          <w:b/>
          <w:bCs/>
        </w:rPr>
        <w:lastRenderedPageBreak/>
        <w:t>Obs2:</w:t>
      </w:r>
      <w:r w:rsidR="00D859CF" w:rsidRPr="00823C46">
        <w:rPr>
          <w:rFonts w:asciiTheme="minorHAnsi" w:hAnsiTheme="minorHAnsi" w:cstheme="minorHAnsi"/>
          <w:b/>
          <w:bCs/>
        </w:rPr>
        <w:t xml:space="preserve"> </w:t>
      </w:r>
      <w:r w:rsidR="00DD2A68" w:rsidRPr="00823C46">
        <w:rPr>
          <w:rFonts w:asciiTheme="minorHAnsi" w:hAnsiTheme="minorHAnsi" w:cstheme="minorHAnsi"/>
          <w:bCs/>
        </w:rPr>
        <w:t xml:space="preserve">Não será aceito atestado de capacitação técnica PARCIAL </w:t>
      </w:r>
      <w:r w:rsidR="00F12A62" w:rsidRPr="00823C46">
        <w:rPr>
          <w:rFonts w:asciiTheme="minorHAnsi" w:hAnsiTheme="minorHAnsi" w:cstheme="minorHAnsi"/>
          <w:bCs/>
        </w:rPr>
        <w:t>ou</w:t>
      </w:r>
      <w:r w:rsidR="004A551F" w:rsidRPr="00823C46">
        <w:rPr>
          <w:rFonts w:asciiTheme="minorHAnsi" w:hAnsiTheme="minorHAnsi" w:cstheme="minorHAnsi"/>
          <w:bCs/>
        </w:rPr>
        <w:t xml:space="preserve"> de SUBCONTRATADA, exceto se fundamentado na Resolução 1.025 de 30/10/2009 do CONFEA.</w:t>
      </w:r>
    </w:p>
    <w:p w14:paraId="08F5A27E" w14:textId="32700BE8" w:rsidR="0055586D" w:rsidRPr="00823C46" w:rsidRDefault="00DD2A68" w:rsidP="00823C46">
      <w:pPr>
        <w:jc w:val="both"/>
        <w:rPr>
          <w:rFonts w:asciiTheme="minorHAnsi" w:hAnsiTheme="minorHAnsi" w:cstheme="minorHAnsi"/>
          <w:bCs/>
        </w:rPr>
      </w:pPr>
      <w:r w:rsidRPr="00823C46">
        <w:rPr>
          <w:rFonts w:asciiTheme="minorHAnsi" w:hAnsiTheme="minorHAnsi" w:cstheme="minorHAnsi"/>
          <w:b/>
          <w:bCs/>
        </w:rPr>
        <w:t>Obs3:</w:t>
      </w:r>
      <w:r w:rsidR="00F12A62" w:rsidRPr="00823C46">
        <w:rPr>
          <w:rFonts w:asciiTheme="minorHAnsi" w:hAnsiTheme="minorHAnsi" w:cstheme="minorHAnsi"/>
          <w:b/>
          <w:bCs/>
        </w:rPr>
        <w:t xml:space="preserve"> </w:t>
      </w:r>
      <w:r w:rsidR="006B2EB6" w:rsidRPr="00823C46">
        <w:rPr>
          <w:rFonts w:asciiTheme="minorHAnsi" w:hAnsiTheme="minorHAnsi" w:cstheme="minorHAnsi"/>
          <w:bCs/>
        </w:rPr>
        <w:t>Não s</w:t>
      </w:r>
      <w:r w:rsidRPr="00823C46">
        <w:rPr>
          <w:rFonts w:asciiTheme="minorHAnsi" w:hAnsiTheme="minorHAnsi" w:cstheme="minorHAnsi"/>
          <w:bCs/>
        </w:rPr>
        <w:t>erá aceito atestado de fiscalização ou coordenação de Obra.</w:t>
      </w:r>
    </w:p>
    <w:p w14:paraId="55C48E9D" w14:textId="77777777" w:rsidR="000725A8" w:rsidRPr="00823C46" w:rsidRDefault="000725A8" w:rsidP="00823C46">
      <w:pPr>
        <w:jc w:val="both"/>
        <w:rPr>
          <w:rFonts w:asciiTheme="minorHAnsi" w:hAnsiTheme="minorHAnsi" w:cstheme="minorHAnsi"/>
          <w:b/>
        </w:rPr>
      </w:pPr>
      <w:r w:rsidRPr="00823C46">
        <w:rPr>
          <w:rFonts w:asciiTheme="minorHAnsi" w:hAnsiTheme="minorHAnsi" w:cstheme="minorHAnsi"/>
          <w:b/>
        </w:rPr>
        <w:t>DA DOCUMENTAÇÃO COMPLEMENTAR</w:t>
      </w:r>
    </w:p>
    <w:p w14:paraId="44923841" w14:textId="256F2733" w:rsidR="000725A8" w:rsidRPr="00823C46" w:rsidRDefault="0055586D" w:rsidP="00823C46">
      <w:pPr>
        <w:ind w:firstLine="357"/>
        <w:jc w:val="both"/>
        <w:rPr>
          <w:rFonts w:asciiTheme="minorHAnsi" w:hAnsiTheme="minorHAnsi" w:cstheme="minorHAnsi"/>
        </w:rPr>
      </w:pPr>
      <w:r w:rsidRPr="00823C46">
        <w:rPr>
          <w:rFonts w:asciiTheme="minorHAnsi" w:hAnsiTheme="minorHAnsi" w:cstheme="minorHAnsi"/>
        </w:rPr>
        <w:t>S</w:t>
      </w:r>
      <w:r w:rsidR="000725A8" w:rsidRPr="00823C46">
        <w:rPr>
          <w:rFonts w:asciiTheme="minorHAnsi" w:hAnsiTheme="minorHAnsi" w:cstheme="minorHAnsi"/>
        </w:rPr>
        <w:t>erão necessários os documentos a seguir</w:t>
      </w:r>
      <w:r w:rsidR="00C54864">
        <w:rPr>
          <w:rFonts w:asciiTheme="minorHAnsi" w:hAnsiTheme="minorHAnsi" w:cstheme="minorHAnsi"/>
        </w:rPr>
        <w:t>:</w:t>
      </w:r>
    </w:p>
    <w:p w14:paraId="3884E377" w14:textId="391F8572" w:rsidR="000725A8" w:rsidRPr="00823C46" w:rsidRDefault="000725A8" w:rsidP="00CE5A07">
      <w:pPr>
        <w:numPr>
          <w:ilvl w:val="0"/>
          <w:numId w:val="17"/>
        </w:numPr>
        <w:spacing w:after="0"/>
        <w:jc w:val="both"/>
        <w:rPr>
          <w:rStyle w:val="nfaseIntensa"/>
          <w:rFonts w:asciiTheme="minorHAnsi" w:hAnsiTheme="minorHAnsi" w:cstheme="minorHAnsi"/>
          <w:sz w:val="22"/>
          <w:szCs w:val="22"/>
        </w:rPr>
      </w:pPr>
      <w:r w:rsidRPr="00823C46">
        <w:rPr>
          <w:rStyle w:val="nfaseIntensa"/>
          <w:rFonts w:asciiTheme="minorHAnsi" w:hAnsiTheme="minorHAnsi" w:cstheme="minorHAnsi"/>
          <w:sz w:val="22"/>
          <w:szCs w:val="22"/>
        </w:rPr>
        <w:t>Planilha orçamentária</w:t>
      </w:r>
      <w:r w:rsidR="00C54864">
        <w:rPr>
          <w:rStyle w:val="nfaseIntensa"/>
          <w:rFonts w:asciiTheme="minorHAnsi" w:hAnsiTheme="minorHAnsi" w:cstheme="minorHAnsi"/>
          <w:sz w:val="22"/>
          <w:szCs w:val="22"/>
        </w:rPr>
        <w:t>.</w:t>
      </w:r>
    </w:p>
    <w:p w14:paraId="5D171B81" w14:textId="77777777" w:rsidR="000725A8" w:rsidRPr="00823C46" w:rsidRDefault="000725A8" w:rsidP="00CE5A07">
      <w:pPr>
        <w:numPr>
          <w:ilvl w:val="0"/>
          <w:numId w:val="17"/>
        </w:numPr>
        <w:spacing w:after="0"/>
        <w:jc w:val="both"/>
        <w:rPr>
          <w:rStyle w:val="nfaseIntensa"/>
          <w:rFonts w:asciiTheme="minorHAnsi" w:hAnsiTheme="minorHAnsi" w:cstheme="minorHAnsi"/>
          <w:sz w:val="22"/>
          <w:szCs w:val="22"/>
        </w:rPr>
      </w:pPr>
      <w:r w:rsidRPr="00823C46">
        <w:rPr>
          <w:rStyle w:val="nfaseIntensa"/>
          <w:rFonts w:asciiTheme="minorHAnsi" w:hAnsiTheme="minorHAnsi" w:cstheme="minorHAnsi"/>
          <w:sz w:val="22"/>
          <w:szCs w:val="22"/>
        </w:rPr>
        <w:t>Cronograma físico-financeiro de desembolso.</w:t>
      </w:r>
    </w:p>
    <w:p w14:paraId="5A870472" w14:textId="77777777" w:rsidR="000725A8" w:rsidRPr="00823C46" w:rsidRDefault="000725A8" w:rsidP="00CE5A07">
      <w:pPr>
        <w:numPr>
          <w:ilvl w:val="0"/>
          <w:numId w:val="17"/>
        </w:numPr>
        <w:spacing w:after="0"/>
        <w:jc w:val="both"/>
        <w:rPr>
          <w:rStyle w:val="nfaseIntensa"/>
          <w:rFonts w:asciiTheme="minorHAnsi" w:hAnsiTheme="minorHAnsi" w:cstheme="minorHAnsi"/>
          <w:sz w:val="22"/>
          <w:szCs w:val="22"/>
        </w:rPr>
      </w:pPr>
      <w:r w:rsidRPr="00823C46">
        <w:rPr>
          <w:rStyle w:val="nfaseIntensa"/>
          <w:rFonts w:asciiTheme="minorHAnsi" w:hAnsiTheme="minorHAnsi" w:cstheme="minorHAnsi"/>
          <w:sz w:val="22"/>
          <w:szCs w:val="22"/>
        </w:rPr>
        <w:t>Composição de custos unitários.</w:t>
      </w:r>
    </w:p>
    <w:p w14:paraId="08C2686D" w14:textId="221A5883" w:rsidR="000725A8" w:rsidRPr="00823C46" w:rsidRDefault="00C54864" w:rsidP="00CE5A07">
      <w:pPr>
        <w:numPr>
          <w:ilvl w:val="0"/>
          <w:numId w:val="17"/>
        </w:numPr>
        <w:spacing w:after="0"/>
        <w:jc w:val="both"/>
        <w:rPr>
          <w:rStyle w:val="nfaseIntensa"/>
          <w:rFonts w:asciiTheme="minorHAnsi" w:hAnsiTheme="minorHAnsi" w:cstheme="minorHAnsi"/>
          <w:sz w:val="22"/>
          <w:szCs w:val="22"/>
        </w:rPr>
      </w:pPr>
      <w:r>
        <w:rPr>
          <w:rStyle w:val="nfaseIntensa"/>
          <w:rFonts w:asciiTheme="minorHAnsi" w:hAnsiTheme="minorHAnsi" w:cstheme="minorHAnsi"/>
          <w:sz w:val="22"/>
          <w:szCs w:val="22"/>
        </w:rPr>
        <w:t>Planilha de encargos.</w:t>
      </w:r>
    </w:p>
    <w:p w14:paraId="252CDD5D" w14:textId="77777777" w:rsidR="000725A8" w:rsidRPr="00823C46" w:rsidRDefault="000725A8" w:rsidP="00CE5A07">
      <w:pPr>
        <w:numPr>
          <w:ilvl w:val="0"/>
          <w:numId w:val="17"/>
        </w:numPr>
        <w:jc w:val="both"/>
        <w:rPr>
          <w:rStyle w:val="nfaseIntensa"/>
          <w:rFonts w:asciiTheme="minorHAnsi" w:hAnsiTheme="minorHAnsi" w:cstheme="minorHAnsi"/>
          <w:sz w:val="22"/>
          <w:szCs w:val="22"/>
        </w:rPr>
      </w:pPr>
      <w:r w:rsidRPr="00823C46">
        <w:rPr>
          <w:rStyle w:val="nfaseIntensa"/>
          <w:rFonts w:asciiTheme="minorHAnsi" w:hAnsiTheme="minorHAnsi" w:cstheme="minorHAnsi"/>
          <w:sz w:val="22"/>
          <w:szCs w:val="22"/>
        </w:rPr>
        <w:t>Planilha de Benefícios e Despesas Indiretas - BDI.</w:t>
      </w:r>
    </w:p>
    <w:p w14:paraId="1DA891DD" w14:textId="77777777" w:rsidR="000725A8" w:rsidRPr="00823C46" w:rsidRDefault="000725A8" w:rsidP="00823C46">
      <w:pPr>
        <w:ind w:firstLine="851"/>
        <w:contextualSpacing/>
        <w:jc w:val="both"/>
        <w:rPr>
          <w:rFonts w:asciiTheme="minorHAnsi" w:hAnsiTheme="minorHAnsi" w:cstheme="minorHAnsi"/>
        </w:rPr>
      </w:pPr>
      <w:r w:rsidRPr="00823C46">
        <w:rPr>
          <w:rFonts w:asciiTheme="minorHAnsi" w:hAnsiTheme="minorHAnsi" w:cstheme="minorHAnsi"/>
        </w:rPr>
        <w:t>O BDI, que incidirá sobre o somatório dos custos totais de cada item de serviço, deverá estar apresentado à parte, ao final da planilha sintética, sendo ali necessariamente detalhada sua composição.</w:t>
      </w:r>
    </w:p>
    <w:p w14:paraId="66F08A39" w14:textId="77777777" w:rsidR="000725A8" w:rsidRPr="00823C46" w:rsidRDefault="000725A8" w:rsidP="00823C46">
      <w:pPr>
        <w:ind w:firstLine="851"/>
        <w:contextualSpacing/>
        <w:jc w:val="both"/>
        <w:rPr>
          <w:rFonts w:asciiTheme="minorHAnsi" w:hAnsiTheme="minorHAnsi" w:cstheme="minorHAnsi"/>
        </w:rPr>
      </w:pPr>
      <w:r w:rsidRPr="00823C46">
        <w:rPr>
          <w:rFonts w:asciiTheme="minorHAnsi" w:hAnsiTheme="minorHAnsi" w:cstheme="minorHAnsi"/>
        </w:rPr>
        <w:t>Cada licitante deverá compor sua taxa de BDI com base em fórmula apresentada adiante, levando em conta que nesta taxa deverão estar considerados, além dos impostos, as despesas indiretas não explicitadas na planilha orçamentária e o lucro.</w:t>
      </w:r>
    </w:p>
    <w:p w14:paraId="34F39CBA" w14:textId="77777777" w:rsidR="000725A8" w:rsidRPr="00823C46" w:rsidRDefault="000725A8" w:rsidP="00823C46">
      <w:pPr>
        <w:ind w:firstLine="851"/>
        <w:contextualSpacing/>
        <w:jc w:val="both"/>
        <w:rPr>
          <w:rFonts w:asciiTheme="minorHAnsi" w:hAnsiTheme="minorHAnsi" w:cstheme="minorHAnsi"/>
        </w:rPr>
      </w:pPr>
      <w:r w:rsidRPr="00823C46">
        <w:rPr>
          <w:rFonts w:asciiTheme="minorHAnsi" w:hAnsiTheme="minorHAnsi" w:cstheme="minorHAnsi"/>
        </w:rPr>
        <w:t>Na composição da taxa de BDI, não deverão ser alocados os percentuais relativos ao IRPJ e CSLL, consoante Acórdão 325/2007-TCU/Plenário.</w:t>
      </w:r>
    </w:p>
    <w:p w14:paraId="00D05441" w14:textId="77777777" w:rsidR="000725A8" w:rsidRPr="00823C46" w:rsidRDefault="000725A8" w:rsidP="00823C46">
      <w:pPr>
        <w:ind w:firstLine="851"/>
        <w:contextualSpacing/>
        <w:jc w:val="both"/>
        <w:rPr>
          <w:rFonts w:asciiTheme="minorHAnsi" w:hAnsiTheme="minorHAnsi" w:cstheme="minorHAnsi"/>
        </w:rPr>
      </w:pPr>
      <w:r w:rsidRPr="00823C46">
        <w:rPr>
          <w:rFonts w:asciiTheme="minorHAnsi" w:hAnsiTheme="minorHAnsi" w:cstheme="minorHAnsi"/>
        </w:rPr>
        <w:t xml:space="preserve">Os tributos Imposto de Renda Pessoa Jurídica - IRPJ e Contribuição Social sobre Lucro Líquido - CSLL não devem integrar o cálculo do BDI, </w:t>
      </w:r>
      <w:r w:rsidRPr="00823C46">
        <w:rPr>
          <w:rFonts w:asciiTheme="minorHAnsi" w:hAnsiTheme="minorHAnsi" w:cstheme="minorHAnsi"/>
        </w:rPr>
        <w:lastRenderedPageBreak/>
        <w:t>nem a planilha de custo direto, por se constituírem em tributos de natureza direta e personalísticas que oneram pessoalmente o contratado, não devendo ser repassado à contratante.</w:t>
      </w:r>
    </w:p>
    <w:p w14:paraId="255962E3" w14:textId="77777777" w:rsidR="006B4128" w:rsidRPr="00823C46" w:rsidRDefault="006B4128" w:rsidP="00823C46">
      <w:pPr>
        <w:ind w:firstLine="851"/>
        <w:jc w:val="both"/>
        <w:rPr>
          <w:rFonts w:asciiTheme="minorHAnsi" w:hAnsiTheme="minorHAnsi" w:cstheme="minorHAnsi"/>
        </w:rPr>
      </w:pPr>
    </w:p>
    <w:p w14:paraId="37C08BAF" w14:textId="7E045CBA" w:rsidR="000725A8" w:rsidRPr="00823C46" w:rsidRDefault="000725A8" w:rsidP="00823C46">
      <w:pPr>
        <w:ind w:firstLine="851"/>
        <w:jc w:val="both"/>
        <w:rPr>
          <w:rFonts w:asciiTheme="minorHAnsi" w:hAnsiTheme="minorHAnsi" w:cstheme="minorHAnsi"/>
        </w:rPr>
      </w:pPr>
      <w:r w:rsidRPr="00823C46">
        <w:rPr>
          <w:rFonts w:asciiTheme="minorHAnsi" w:hAnsiTheme="minorHAnsi" w:cstheme="minorHAnsi"/>
        </w:rPr>
        <w:t>A fórmula adotada pela EMAP</w:t>
      </w:r>
      <w:r w:rsidRPr="00823C46">
        <w:rPr>
          <w:rFonts w:asciiTheme="minorHAnsi" w:hAnsiTheme="minorHAnsi" w:cstheme="minorHAnsi"/>
          <w:bCs/>
        </w:rPr>
        <w:t xml:space="preserve"> para cálculo do BDI, de Acórdão 2369/2011-TCU/Plenário, é:</w:t>
      </w:r>
    </w:p>
    <w:p w14:paraId="2CCA1BF7" w14:textId="2449BA84" w:rsidR="001615A2" w:rsidRPr="00823C46" w:rsidRDefault="001615A2" w:rsidP="00823C46">
      <w:pPr>
        <w:jc w:val="both"/>
        <w:rPr>
          <w:rFonts w:asciiTheme="minorHAnsi" w:hAnsiTheme="minorHAnsi" w:cstheme="minorHAnsi"/>
        </w:rPr>
      </w:pPr>
      <m:oMathPara>
        <m:oMath>
          <m:r>
            <m:rPr>
              <m:sty m:val="p"/>
            </m:rPr>
            <w:rPr>
              <w:rFonts w:ascii="Cambria Math" w:hAnsi="Cambria Math" w:cstheme="minorHAnsi"/>
            </w:rPr>
            <m:t>BDI</m:t>
          </m:r>
          <m:r>
            <w:rPr>
              <w:rFonts w:ascii="Cambria Math" w:hAnsi="Cambria Math" w:cstheme="minorHAnsi"/>
            </w:rPr>
            <m:t>=</m:t>
          </m:r>
          <m:d>
            <m:dPr>
              <m:begChr m:val="["/>
              <m:endChr m:val="]"/>
              <m:ctrlPr>
                <w:rPr>
                  <w:rFonts w:ascii="Cambria Math" w:hAnsi="Cambria Math" w:cstheme="minorHAnsi"/>
                  <w:i/>
                </w:rPr>
              </m:ctrlPr>
            </m:dPr>
            <m:e>
              <m:r>
                <w:rPr>
                  <w:rFonts w:ascii="Cambria Math" w:hAnsi="Cambria Math" w:cstheme="minorHAnsi"/>
                </w:rPr>
                <m:t xml:space="preserve"> </m:t>
              </m:r>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d>
                        <m:dPr>
                          <m:ctrlPr>
                            <w:rPr>
                              <w:rFonts w:ascii="Cambria Math" w:hAnsi="Cambria Math" w:cstheme="minorHAnsi"/>
                              <w:i/>
                            </w:rPr>
                          </m:ctrlPr>
                        </m:dPr>
                        <m:e>
                          <m:r>
                            <w:rPr>
                              <w:rFonts w:ascii="Cambria Math" w:hAnsi="Cambria Math" w:cstheme="minorHAnsi"/>
                            </w:rPr>
                            <m:t>AC+S+R+G</m:t>
                          </m:r>
                        </m:e>
                      </m:d>
                    </m:e>
                  </m:d>
                  <m:d>
                    <m:dPr>
                      <m:ctrlPr>
                        <w:rPr>
                          <w:rFonts w:ascii="Cambria Math" w:hAnsi="Cambria Math" w:cstheme="minorHAnsi"/>
                          <w:i/>
                        </w:rPr>
                      </m:ctrlPr>
                    </m:dPr>
                    <m:e>
                      <m:r>
                        <w:rPr>
                          <w:rFonts w:ascii="Cambria Math" w:hAnsi="Cambria Math" w:cstheme="minorHAnsi"/>
                        </w:rPr>
                        <m:t>1+DF</m:t>
                      </m:r>
                    </m:e>
                  </m:d>
                  <m:d>
                    <m:dPr>
                      <m:ctrlPr>
                        <w:rPr>
                          <w:rFonts w:ascii="Cambria Math" w:hAnsi="Cambria Math" w:cstheme="minorHAnsi"/>
                          <w:i/>
                        </w:rPr>
                      </m:ctrlPr>
                    </m:dPr>
                    <m:e>
                      <m:r>
                        <w:rPr>
                          <w:rFonts w:ascii="Cambria Math" w:hAnsi="Cambria Math" w:cstheme="minorHAnsi"/>
                        </w:rPr>
                        <m:t>1+L</m:t>
                      </m:r>
                    </m:e>
                  </m:d>
                </m:num>
                <m:den>
                  <m:d>
                    <m:dPr>
                      <m:ctrlPr>
                        <w:rPr>
                          <w:rFonts w:ascii="Cambria Math" w:hAnsi="Cambria Math" w:cstheme="minorHAnsi"/>
                          <w:i/>
                        </w:rPr>
                      </m:ctrlPr>
                    </m:dPr>
                    <m:e>
                      <m:r>
                        <w:rPr>
                          <w:rFonts w:ascii="Cambria Math" w:hAnsi="Cambria Math" w:cstheme="minorHAnsi"/>
                        </w:rPr>
                        <m:t>1-I</m:t>
                      </m:r>
                    </m:e>
                  </m:d>
                </m:den>
              </m:f>
              <m:r>
                <w:rPr>
                  <w:rFonts w:ascii="Cambria Math" w:hAnsi="Cambria Math" w:cstheme="minorHAnsi"/>
                </w:rPr>
                <m:t xml:space="preserve"> -1</m:t>
              </m:r>
            </m:e>
          </m:d>
          <m:r>
            <w:rPr>
              <w:rFonts w:ascii="Cambria Math" w:hAnsi="Cambria Math" w:cstheme="minorHAnsi"/>
            </w:rPr>
            <m:t>x100</m:t>
          </m:r>
        </m:oMath>
      </m:oMathPara>
    </w:p>
    <w:p w14:paraId="70BB7D22" w14:textId="77777777" w:rsidR="000725A8" w:rsidRPr="00823C46" w:rsidRDefault="000725A8" w:rsidP="00823C46">
      <w:pPr>
        <w:jc w:val="both"/>
        <w:rPr>
          <w:rFonts w:asciiTheme="minorHAnsi" w:hAnsiTheme="minorHAnsi" w:cstheme="minorHAnsi"/>
        </w:rPr>
      </w:pPr>
      <w:r w:rsidRPr="00823C46">
        <w:rPr>
          <w:rFonts w:asciiTheme="minorHAnsi" w:hAnsiTheme="minorHAnsi" w:cstheme="minorHAnsi"/>
        </w:rPr>
        <w:t>onde:</w:t>
      </w:r>
    </w:p>
    <w:p w14:paraId="63BC62E8" w14:textId="77777777" w:rsidR="000725A8" w:rsidRPr="00823C46" w:rsidRDefault="000725A8" w:rsidP="00823C46">
      <w:pPr>
        <w:spacing w:after="0"/>
        <w:jc w:val="both"/>
        <w:rPr>
          <w:rFonts w:asciiTheme="minorHAnsi" w:hAnsiTheme="minorHAnsi" w:cstheme="minorHAnsi"/>
        </w:rPr>
      </w:pPr>
      <w:r w:rsidRPr="00823C46">
        <w:rPr>
          <w:rFonts w:asciiTheme="minorHAnsi" w:hAnsiTheme="minorHAnsi" w:cstheme="minorHAnsi"/>
        </w:rPr>
        <w:tab/>
        <w:t>AC = É a taxa de rateio da Administração Central;</w:t>
      </w:r>
    </w:p>
    <w:p w14:paraId="4D2B4B4D" w14:textId="77777777" w:rsidR="000725A8" w:rsidRPr="00823C46" w:rsidRDefault="000725A8" w:rsidP="00823C46">
      <w:pPr>
        <w:spacing w:after="0"/>
        <w:jc w:val="both"/>
        <w:rPr>
          <w:rFonts w:asciiTheme="minorHAnsi" w:hAnsiTheme="minorHAnsi" w:cstheme="minorHAnsi"/>
        </w:rPr>
      </w:pPr>
      <w:r w:rsidRPr="00823C46">
        <w:rPr>
          <w:rFonts w:asciiTheme="minorHAnsi" w:hAnsiTheme="minorHAnsi" w:cstheme="minorHAnsi"/>
        </w:rPr>
        <w:tab/>
        <w:t>S = É uma taxa representativa de Seguros;</w:t>
      </w:r>
    </w:p>
    <w:p w14:paraId="10F4ADD4" w14:textId="77777777" w:rsidR="000725A8" w:rsidRPr="00823C46" w:rsidRDefault="000725A8" w:rsidP="00823C46">
      <w:pPr>
        <w:spacing w:after="0"/>
        <w:jc w:val="both"/>
        <w:rPr>
          <w:rFonts w:asciiTheme="minorHAnsi" w:hAnsiTheme="minorHAnsi" w:cstheme="minorHAnsi"/>
        </w:rPr>
      </w:pPr>
      <w:r w:rsidRPr="00823C46">
        <w:rPr>
          <w:rFonts w:asciiTheme="minorHAnsi" w:hAnsiTheme="minorHAnsi" w:cstheme="minorHAnsi"/>
        </w:rPr>
        <w:tab/>
        <w:t>R = Corresponde aos riscos e imprevistos;</w:t>
      </w:r>
    </w:p>
    <w:p w14:paraId="15BD643A" w14:textId="77777777" w:rsidR="000725A8" w:rsidRPr="00823C46" w:rsidRDefault="000725A8" w:rsidP="00823C46">
      <w:pPr>
        <w:spacing w:after="0"/>
        <w:jc w:val="both"/>
        <w:rPr>
          <w:rFonts w:asciiTheme="minorHAnsi" w:hAnsiTheme="minorHAnsi" w:cstheme="minorHAnsi"/>
        </w:rPr>
      </w:pPr>
      <w:r w:rsidRPr="00823C46">
        <w:rPr>
          <w:rFonts w:asciiTheme="minorHAnsi" w:hAnsiTheme="minorHAnsi" w:cstheme="minorHAnsi"/>
        </w:rPr>
        <w:tab/>
        <w:t>G = É a taxa representativa o ônus das garantias exigidas em edital;</w:t>
      </w:r>
    </w:p>
    <w:p w14:paraId="1DBAC01E" w14:textId="77777777" w:rsidR="000725A8" w:rsidRPr="00823C46" w:rsidRDefault="000725A8" w:rsidP="00823C46">
      <w:pPr>
        <w:spacing w:after="0"/>
        <w:jc w:val="both"/>
        <w:rPr>
          <w:rFonts w:asciiTheme="minorHAnsi" w:hAnsiTheme="minorHAnsi" w:cstheme="minorHAnsi"/>
        </w:rPr>
      </w:pPr>
      <w:r w:rsidRPr="00823C46">
        <w:rPr>
          <w:rFonts w:asciiTheme="minorHAnsi" w:hAnsiTheme="minorHAnsi" w:cstheme="minorHAnsi"/>
        </w:rPr>
        <w:tab/>
        <w:t>DF = É a taxa representativa das despesas financeiras;</w:t>
      </w:r>
    </w:p>
    <w:p w14:paraId="2068F779" w14:textId="77777777" w:rsidR="000725A8" w:rsidRPr="00823C46" w:rsidRDefault="000725A8" w:rsidP="00823C46">
      <w:pPr>
        <w:spacing w:after="0"/>
        <w:jc w:val="both"/>
        <w:rPr>
          <w:rFonts w:asciiTheme="minorHAnsi" w:hAnsiTheme="minorHAnsi" w:cstheme="minorHAnsi"/>
        </w:rPr>
      </w:pPr>
      <w:r w:rsidRPr="00823C46">
        <w:rPr>
          <w:rFonts w:asciiTheme="minorHAnsi" w:hAnsiTheme="minorHAnsi" w:cstheme="minorHAnsi"/>
        </w:rPr>
        <w:tab/>
        <w:t>L = Corresponde ao lucro bruto;</w:t>
      </w:r>
    </w:p>
    <w:p w14:paraId="75EA95C0" w14:textId="77777777" w:rsidR="000725A8" w:rsidRPr="00823C46" w:rsidRDefault="000725A8" w:rsidP="00823C46">
      <w:pPr>
        <w:spacing w:after="0"/>
        <w:jc w:val="both"/>
        <w:rPr>
          <w:rFonts w:asciiTheme="minorHAnsi" w:hAnsiTheme="minorHAnsi" w:cstheme="minorHAnsi"/>
        </w:rPr>
      </w:pPr>
      <w:r w:rsidRPr="00823C46">
        <w:rPr>
          <w:rFonts w:asciiTheme="minorHAnsi" w:hAnsiTheme="minorHAnsi" w:cstheme="minorHAnsi"/>
        </w:rPr>
        <w:tab/>
        <w:t>I = É a taxa representativa dos impostos (PIS, CONFINS e ISS).</w:t>
      </w:r>
    </w:p>
    <w:p w14:paraId="3D36F090" w14:textId="77777777" w:rsidR="00A54FB2" w:rsidRPr="00823C46" w:rsidRDefault="00A54FB2" w:rsidP="00823C46">
      <w:pPr>
        <w:spacing w:after="0"/>
        <w:jc w:val="both"/>
        <w:rPr>
          <w:rFonts w:asciiTheme="minorHAnsi" w:hAnsiTheme="minorHAnsi" w:cstheme="minorHAnsi"/>
          <w:b/>
          <w:sz w:val="24"/>
          <w:szCs w:val="24"/>
        </w:rPr>
      </w:pPr>
    </w:p>
    <w:p w14:paraId="28DFE732" w14:textId="474FCBEE" w:rsidR="006119B6" w:rsidRPr="00B71F36" w:rsidRDefault="006119B6" w:rsidP="00434391">
      <w:pPr>
        <w:spacing w:after="0"/>
        <w:ind w:firstLine="851"/>
        <w:jc w:val="both"/>
        <w:rPr>
          <w:rFonts w:asciiTheme="minorHAnsi" w:hAnsiTheme="minorHAnsi" w:cstheme="minorHAnsi"/>
        </w:rPr>
      </w:pPr>
      <w:r w:rsidRPr="00B71F36">
        <w:rPr>
          <w:rFonts w:asciiTheme="minorHAnsi" w:hAnsiTheme="minorHAnsi" w:cstheme="minorHAnsi"/>
        </w:rPr>
        <w:t xml:space="preserve">Para as propostas de preços da empresa que se declararem ME e EPP comprovadamente optante do Simples Nacional deve estar de acordo com as disposições previstas na LC 123/2006 quanto aos tributos que integram a composição de BDI e às contribuições do Sistema S que compõem os encargos sociais da obra, por se tratar de um regime diferenciado e favorecido dispensado às ME e EPP por força de expressa previsão constitucional, de modo que os benefícios tributários conferidos </w:t>
      </w:r>
      <w:r w:rsidRPr="00B71F36">
        <w:rPr>
          <w:rFonts w:asciiTheme="minorHAnsi" w:hAnsiTheme="minorHAnsi" w:cstheme="minorHAnsi"/>
        </w:rPr>
        <w:lastRenderedPageBreak/>
        <w:t>pelo Simples Nacional estejam devidamente refletidos nos preços contratados pela Administração Pública</w:t>
      </w:r>
      <w:r w:rsidR="00B71F36" w:rsidRPr="00B71F36">
        <w:rPr>
          <w:rFonts w:asciiTheme="minorHAnsi" w:hAnsiTheme="minorHAnsi" w:cstheme="minorHAnsi"/>
        </w:rPr>
        <w:t>.</w:t>
      </w:r>
    </w:p>
    <w:p w14:paraId="7FB79C6D" w14:textId="77777777" w:rsidR="00A54FB2" w:rsidRPr="00B24C23" w:rsidRDefault="00A54FB2" w:rsidP="004662FD">
      <w:pPr>
        <w:spacing w:after="0" w:line="360" w:lineRule="auto"/>
        <w:jc w:val="both"/>
        <w:rPr>
          <w:rFonts w:ascii="Arial" w:hAnsi="Arial" w:cs="Arial"/>
          <w:b/>
          <w:sz w:val="24"/>
          <w:szCs w:val="24"/>
        </w:rPr>
      </w:pPr>
    </w:p>
    <w:p w14:paraId="54B1BC7E" w14:textId="77777777" w:rsidR="004662FD" w:rsidRPr="00B24C23" w:rsidRDefault="004662FD" w:rsidP="004662FD">
      <w:pPr>
        <w:spacing w:after="0" w:line="360" w:lineRule="auto"/>
        <w:jc w:val="both"/>
        <w:rPr>
          <w:rFonts w:ascii="Arial" w:hAnsi="Arial" w:cs="Arial"/>
          <w:b/>
          <w:sz w:val="24"/>
          <w:szCs w:val="24"/>
        </w:rPr>
      </w:pPr>
      <w:r w:rsidRPr="00B24C23">
        <w:rPr>
          <w:rFonts w:ascii="Arial" w:hAnsi="Arial" w:cs="Arial"/>
          <w:noProof/>
          <w:sz w:val="24"/>
          <w:szCs w:val="24"/>
        </w:rPr>
        <mc:AlternateContent>
          <mc:Choice Requires="wps">
            <w:drawing>
              <wp:inline distT="0" distB="0" distL="0" distR="0" wp14:anchorId="298E8738" wp14:editId="5BE62584">
                <wp:extent cx="5768975" cy="311150"/>
                <wp:effectExtent l="57150" t="57150" r="41275" b="50800"/>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D14B23E" w14:textId="66014CC1" w:rsidR="00FE692E" w:rsidRPr="00823C46" w:rsidRDefault="00FE692E" w:rsidP="00307246">
                            <w:pPr>
                              <w:pStyle w:val="Ttulo1"/>
                              <w:numPr>
                                <w:ilvl w:val="0"/>
                                <w:numId w:val="58"/>
                              </w:numPr>
                              <w:tabs>
                                <w:tab w:val="left" w:pos="426"/>
                              </w:tabs>
                              <w:spacing w:before="0" w:line="240" w:lineRule="auto"/>
                              <w:rPr>
                                <w:rFonts w:asciiTheme="minorHAnsi" w:hAnsiTheme="minorHAnsi" w:cstheme="minorHAnsi"/>
                                <w:color w:val="FFFFFF" w:themeColor="background1"/>
                                <w:sz w:val="22"/>
                                <w:szCs w:val="22"/>
                              </w:rPr>
                            </w:pPr>
                            <w:bookmarkStart w:id="114" w:name="_Toc74217875"/>
                            <w:r w:rsidRPr="00823C46">
                              <w:rPr>
                                <w:rFonts w:asciiTheme="minorHAnsi" w:hAnsiTheme="minorHAnsi" w:cstheme="minorHAnsi"/>
                                <w:color w:val="FFFFFF" w:themeColor="background1"/>
                                <w:sz w:val="22"/>
                                <w:szCs w:val="22"/>
                              </w:rPr>
                              <w:t>METODOLOGIA E ORGANIZAÇÃO DOS TRABALHOS</w:t>
                            </w:r>
                            <w:bookmarkEnd w:id="114"/>
                          </w:p>
                          <w:p w14:paraId="1E06FB19" w14:textId="77777777" w:rsidR="00FE692E" w:rsidRDefault="00FE692E"/>
                          <w:p w14:paraId="125D27EF" w14:textId="77AB99BD" w:rsidR="00FE692E" w:rsidRPr="00823C46" w:rsidRDefault="00FE692E" w:rsidP="00CE5A07">
                            <w:pPr>
                              <w:pStyle w:val="Ttulo1"/>
                              <w:numPr>
                                <w:ilvl w:val="0"/>
                                <w:numId w:val="16"/>
                              </w:numPr>
                              <w:tabs>
                                <w:tab w:val="left" w:pos="426"/>
                              </w:tabs>
                              <w:spacing w:before="0" w:line="240" w:lineRule="auto"/>
                              <w:ind w:left="284"/>
                              <w:rPr>
                                <w:rFonts w:asciiTheme="minorHAnsi" w:hAnsiTheme="minorHAnsi" w:cstheme="minorHAnsi"/>
                                <w:color w:val="FFFFFF" w:themeColor="background1"/>
                                <w:sz w:val="22"/>
                                <w:szCs w:val="22"/>
                              </w:rPr>
                            </w:pPr>
                            <w:bookmarkStart w:id="115" w:name="_Toc74059251"/>
                            <w:bookmarkStart w:id="116" w:name="_Toc74217876"/>
                            <w:r w:rsidRPr="00823C46">
                              <w:rPr>
                                <w:rFonts w:asciiTheme="minorHAnsi" w:hAnsiTheme="minorHAnsi" w:cstheme="minorHAnsi"/>
                                <w:color w:val="FFFFFF" w:themeColor="background1"/>
                                <w:sz w:val="22"/>
                                <w:szCs w:val="22"/>
                              </w:rPr>
                              <w:t>OBRIGAÇÕES DA CONTRATADAMETODOLOGIA E ORGANIZAÇÃO DOS TRABALHOS</w:t>
                            </w:r>
                            <w:bookmarkEnd w:id="115"/>
                            <w:bookmarkEnd w:id="116"/>
                          </w:p>
                        </w:txbxContent>
                      </wps:txbx>
                      <wps:bodyPr rot="0" vert="horz" wrap="square" lIns="91440" tIns="45720" rIns="91440" bIns="45720" anchor="t" anchorCtr="0">
                        <a:noAutofit/>
                      </wps:bodyPr>
                    </wps:wsp>
                  </a:graphicData>
                </a:graphic>
              </wp:inline>
            </w:drawing>
          </mc:Choice>
          <mc:Fallback>
            <w:pict>
              <v:shape w14:anchorId="298E8738" id="_x0000_s1043" type="#_x0000_t202" style="width:454.2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" fillcolor="#1f497d [3215]" stroked="f" strokeweight="1.5pt">
                <v:textbox>
                  <w:txbxContent>
                    <w:p w14:paraId="7D14B23E" w14:textId="66014CC1" w:rsidR="00FE692E" w:rsidRPr="00823C46" w:rsidRDefault="00FE692E" w:rsidP="00307246">
                      <w:pPr>
                        <w:pStyle w:val="Ttulo1"/>
                        <w:numPr>
                          <w:ilvl w:val="0"/>
                          <w:numId w:val="58"/>
                        </w:numPr>
                        <w:tabs>
                          <w:tab w:val="left" w:pos="426"/>
                        </w:tabs>
                        <w:spacing w:before="0" w:line="240" w:lineRule="auto"/>
                        <w:rPr>
                          <w:rFonts w:asciiTheme="minorHAnsi" w:hAnsiTheme="minorHAnsi" w:cstheme="minorHAnsi"/>
                          <w:color w:val="FFFFFF" w:themeColor="background1"/>
                          <w:sz w:val="22"/>
                          <w:szCs w:val="22"/>
                        </w:rPr>
                      </w:pPr>
                      <w:bookmarkStart w:id="117" w:name="_Toc74217875"/>
                      <w:r w:rsidRPr="00823C46">
                        <w:rPr>
                          <w:rFonts w:asciiTheme="minorHAnsi" w:hAnsiTheme="minorHAnsi" w:cstheme="minorHAnsi"/>
                          <w:color w:val="FFFFFF" w:themeColor="background1"/>
                          <w:sz w:val="22"/>
                          <w:szCs w:val="22"/>
                        </w:rPr>
                        <w:t>METODOLOGIA E ORGANIZAÇÃO DOS TRABALHOS</w:t>
                      </w:r>
                      <w:bookmarkEnd w:id="117"/>
                    </w:p>
                    <w:p w14:paraId="1E06FB19" w14:textId="77777777" w:rsidR="00FE692E" w:rsidRDefault="00FE692E"/>
                    <w:p w14:paraId="125D27EF" w14:textId="77AB99BD" w:rsidR="00FE692E" w:rsidRPr="00823C46" w:rsidRDefault="00FE692E" w:rsidP="00CE5A07">
                      <w:pPr>
                        <w:pStyle w:val="Ttulo1"/>
                        <w:numPr>
                          <w:ilvl w:val="0"/>
                          <w:numId w:val="16"/>
                        </w:numPr>
                        <w:tabs>
                          <w:tab w:val="left" w:pos="426"/>
                        </w:tabs>
                        <w:spacing w:before="0" w:line="240" w:lineRule="auto"/>
                        <w:ind w:left="284"/>
                        <w:rPr>
                          <w:rFonts w:asciiTheme="minorHAnsi" w:hAnsiTheme="minorHAnsi" w:cstheme="minorHAnsi"/>
                          <w:color w:val="FFFFFF" w:themeColor="background1"/>
                          <w:sz w:val="22"/>
                          <w:szCs w:val="22"/>
                        </w:rPr>
                      </w:pPr>
                      <w:bookmarkStart w:id="118" w:name="_Toc74059251"/>
                      <w:bookmarkStart w:id="119" w:name="_Toc74217876"/>
                      <w:r w:rsidRPr="00823C46">
                        <w:rPr>
                          <w:rFonts w:asciiTheme="minorHAnsi" w:hAnsiTheme="minorHAnsi" w:cstheme="minorHAnsi"/>
                          <w:color w:val="FFFFFF" w:themeColor="background1"/>
                          <w:sz w:val="22"/>
                          <w:szCs w:val="22"/>
                        </w:rPr>
                        <w:t>OBRIGAÇÕES DA CONTRATADAMETODOLOGIA E ORGANIZAÇÃO DOS TRABALHOS</w:t>
                      </w:r>
                      <w:bookmarkEnd w:id="118"/>
                      <w:bookmarkEnd w:id="119"/>
                    </w:p>
                  </w:txbxContent>
                </v:textbox>
                <w10:anchorlock/>
              </v:shape>
            </w:pict>
          </mc:Fallback>
        </mc:AlternateContent>
      </w:r>
    </w:p>
    <w:p w14:paraId="6BA53DE7" w14:textId="77777777" w:rsidR="00434391" w:rsidRPr="00434391" w:rsidRDefault="00434391" w:rsidP="00434391">
      <w:pPr>
        <w:spacing w:after="0"/>
        <w:ind w:firstLine="851"/>
        <w:jc w:val="both"/>
        <w:rPr>
          <w:rFonts w:asciiTheme="minorHAnsi" w:hAnsiTheme="minorHAnsi" w:cstheme="minorHAnsi"/>
        </w:rPr>
      </w:pPr>
      <w:r w:rsidRPr="00434391">
        <w:rPr>
          <w:rFonts w:asciiTheme="minorHAnsi" w:hAnsiTheme="minorHAnsi" w:cstheme="minorHAnsi"/>
        </w:rPr>
        <w:t>A CONTRATADA deverá apresentar ao início do contrato, a metodologia a ser utilizada para execução dos trabalhos como: plano de trabalho; validação do cronograma físico-financeiro do projeto (desembolso); equipamentos e recursos técnicos a serem utilizados; métodos de gestão que assegurem a qualidade dos serviços, organização das equipes técnicas e administrativas; toda documentação obrigatória relativa à Saúde, Segurança do Trabalho e ao Meio Ambiente e demais informações pertinentes.</w:t>
      </w:r>
    </w:p>
    <w:p w14:paraId="3D44BA15" w14:textId="77777777" w:rsidR="00434391" w:rsidRPr="00434391" w:rsidRDefault="00434391" w:rsidP="00434391">
      <w:pPr>
        <w:spacing w:after="0"/>
        <w:ind w:firstLine="851"/>
        <w:jc w:val="both"/>
        <w:rPr>
          <w:rFonts w:asciiTheme="minorHAnsi" w:hAnsiTheme="minorHAnsi" w:cstheme="minorHAnsi"/>
        </w:rPr>
      </w:pPr>
      <w:r w:rsidRPr="00434391">
        <w:rPr>
          <w:rFonts w:asciiTheme="minorHAnsi" w:hAnsiTheme="minorHAnsi" w:cstheme="minorHAnsi"/>
        </w:rPr>
        <w:t>As inconsistências ou dúvidas verificadas na documentação entregue terão prazo máximo de 07 (sete) dias corridos, contados a partir do recebimento da diligência pela CONTRATADA, para serem formalmente esclarecidas.</w:t>
      </w:r>
    </w:p>
    <w:p w14:paraId="10A39884" w14:textId="77777777" w:rsidR="00434391" w:rsidRPr="00434391" w:rsidRDefault="00434391" w:rsidP="00434391">
      <w:pPr>
        <w:spacing w:after="0"/>
        <w:ind w:firstLine="851"/>
        <w:jc w:val="both"/>
        <w:rPr>
          <w:rFonts w:asciiTheme="minorHAnsi" w:hAnsiTheme="minorHAnsi" w:cstheme="minorHAnsi"/>
        </w:rPr>
      </w:pPr>
      <w:r w:rsidRPr="00434391">
        <w:rPr>
          <w:rFonts w:asciiTheme="minorHAnsi" w:hAnsiTheme="minorHAnsi" w:cstheme="minorHAnsi"/>
        </w:rPr>
        <w:t>Haverá reuniões de acompanhamento do contrato, com a presença do preposto do mesmo e registro de ações em Ata. A periodicidade e datas das mesmas serão definidas de comum acordo entre a CONTRATADA e a FISCALIZAÇÃO, sendo sugerido que as mesmas ocorram semanalmente, no máximo, quinzenalmente.</w:t>
      </w:r>
    </w:p>
    <w:p w14:paraId="6F1EAE1B" w14:textId="77777777" w:rsidR="00434391" w:rsidRPr="00434391" w:rsidRDefault="00434391" w:rsidP="00434391">
      <w:pPr>
        <w:spacing w:after="0"/>
        <w:ind w:firstLine="851"/>
        <w:jc w:val="both"/>
        <w:rPr>
          <w:rFonts w:asciiTheme="minorHAnsi" w:hAnsiTheme="minorHAnsi" w:cstheme="minorHAnsi"/>
        </w:rPr>
      </w:pPr>
      <w:r w:rsidRPr="00434391">
        <w:rPr>
          <w:rFonts w:asciiTheme="minorHAnsi" w:hAnsiTheme="minorHAnsi" w:cstheme="minorHAnsi"/>
        </w:rPr>
        <w:t>A metodologia apresentada pela CONTRATADA deve observar o prazo para conclusão do serviço.</w:t>
      </w:r>
    </w:p>
    <w:p w14:paraId="070A3DD2" w14:textId="77777777" w:rsidR="00434391" w:rsidRPr="00434391" w:rsidRDefault="00434391" w:rsidP="00434391">
      <w:pPr>
        <w:spacing w:after="0"/>
        <w:ind w:firstLine="851"/>
        <w:jc w:val="both"/>
        <w:rPr>
          <w:rFonts w:asciiTheme="minorHAnsi" w:hAnsiTheme="minorHAnsi" w:cstheme="minorHAnsi"/>
        </w:rPr>
      </w:pPr>
      <w:r w:rsidRPr="00434391">
        <w:rPr>
          <w:rFonts w:asciiTheme="minorHAnsi" w:hAnsiTheme="minorHAnsi" w:cstheme="minorHAnsi"/>
        </w:rPr>
        <w:t xml:space="preserve">Antes de apresentar sua proposta, a licitante deverá analisar todos os documentos do edital, sendo indispensável ter conhecimento dos locais dos serviços, executando todos os levantamentos necessários ao </w:t>
      </w:r>
      <w:r w:rsidRPr="00434391">
        <w:rPr>
          <w:rFonts w:asciiTheme="minorHAnsi" w:hAnsiTheme="minorHAnsi" w:cstheme="minorHAnsi"/>
        </w:rPr>
        <w:lastRenderedPageBreak/>
        <w:t>desenvolvimento de seus trabalhos, de modo a não incorrer em omissões, as quais não poderão ser alegadas em favor de eventuais pretensões de acréscimo de preços.</w:t>
      </w:r>
    </w:p>
    <w:p w14:paraId="2EF24615" w14:textId="77777777" w:rsidR="00434391" w:rsidRPr="00434391" w:rsidRDefault="00434391" w:rsidP="00434391">
      <w:pPr>
        <w:spacing w:after="0"/>
        <w:ind w:firstLine="851"/>
        <w:jc w:val="both"/>
        <w:rPr>
          <w:rFonts w:asciiTheme="minorHAnsi" w:hAnsiTheme="minorHAnsi" w:cstheme="minorHAnsi"/>
        </w:rPr>
      </w:pPr>
      <w:r w:rsidRPr="00434391">
        <w:rPr>
          <w:rFonts w:asciiTheme="minorHAnsi" w:hAnsiTheme="minorHAnsi" w:cstheme="minorHAnsi"/>
        </w:rPr>
        <w:t>Para a prestação dos serviços contratados neste escopo, a CONTRATADA deverá atender as Normas ABNT - Associação Brasileira de Normas Técnicas e/ou Normas Estrangeiras pertinentes.</w:t>
      </w:r>
    </w:p>
    <w:p w14:paraId="1F774E3A" w14:textId="77777777" w:rsidR="00434391" w:rsidRPr="00434391" w:rsidRDefault="00434391" w:rsidP="00434391">
      <w:pPr>
        <w:spacing w:after="0"/>
        <w:ind w:firstLine="851"/>
        <w:jc w:val="both"/>
        <w:rPr>
          <w:rFonts w:asciiTheme="minorHAnsi" w:hAnsiTheme="minorHAnsi" w:cstheme="minorHAnsi"/>
        </w:rPr>
      </w:pPr>
      <w:r w:rsidRPr="00434391">
        <w:rPr>
          <w:rFonts w:asciiTheme="minorHAnsi" w:hAnsiTheme="minorHAnsi" w:cstheme="minorHAnsi"/>
        </w:rPr>
        <w:t>Os materiais, máquinas e equipamentos a serem empregados, bem como os serviços a serem executados deverão obedecer rigorosamente:</w:t>
      </w:r>
    </w:p>
    <w:p w14:paraId="3F00BC32"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Às normas e especificações constantes deste Projeto Básico;</w:t>
      </w:r>
    </w:p>
    <w:p w14:paraId="1A409BB0"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Às normas da ABNT;</w:t>
      </w:r>
    </w:p>
    <w:p w14:paraId="3BA17A64"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Às disposições legais da União e do Governo do Estado do Maranhão;</w:t>
      </w:r>
    </w:p>
    <w:p w14:paraId="3CE124CC"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Instruções técnicas, catálogos de fabricantes, quando aprovados pela FISCALIZAÇÃO;</w:t>
      </w:r>
    </w:p>
    <w:p w14:paraId="244D711D"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Às Normas Internacionais consagradas;</w:t>
      </w:r>
    </w:p>
    <w:p w14:paraId="49F9388E"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Às Normas da Autoridade Marítima;</w:t>
      </w:r>
    </w:p>
    <w:p w14:paraId="78FB8350"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Às Normas da Capitania dos Portos;</w:t>
      </w:r>
    </w:p>
    <w:p w14:paraId="63E98B32"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Às Normas Regulamentadoras do Ministério do Trabalho;</w:t>
      </w:r>
    </w:p>
    <w:p w14:paraId="118DF62D"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 xml:space="preserve">Às Normas de Saúde, Meio Ambiente e Segurança da Empresa Maranhense de Administração Portuária – EMAP; </w:t>
      </w:r>
    </w:p>
    <w:p w14:paraId="0E29DD3D"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Normas do Corpo de Bombeiros do Estado do Maranhão;</w:t>
      </w:r>
    </w:p>
    <w:p w14:paraId="77192C2C" w14:textId="77777777" w:rsidR="00434391" w:rsidRPr="00434391" w:rsidRDefault="00434391" w:rsidP="00307246">
      <w:pPr>
        <w:numPr>
          <w:ilvl w:val="0"/>
          <w:numId w:val="30"/>
        </w:numPr>
        <w:spacing w:after="0"/>
        <w:jc w:val="both"/>
        <w:rPr>
          <w:rFonts w:asciiTheme="minorHAnsi" w:hAnsiTheme="minorHAnsi" w:cstheme="minorHAnsi"/>
        </w:rPr>
      </w:pPr>
      <w:r w:rsidRPr="00434391">
        <w:rPr>
          <w:rFonts w:asciiTheme="minorHAnsi" w:hAnsiTheme="minorHAnsi" w:cstheme="minorHAnsi"/>
        </w:rPr>
        <w:t>Outras normas suplementares de órgãos e entidades, quando aplicáveis.</w:t>
      </w:r>
    </w:p>
    <w:p w14:paraId="1BC08AF9" w14:textId="77777777" w:rsidR="00434391" w:rsidRPr="00434391" w:rsidRDefault="00434391" w:rsidP="00434391">
      <w:pPr>
        <w:spacing w:after="0"/>
        <w:jc w:val="both"/>
        <w:rPr>
          <w:rFonts w:asciiTheme="minorHAnsi" w:hAnsiTheme="minorHAnsi" w:cstheme="minorHAnsi"/>
        </w:rPr>
      </w:pPr>
    </w:p>
    <w:p w14:paraId="7B9A8F41" w14:textId="6AB777E6" w:rsidR="009A3B08" w:rsidRPr="00823C46" w:rsidRDefault="00825605" w:rsidP="00823C46">
      <w:pPr>
        <w:spacing w:after="0"/>
        <w:jc w:val="both"/>
        <w:rPr>
          <w:rFonts w:asciiTheme="minorHAnsi" w:hAnsiTheme="minorHAnsi" w:cstheme="minorHAnsi"/>
        </w:rPr>
      </w:pPr>
      <w:r w:rsidRPr="00823C46">
        <w:rPr>
          <w:rFonts w:asciiTheme="minorHAnsi" w:hAnsiTheme="minorHAnsi" w:cstheme="minorHAnsi"/>
        </w:rPr>
        <w:tab/>
      </w:r>
      <w:r w:rsidR="000725A8" w:rsidRPr="00823C46">
        <w:rPr>
          <w:rFonts w:asciiTheme="minorHAnsi" w:hAnsiTheme="minorHAnsi" w:cstheme="minorHAnsi"/>
        </w:rPr>
        <w:t>Normas relativas a esta obra que deverão ser consultadas</w:t>
      </w:r>
      <w:r w:rsidR="00A01877" w:rsidRPr="00823C46">
        <w:rPr>
          <w:rFonts w:asciiTheme="minorHAnsi" w:hAnsiTheme="minorHAnsi" w:cstheme="minorHAnsi"/>
        </w:rPr>
        <w:t>, em sua versão mais recente</w:t>
      </w:r>
      <w:r w:rsidR="000725A8" w:rsidRPr="00823C46">
        <w:rPr>
          <w:rFonts w:asciiTheme="minorHAnsi" w:hAnsiTheme="minorHAnsi" w:cstheme="minorHAnsi"/>
        </w:rPr>
        <w:t>, não se limitando a estas, são</w:t>
      </w:r>
      <w:r w:rsidR="00A914CF" w:rsidRPr="00823C46">
        <w:rPr>
          <w:rFonts w:asciiTheme="minorHAnsi" w:hAnsiTheme="minorHAnsi" w:cstheme="minorHAnsi"/>
        </w:rPr>
        <w:t>:</w:t>
      </w:r>
    </w:p>
    <w:p w14:paraId="3943E670" w14:textId="77777777" w:rsidR="00A01877" w:rsidRPr="00823C46" w:rsidRDefault="00A01877" w:rsidP="00823C46">
      <w:pPr>
        <w:spacing w:after="0"/>
        <w:jc w:val="both"/>
        <w:rPr>
          <w:rFonts w:asciiTheme="minorHAnsi" w:hAnsiTheme="minorHAnsi" w:cstheme="minorHAnsi"/>
        </w:rPr>
      </w:pPr>
    </w:p>
    <w:p w14:paraId="5B3E4503" w14:textId="6BCB4584" w:rsidR="00A01877" w:rsidRPr="00823C46" w:rsidRDefault="00A01877" w:rsidP="00CE5A07">
      <w:pPr>
        <w:pStyle w:val="PargrafodaLista"/>
        <w:numPr>
          <w:ilvl w:val="0"/>
          <w:numId w:val="13"/>
        </w:numPr>
        <w:ind w:left="567" w:firstLine="0"/>
        <w:jc w:val="both"/>
        <w:rPr>
          <w:rStyle w:val="Hyperlink"/>
          <w:rFonts w:asciiTheme="minorHAnsi" w:hAnsiTheme="minorHAnsi" w:cstheme="minorHAnsi"/>
          <w:color w:val="auto"/>
          <w:u w:val="none"/>
        </w:rPr>
      </w:pPr>
      <w:r w:rsidRPr="00823C46">
        <w:rPr>
          <w:rFonts w:asciiTheme="minorHAnsi" w:hAnsiTheme="minorHAnsi" w:cstheme="minorHAnsi"/>
        </w:rPr>
        <w:lastRenderedPageBreak/>
        <w:t xml:space="preserve">ABNT NBR 6122 - </w:t>
      </w:r>
      <w:r w:rsidRPr="00823C46">
        <w:rPr>
          <w:rStyle w:val="Hyperlink"/>
          <w:rFonts w:asciiTheme="minorHAnsi" w:hAnsiTheme="minorHAnsi" w:cstheme="minorHAnsi"/>
          <w:color w:val="auto"/>
          <w:u w:val="none"/>
        </w:rPr>
        <w:t>PROJETO E EXECUÇÃO DE FUNDAÇÕES</w:t>
      </w:r>
      <w:r w:rsidR="00503765" w:rsidRPr="00823C46">
        <w:rPr>
          <w:rStyle w:val="Hyperlink"/>
          <w:rFonts w:asciiTheme="minorHAnsi" w:hAnsiTheme="minorHAnsi" w:cstheme="minorHAnsi"/>
          <w:color w:val="auto"/>
          <w:u w:val="none"/>
        </w:rPr>
        <w:t>;</w:t>
      </w:r>
    </w:p>
    <w:p w14:paraId="7EEA5A54" w14:textId="402B277E"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 xml:space="preserve">ABNT NBR 6118 - </w:t>
      </w:r>
      <w:hyperlink r:id="rId46" w:history="1">
        <w:r w:rsidRPr="00823C46">
          <w:rPr>
            <w:rStyle w:val="Hyperlink"/>
            <w:rFonts w:asciiTheme="minorHAnsi" w:hAnsiTheme="minorHAnsi" w:cstheme="minorHAnsi"/>
            <w:color w:val="auto"/>
            <w:u w:val="none"/>
          </w:rPr>
          <w:t>PROJETO DE ESTRUTURAS DE CONCRETO — PROCEDIMENTO</w:t>
        </w:r>
        <w:r w:rsidR="00503765" w:rsidRPr="00823C46">
          <w:rPr>
            <w:rStyle w:val="Hyperlink"/>
            <w:rFonts w:asciiTheme="minorHAnsi" w:hAnsiTheme="minorHAnsi" w:cstheme="minorHAnsi"/>
            <w:color w:val="auto"/>
            <w:u w:val="none"/>
          </w:rPr>
          <w:t>;</w:t>
        </w:r>
        <w:r w:rsidRPr="00823C46">
          <w:rPr>
            <w:rStyle w:val="Hyperlink"/>
            <w:rFonts w:asciiTheme="minorHAnsi" w:hAnsiTheme="minorHAnsi" w:cstheme="minorHAnsi"/>
            <w:color w:val="auto"/>
            <w:u w:val="none"/>
          </w:rPr>
          <w:t xml:space="preserve"> </w:t>
        </w:r>
      </w:hyperlink>
    </w:p>
    <w:p w14:paraId="2C9D11F2" w14:textId="70B2F9C6" w:rsidR="00A01877" w:rsidRPr="00823C46" w:rsidRDefault="00434391" w:rsidP="00CE5A07">
      <w:pPr>
        <w:pStyle w:val="PargrafodaLista"/>
        <w:numPr>
          <w:ilvl w:val="0"/>
          <w:numId w:val="13"/>
        </w:numPr>
        <w:ind w:left="567" w:firstLine="0"/>
        <w:jc w:val="both"/>
        <w:rPr>
          <w:rFonts w:asciiTheme="minorHAnsi" w:hAnsiTheme="minorHAnsi" w:cstheme="minorHAnsi"/>
        </w:rPr>
      </w:pPr>
      <w:r>
        <w:rPr>
          <w:rFonts w:asciiTheme="minorHAnsi" w:hAnsiTheme="minorHAnsi" w:cstheme="minorHAnsi"/>
        </w:rPr>
        <w:t xml:space="preserve">ABNT NBR 16697:2018 </w:t>
      </w:r>
      <w:r w:rsidR="00A01877" w:rsidRPr="00823C46">
        <w:rPr>
          <w:rFonts w:asciiTheme="minorHAnsi" w:hAnsiTheme="minorHAnsi" w:cstheme="minorHAnsi"/>
        </w:rPr>
        <w:t xml:space="preserve">- </w:t>
      </w:r>
      <w:r w:rsidR="00A01877" w:rsidRPr="00823C46">
        <w:rPr>
          <w:rStyle w:val="Hyperlink"/>
          <w:rFonts w:asciiTheme="minorHAnsi" w:hAnsiTheme="minorHAnsi" w:cstheme="minorHAnsi"/>
          <w:color w:val="auto"/>
          <w:u w:val="none"/>
        </w:rPr>
        <w:t>CIMENTO PORTLAND – REQUISITOS</w:t>
      </w:r>
      <w:r w:rsidR="00503765" w:rsidRPr="00823C46">
        <w:rPr>
          <w:rStyle w:val="Hyperlink"/>
          <w:rFonts w:asciiTheme="minorHAnsi" w:hAnsiTheme="minorHAnsi" w:cstheme="minorHAnsi"/>
          <w:color w:val="auto"/>
          <w:u w:val="none"/>
        </w:rPr>
        <w:t>;</w:t>
      </w:r>
    </w:p>
    <w:p w14:paraId="20C63121" w14:textId="04E30ABB"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 xml:space="preserve">ABNT NBR 7211: 2009 - </w:t>
      </w:r>
      <w:r w:rsidRPr="00823C46">
        <w:rPr>
          <w:rStyle w:val="Hyperlink"/>
          <w:rFonts w:asciiTheme="minorHAnsi" w:hAnsiTheme="minorHAnsi" w:cstheme="minorHAnsi"/>
          <w:color w:val="auto"/>
          <w:u w:val="none"/>
        </w:rPr>
        <w:t xml:space="preserve">AGREGADOS PARA CONCRETO </w:t>
      </w:r>
      <w:r w:rsidR="00503765" w:rsidRPr="00823C46">
        <w:rPr>
          <w:rStyle w:val="Hyperlink"/>
          <w:rFonts w:asciiTheme="minorHAnsi" w:hAnsiTheme="minorHAnsi" w:cstheme="minorHAnsi"/>
          <w:color w:val="auto"/>
          <w:u w:val="none"/>
        </w:rPr>
        <w:t>–</w:t>
      </w:r>
      <w:r w:rsidRPr="00823C46">
        <w:rPr>
          <w:rStyle w:val="Hyperlink"/>
          <w:rFonts w:asciiTheme="minorHAnsi" w:hAnsiTheme="minorHAnsi" w:cstheme="minorHAnsi"/>
          <w:color w:val="auto"/>
          <w:u w:val="none"/>
        </w:rPr>
        <w:t xml:space="preserve"> ESPECIFICAÇÃO</w:t>
      </w:r>
      <w:r w:rsidR="00503765" w:rsidRPr="00823C46">
        <w:rPr>
          <w:rStyle w:val="Hyperlink"/>
          <w:rFonts w:asciiTheme="minorHAnsi" w:hAnsiTheme="minorHAnsi" w:cstheme="minorHAnsi"/>
          <w:color w:val="auto"/>
          <w:u w:val="none"/>
        </w:rPr>
        <w:t>;</w:t>
      </w:r>
    </w:p>
    <w:p w14:paraId="6E578C03" w14:textId="151F538B"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 xml:space="preserve">ABNT NBR 5739 - </w:t>
      </w:r>
      <w:r w:rsidRPr="00823C46">
        <w:rPr>
          <w:rStyle w:val="Hyperlink"/>
          <w:rFonts w:asciiTheme="minorHAnsi" w:hAnsiTheme="minorHAnsi" w:cstheme="minorHAnsi"/>
          <w:color w:val="auto"/>
          <w:u w:val="none"/>
        </w:rPr>
        <w:t>CONCRETO - ENSAIO DE COMPRESSÃO DE CORPOS DE PROVA CILÍNDRICOS</w:t>
      </w:r>
      <w:r w:rsidR="00503765" w:rsidRPr="00823C46">
        <w:rPr>
          <w:rStyle w:val="Hyperlink"/>
          <w:rFonts w:asciiTheme="minorHAnsi" w:hAnsiTheme="minorHAnsi" w:cstheme="minorHAnsi"/>
          <w:color w:val="auto"/>
          <w:u w:val="none"/>
        </w:rPr>
        <w:t>;</w:t>
      </w:r>
    </w:p>
    <w:p w14:paraId="59ABED91" w14:textId="6DD4CA65"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 xml:space="preserve">ABNT NBR 5738:2015 - </w:t>
      </w:r>
      <w:hyperlink r:id="rId47" w:history="1">
        <w:r w:rsidRPr="00823C46">
          <w:rPr>
            <w:rStyle w:val="Hyperlink"/>
            <w:rFonts w:asciiTheme="minorHAnsi" w:hAnsiTheme="minorHAnsi" w:cstheme="minorHAnsi"/>
            <w:color w:val="auto"/>
            <w:u w:val="none"/>
          </w:rPr>
          <w:t>CONCRETO - PROCEDIMENTO PARA MOLDAGEM E CURA DE CORPOS DE PROVA</w:t>
        </w:r>
        <w:r w:rsidR="00503765" w:rsidRPr="00823C46">
          <w:rPr>
            <w:rStyle w:val="Hyperlink"/>
            <w:rFonts w:asciiTheme="minorHAnsi" w:hAnsiTheme="minorHAnsi" w:cstheme="minorHAnsi"/>
            <w:color w:val="auto"/>
            <w:u w:val="none"/>
          </w:rPr>
          <w:t>;</w:t>
        </w:r>
        <w:r w:rsidRPr="00823C46">
          <w:rPr>
            <w:rStyle w:val="Hyperlink"/>
            <w:rFonts w:asciiTheme="minorHAnsi" w:hAnsiTheme="minorHAnsi" w:cstheme="minorHAnsi"/>
            <w:color w:val="auto"/>
            <w:u w:val="none"/>
          </w:rPr>
          <w:t xml:space="preserve"> </w:t>
        </w:r>
      </w:hyperlink>
    </w:p>
    <w:p w14:paraId="7654657C" w14:textId="48D8BC2F" w:rsidR="001657DE" w:rsidRPr="00823C46" w:rsidRDefault="001657DE"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ABNT NBR 14931 – EXECUÇÃO DE ESTRUTURAS DE CONCRETO – PROCEDIMENTO;</w:t>
      </w:r>
    </w:p>
    <w:p w14:paraId="4CFBEBE5" w14:textId="64327548"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ABNT NBR 15239 – TRATAMENTO DE SUPERFÍCIES DE AÇO COM FERRAMENTAS MANUAIS E MECÂNICAS</w:t>
      </w:r>
      <w:r w:rsidR="00503765" w:rsidRPr="00823C46">
        <w:rPr>
          <w:rFonts w:asciiTheme="minorHAnsi" w:hAnsiTheme="minorHAnsi" w:cstheme="minorHAnsi"/>
        </w:rPr>
        <w:t>;</w:t>
      </w:r>
    </w:p>
    <w:p w14:paraId="3E788B1B" w14:textId="7ECA2717"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ABNT NBR 6136- BLOCOS VAZADOS DE CONCRETO SIMPLES PARA ALVENARIA — REQUISITOS</w:t>
      </w:r>
      <w:r w:rsidR="00503765" w:rsidRPr="00823C46">
        <w:rPr>
          <w:rFonts w:asciiTheme="minorHAnsi" w:hAnsiTheme="minorHAnsi" w:cstheme="minorHAnsi"/>
        </w:rPr>
        <w:t>;</w:t>
      </w:r>
    </w:p>
    <w:p w14:paraId="311B1688" w14:textId="44D0712D"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ABNT NBR 15961-2 - ALVENARIA ESTRUTURAL — BLOCOS DE CONCRETO - PARTE 2: EXECUÇÃO E CONTROLE DE OBRAS</w:t>
      </w:r>
      <w:r w:rsidR="00503765" w:rsidRPr="00823C46">
        <w:rPr>
          <w:rFonts w:asciiTheme="minorHAnsi" w:hAnsiTheme="minorHAnsi" w:cstheme="minorHAnsi"/>
        </w:rPr>
        <w:t>;</w:t>
      </w:r>
    </w:p>
    <w:p w14:paraId="06C54B64" w14:textId="07AF1290"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ABNT NBR 10844 - INSTALAÇÕES PREDIAIS DE ÁGUAS PLUVIAIS – PROCEDIMENTO</w:t>
      </w:r>
      <w:r w:rsidR="00503765" w:rsidRPr="00823C46">
        <w:rPr>
          <w:rFonts w:asciiTheme="minorHAnsi" w:hAnsiTheme="minorHAnsi" w:cstheme="minorHAnsi"/>
        </w:rPr>
        <w:t>;</w:t>
      </w:r>
    </w:p>
    <w:p w14:paraId="59E9E523" w14:textId="6267CF64"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ABNT-NBR 15808 - EXTINTORES DE INCÊNDIO PORTÁTEIS</w:t>
      </w:r>
      <w:r w:rsidR="00503765" w:rsidRPr="00823C46">
        <w:rPr>
          <w:rFonts w:asciiTheme="minorHAnsi" w:hAnsiTheme="minorHAnsi" w:cstheme="minorHAnsi"/>
        </w:rPr>
        <w:t>;</w:t>
      </w:r>
    </w:p>
    <w:p w14:paraId="7D085730" w14:textId="438C0831" w:rsidR="00A01877" w:rsidRPr="00823C46" w:rsidRDefault="00A01877"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ABNT 13434 (PARTE 1, 2 E 3) - SINALIZAÇÃO DE SEGURANÇA CONTRA INCÊNDIO E PÂNICO</w:t>
      </w:r>
      <w:r w:rsidR="00503765" w:rsidRPr="00823C46">
        <w:rPr>
          <w:rFonts w:asciiTheme="minorHAnsi" w:hAnsiTheme="minorHAnsi" w:cstheme="minorHAnsi"/>
        </w:rPr>
        <w:t>;</w:t>
      </w:r>
    </w:p>
    <w:p w14:paraId="2CA56B78" w14:textId="560E1E0E" w:rsidR="00A01877" w:rsidRPr="00823C46" w:rsidRDefault="00B34B06"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bCs/>
        </w:rPr>
        <w:t xml:space="preserve">ABNT NBR 5410 - </w:t>
      </w:r>
      <w:r w:rsidR="00A01877" w:rsidRPr="00823C46">
        <w:rPr>
          <w:rFonts w:asciiTheme="minorHAnsi" w:hAnsiTheme="minorHAnsi" w:cstheme="minorHAnsi"/>
          <w:bCs/>
        </w:rPr>
        <w:t>INSTAL</w:t>
      </w:r>
      <w:r w:rsidR="00503765" w:rsidRPr="00823C46">
        <w:rPr>
          <w:rFonts w:asciiTheme="minorHAnsi" w:hAnsiTheme="minorHAnsi" w:cstheme="minorHAnsi"/>
          <w:bCs/>
        </w:rPr>
        <w:t>AÇÕES ELÉTRICAS DE BAIXA TENSÃO;</w:t>
      </w:r>
    </w:p>
    <w:p w14:paraId="6118A046" w14:textId="08F25DDE" w:rsidR="00A01877" w:rsidRPr="00823C46" w:rsidRDefault="00B34B06" w:rsidP="00CE5A07">
      <w:pPr>
        <w:pStyle w:val="PargrafodaLista"/>
        <w:numPr>
          <w:ilvl w:val="0"/>
          <w:numId w:val="13"/>
        </w:numPr>
        <w:ind w:left="567" w:firstLine="0"/>
        <w:jc w:val="both"/>
        <w:rPr>
          <w:rFonts w:asciiTheme="minorHAnsi" w:hAnsiTheme="minorHAnsi" w:cstheme="minorHAnsi"/>
          <w:bCs/>
        </w:rPr>
      </w:pPr>
      <w:r w:rsidRPr="00823C46">
        <w:rPr>
          <w:rFonts w:asciiTheme="minorHAnsi" w:hAnsiTheme="minorHAnsi" w:cstheme="minorHAnsi"/>
          <w:bCs/>
        </w:rPr>
        <w:t>ABNT NBR IEC 61084-1 -</w:t>
      </w:r>
      <w:r w:rsidR="00A01877" w:rsidRPr="00823C46">
        <w:rPr>
          <w:rFonts w:asciiTheme="minorHAnsi" w:hAnsiTheme="minorHAnsi" w:cstheme="minorHAnsi"/>
          <w:bCs/>
        </w:rPr>
        <w:t xml:space="preserve"> SISTEMAS DE CANALETAS E CONDUTOS PERFILADOS PARA INSTALAÇÕES ELÉTRICAS - PARTE 1: REQUISITOS GERAIS.</w:t>
      </w:r>
    </w:p>
    <w:p w14:paraId="26EFBB35" w14:textId="4DAF59C7" w:rsidR="001657DE" w:rsidRPr="00823C46" w:rsidRDefault="001657DE"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lastRenderedPageBreak/>
        <w:t>ABNT NBR 10821 (PARTE 1, 2, 3, 4, 5) – ESQUADRIAS PARA EDIFICAÇÕES;</w:t>
      </w:r>
    </w:p>
    <w:p w14:paraId="50520557" w14:textId="2ECA379C" w:rsidR="00A01877" w:rsidRPr="00823C46" w:rsidRDefault="00177B0D"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ABNT NBR 9574 – EXECUÇÃO DE IMPERMEABILIZAÇÃO;</w:t>
      </w:r>
    </w:p>
    <w:p w14:paraId="2A9DAACE" w14:textId="4B52CE30" w:rsidR="008E11B9" w:rsidRPr="00823C46" w:rsidRDefault="00FE692E" w:rsidP="00CE5A07">
      <w:pPr>
        <w:pStyle w:val="PargrafodaLista"/>
        <w:numPr>
          <w:ilvl w:val="0"/>
          <w:numId w:val="13"/>
        </w:numPr>
        <w:ind w:left="567" w:firstLine="0"/>
        <w:jc w:val="both"/>
        <w:rPr>
          <w:rFonts w:asciiTheme="minorHAnsi" w:hAnsiTheme="minorHAnsi" w:cstheme="minorHAnsi"/>
        </w:rPr>
      </w:pPr>
      <w:hyperlink r:id="rId48" w:history="1">
        <w:r w:rsidR="0023764E" w:rsidRPr="00823C46">
          <w:rPr>
            <w:rFonts w:asciiTheme="minorHAnsi" w:hAnsiTheme="minorHAnsi" w:cstheme="minorHAnsi"/>
          </w:rPr>
          <w:t>ABNT NBR 7196:2014 </w:t>
        </w:r>
        <w:r w:rsidR="0023764E" w:rsidRPr="00823C46">
          <w:rPr>
            <w:rFonts w:asciiTheme="minorHAnsi" w:hAnsiTheme="minorHAnsi" w:cstheme="minorHAnsi"/>
          </w:rPr>
          <w:br/>
          <w:t>TELHAS DE FIBROCIMENTO - EXECUÇÃO DE COBERTURAS E FECHAMENTOS LATERAIS - PROCEDIMENTO</w:t>
        </w:r>
      </w:hyperlink>
      <w:r w:rsidR="0023764E" w:rsidRPr="00823C46">
        <w:rPr>
          <w:rFonts w:asciiTheme="minorHAnsi" w:hAnsiTheme="minorHAnsi" w:cstheme="minorHAnsi"/>
        </w:rPr>
        <w:t>;</w:t>
      </w:r>
    </w:p>
    <w:p w14:paraId="019878BA" w14:textId="27463458" w:rsidR="0023764E" w:rsidRPr="00823C46" w:rsidRDefault="00FE692E" w:rsidP="00CE5A07">
      <w:pPr>
        <w:pStyle w:val="PargrafodaLista"/>
        <w:numPr>
          <w:ilvl w:val="0"/>
          <w:numId w:val="13"/>
        </w:numPr>
        <w:ind w:left="567" w:firstLine="0"/>
        <w:jc w:val="both"/>
        <w:rPr>
          <w:rFonts w:asciiTheme="minorHAnsi" w:hAnsiTheme="minorHAnsi" w:cstheme="minorHAnsi"/>
        </w:rPr>
      </w:pPr>
      <w:hyperlink r:id="rId49" w:history="1">
        <w:r w:rsidR="0023764E" w:rsidRPr="00823C46">
          <w:rPr>
            <w:rFonts w:asciiTheme="minorHAnsi" w:hAnsiTheme="minorHAnsi" w:cstheme="minorHAnsi"/>
          </w:rPr>
          <w:t>ABNT NBR 7500:2018 </w:t>
        </w:r>
        <w:r w:rsidR="0023764E" w:rsidRPr="00823C46">
          <w:rPr>
            <w:rFonts w:asciiTheme="minorHAnsi" w:hAnsiTheme="minorHAnsi" w:cstheme="minorHAnsi"/>
          </w:rPr>
          <w:br/>
          <w:t>IDENTIFICAÇÃO PARA O TRANSPORTE TERRESTRE, MANUSEIO, MOVIMENTAÇÃO E ARMAZENAMENTO DE PRODUTOS</w:t>
        </w:r>
      </w:hyperlink>
      <w:r w:rsidR="0023764E" w:rsidRPr="00823C46">
        <w:rPr>
          <w:rFonts w:asciiTheme="minorHAnsi" w:hAnsiTheme="minorHAnsi" w:cstheme="minorHAnsi"/>
        </w:rPr>
        <w:t>;</w:t>
      </w:r>
    </w:p>
    <w:p w14:paraId="45CEF605" w14:textId="72F47555" w:rsidR="0023764E" w:rsidRPr="00823C46" w:rsidRDefault="0023764E" w:rsidP="00CE5A07">
      <w:pPr>
        <w:pStyle w:val="PargrafodaLista"/>
        <w:numPr>
          <w:ilvl w:val="0"/>
          <w:numId w:val="13"/>
        </w:numPr>
        <w:ind w:left="567" w:firstLine="0"/>
        <w:jc w:val="both"/>
        <w:rPr>
          <w:rFonts w:asciiTheme="minorHAnsi" w:hAnsiTheme="minorHAnsi" w:cstheme="minorHAnsi"/>
        </w:rPr>
      </w:pPr>
      <w:r w:rsidRPr="00823C46">
        <w:rPr>
          <w:rFonts w:asciiTheme="minorHAnsi" w:hAnsiTheme="minorHAnsi" w:cstheme="minorHAnsi"/>
        </w:rPr>
        <w:t>ABNT NBR 17505 (PARTE 01, 02, 03, 04, 05, 06, 07) – ARMAZENAMENTO DE LIQUIDOS INFLAMAVEIS E COMBUSTIVEIS;</w:t>
      </w:r>
    </w:p>
    <w:p w14:paraId="265DD5D6" w14:textId="77777777" w:rsidR="0023764E" w:rsidRPr="00B24C23" w:rsidRDefault="0023764E" w:rsidP="000725A8">
      <w:pPr>
        <w:spacing w:after="0" w:line="360" w:lineRule="auto"/>
        <w:jc w:val="both"/>
        <w:rPr>
          <w:rFonts w:ascii="Arial" w:hAnsi="Arial" w:cs="Arial"/>
          <w:sz w:val="24"/>
          <w:szCs w:val="24"/>
        </w:rPr>
      </w:pPr>
    </w:p>
    <w:p w14:paraId="5733DD94" w14:textId="77777777" w:rsidR="00B23ABC" w:rsidRPr="00B24C23" w:rsidRDefault="00712351" w:rsidP="007408A5">
      <w:pPr>
        <w:widowControl w:val="0"/>
        <w:overflowPunct w:val="0"/>
        <w:autoSpaceDE w:val="0"/>
        <w:autoSpaceDN w:val="0"/>
        <w:adjustRightInd w:val="0"/>
        <w:spacing w:after="0" w:line="360" w:lineRule="auto"/>
        <w:jc w:val="both"/>
        <w:rPr>
          <w:rFonts w:ascii="Arial" w:hAnsi="Arial" w:cs="Arial"/>
          <w:color w:val="548DD4" w:themeColor="text2" w:themeTint="99"/>
          <w:sz w:val="24"/>
          <w:szCs w:val="24"/>
        </w:rPr>
      </w:pPr>
      <w:r w:rsidRPr="00B24C23">
        <w:rPr>
          <w:rFonts w:ascii="Arial" w:hAnsi="Arial" w:cs="Arial"/>
          <w:noProof/>
          <w:sz w:val="24"/>
          <w:szCs w:val="24"/>
        </w:rPr>
        <mc:AlternateContent>
          <mc:Choice Requires="wps">
            <w:drawing>
              <wp:inline distT="0" distB="0" distL="0" distR="0" wp14:anchorId="5733DDEC" wp14:editId="5733DDED">
                <wp:extent cx="5759450" cy="311150"/>
                <wp:effectExtent l="38100" t="57150" r="50800" b="50800"/>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0FBC9F2" w14:textId="5C1EEEF8" w:rsidR="00FE692E" w:rsidRPr="00823C46" w:rsidRDefault="00FE692E" w:rsidP="00307246">
                            <w:pPr>
                              <w:pStyle w:val="Ttulo1"/>
                              <w:numPr>
                                <w:ilvl w:val="0"/>
                                <w:numId w:val="59"/>
                              </w:numPr>
                              <w:tabs>
                                <w:tab w:val="left" w:pos="426"/>
                              </w:tabs>
                              <w:spacing w:before="0" w:line="240" w:lineRule="auto"/>
                              <w:rPr>
                                <w:rFonts w:asciiTheme="minorHAnsi" w:hAnsiTheme="minorHAnsi" w:cstheme="minorHAnsi"/>
                                <w:color w:val="FFFFFF" w:themeColor="background1"/>
                                <w:sz w:val="22"/>
                                <w:szCs w:val="22"/>
                              </w:rPr>
                            </w:pPr>
                            <w:bookmarkStart w:id="120" w:name="_Toc74217877"/>
                            <w:bookmarkStart w:id="121" w:name="_Toc427226380"/>
                            <w:bookmarkStart w:id="122" w:name="_Toc427228736"/>
                            <w:r w:rsidRPr="00823C46">
                              <w:rPr>
                                <w:rFonts w:asciiTheme="minorHAnsi" w:hAnsiTheme="minorHAnsi" w:cstheme="minorHAnsi"/>
                                <w:color w:val="FFFFFF" w:themeColor="background1"/>
                                <w:sz w:val="22"/>
                                <w:szCs w:val="22"/>
                              </w:rPr>
                              <w:t>OBRIGAÇÕES DA CONTRATADA</w:t>
                            </w:r>
                            <w:bookmarkEnd w:id="120"/>
                            <w:r w:rsidRPr="00823C46">
                              <w:rPr>
                                <w:rFonts w:asciiTheme="minorHAnsi" w:hAnsiTheme="minorHAnsi" w:cstheme="minorHAnsi"/>
                                <w:color w:val="FFFFFF" w:themeColor="background1"/>
                                <w:sz w:val="22"/>
                                <w:szCs w:val="22"/>
                              </w:rPr>
                              <w:t xml:space="preserve"> </w:t>
                            </w:r>
                          </w:p>
                          <w:p w14:paraId="467F199D" w14:textId="77777777" w:rsidR="00FE692E" w:rsidRDefault="00FE692E"/>
                          <w:p w14:paraId="5733DE22" w14:textId="34C42145" w:rsidR="00FE692E" w:rsidRPr="00823C46" w:rsidRDefault="00FE692E" w:rsidP="00CE5A07">
                            <w:pPr>
                              <w:pStyle w:val="Ttulo1"/>
                              <w:numPr>
                                <w:ilvl w:val="0"/>
                                <w:numId w:val="10"/>
                              </w:numPr>
                              <w:tabs>
                                <w:tab w:val="left" w:pos="426"/>
                              </w:tabs>
                              <w:spacing w:before="0" w:line="240" w:lineRule="auto"/>
                              <w:ind w:left="284"/>
                              <w:rPr>
                                <w:rFonts w:asciiTheme="minorHAnsi" w:hAnsiTheme="minorHAnsi" w:cstheme="minorHAnsi"/>
                                <w:color w:val="FFFFFF" w:themeColor="background1"/>
                                <w:sz w:val="22"/>
                                <w:szCs w:val="22"/>
                              </w:rPr>
                            </w:pPr>
                            <w:bookmarkStart w:id="123" w:name="_Toc74059253"/>
                            <w:bookmarkStart w:id="124" w:name="_Toc74217878"/>
                            <w:r w:rsidRPr="00823C46">
                              <w:rPr>
                                <w:rFonts w:asciiTheme="minorHAnsi" w:hAnsiTheme="minorHAnsi" w:cstheme="minorHAnsi"/>
                                <w:color w:val="FFFFFF" w:themeColor="background1"/>
                                <w:sz w:val="22"/>
                                <w:szCs w:val="22"/>
                              </w:rPr>
                              <w:t xml:space="preserve">OBRIGAÇÕES DA EMAPOBRIGAÇÕES DA </w:t>
                            </w:r>
                            <w:bookmarkEnd w:id="121"/>
                            <w:r w:rsidRPr="00823C46">
                              <w:rPr>
                                <w:rFonts w:asciiTheme="minorHAnsi" w:hAnsiTheme="minorHAnsi" w:cstheme="minorHAnsi"/>
                                <w:color w:val="FFFFFF" w:themeColor="background1"/>
                                <w:sz w:val="22"/>
                                <w:szCs w:val="22"/>
                              </w:rPr>
                              <w:t>CONTRATADA</w:t>
                            </w:r>
                            <w:bookmarkEnd w:id="122"/>
                            <w:bookmarkEnd w:id="123"/>
                            <w:bookmarkEnd w:id="124"/>
                            <w:r w:rsidRPr="00823C46">
                              <w:rPr>
                                <w:rFonts w:asciiTheme="minorHAnsi" w:hAnsiTheme="minorHAnsi" w:cstheme="minorHAnsi"/>
                                <w:color w:val="FFFFFF" w:themeColor="background1"/>
                                <w:sz w:val="22"/>
                                <w:szCs w:val="22"/>
                              </w:rPr>
                              <w:t xml:space="preserve"> </w:t>
                            </w:r>
                          </w:p>
                        </w:txbxContent>
                      </wps:txbx>
                      <wps:bodyPr rot="0" vert="horz" wrap="square" lIns="91440" tIns="45720" rIns="91440" bIns="45720" anchor="t" anchorCtr="0">
                        <a:noAutofit/>
                      </wps:bodyPr>
                    </wps:wsp>
                  </a:graphicData>
                </a:graphic>
              </wp:inline>
            </w:drawing>
          </mc:Choice>
          <mc:Fallback>
            <w:pict>
              <v:shape w14:anchorId="5733DDEC" id="_x0000_s104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629kxogIAAD0FAAAOAAAAAAAAAAAAAAAAAC4CAABkcnMv&#10;ZTJvRG9jLnhtbFBLAQItABQABgAIAAAAIQDQXfFd2QAAAAQBAAAPAAAAAAAAAAAAAAAAAPwEAABk&#10;cnMvZG93bnJldi54bWxQSwUGAAAAAAQABADzAAAAAgYAAAAA&#10;" fillcolor="#1f497d [3215]" stroked="f" strokeweight="1.5pt">
                <v:textbox>
                  <w:txbxContent>
                    <w:p w14:paraId="30FBC9F2" w14:textId="5C1EEEF8" w:rsidR="00FE692E" w:rsidRPr="00823C46" w:rsidRDefault="00FE692E" w:rsidP="00307246">
                      <w:pPr>
                        <w:pStyle w:val="Ttulo1"/>
                        <w:numPr>
                          <w:ilvl w:val="0"/>
                          <w:numId w:val="59"/>
                        </w:numPr>
                        <w:tabs>
                          <w:tab w:val="left" w:pos="426"/>
                        </w:tabs>
                        <w:spacing w:before="0" w:line="240" w:lineRule="auto"/>
                        <w:rPr>
                          <w:rFonts w:asciiTheme="minorHAnsi" w:hAnsiTheme="minorHAnsi" w:cstheme="minorHAnsi"/>
                          <w:color w:val="FFFFFF" w:themeColor="background1"/>
                          <w:sz w:val="22"/>
                          <w:szCs w:val="22"/>
                        </w:rPr>
                      </w:pPr>
                      <w:bookmarkStart w:id="125" w:name="_Toc74217877"/>
                      <w:bookmarkStart w:id="126" w:name="_Toc427226380"/>
                      <w:bookmarkStart w:id="127" w:name="_Toc427228736"/>
                      <w:r w:rsidRPr="00823C46">
                        <w:rPr>
                          <w:rFonts w:asciiTheme="minorHAnsi" w:hAnsiTheme="minorHAnsi" w:cstheme="minorHAnsi"/>
                          <w:color w:val="FFFFFF" w:themeColor="background1"/>
                          <w:sz w:val="22"/>
                          <w:szCs w:val="22"/>
                        </w:rPr>
                        <w:t>OBRIGAÇÕES DA CONTRATADA</w:t>
                      </w:r>
                      <w:bookmarkEnd w:id="125"/>
                      <w:r w:rsidRPr="00823C46">
                        <w:rPr>
                          <w:rFonts w:asciiTheme="minorHAnsi" w:hAnsiTheme="minorHAnsi" w:cstheme="minorHAnsi"/>
                          <w:color w:val="FFFFFF" w:themeColor="background1"/>
                          <w:sz w:val="22"/>
                          <w:szCs w:val="22"/>
                        </w:rPr>
                        <w:t xml:space="preserve"> </w:t>
                      </w:r>
                    </w:p>
                    <w:p w14:paraId="467F199D" w14:textId="77777777" w:rsidR="00FE692E" w:rsidRDefault="00FE692E"/>
                    <w:p w14:paraId="5733DE22" w14:textId="34C42145" w:rsidR="00FE692E" w:rsidRPr="00823C46" w:rsidRDefault="00FE692E" w:rsidP="00CE5A07">
                      <w:pPr>
                        <w:pStyle w:val="Ttulo1"/>
                        <w:numPr>
                          <w:ilvl w:val="0"/>
                          <w:numId w:val="10"/>
                        </w:numPr>
                        <w:tabs>
                          <w:tab w:val="left" w:pos="426"/>
                        </w:tabs>
                        <w:spacing w:before="0" w:line="240" w:lineRule="auto"/>
                        <w:ind w:left="284"/>
                        <w:rPr>
                          <w:rFonts w:asciiTheme="minorHAnsi" w:hAnsiTheme="minorHAnsi" w:cstheme="minorHAnsi"/>
                          <w:color w:val="FFFFFF" w:themeColor="background1"/>
                          <w:sz w:val="22"/>
                          <w:szCs w:val="22"/>
                        </w:rPr>
                      </w:pPr>
                      <w:bookmarkStart w:id="128" w:name="_Toc74059253"/>
                      <w:bookmarkStart w:id="129" w:name="_Toc74217878"/>
                      <w:r w:rsidRPr="00823C46">
                        <w:rPr>
                          <w:rFonts w:asciiTheme="minorHAnsi" w:hAnsiTheme="minorHAnsi" w:cstheme="minorHAnsi"/>
                          <w:color w:val="FFFFFF" w:themeColor="background1"/>
                          <w:sz w:val="22"/>
                          <w:szCs w:val="22"/>
                        </w:rPr>
                        <w:t xml:space="preserve">OBRIGAÇÕES DA EMAPOBRIGAÇÕES DA </w:t>
                      </w:r>
                      <w:bookmarkEnd w:id="126"/>
                      <w:r w:rsidRPr="00823C46">
                        <w:rPr>
                          <w:rFonts w:asciiTheme="minorHAnsi" w:hAnsiTheme="minorHAnsi" w:cstheme="minorHAnsi"/>
                          <w:color w:val="FFFFFF" w:themeColor="background1"/>
                          <w:sz w:val="22"/>
                          <w:szCs w:val="22"/>
                        </w:rPr>
                        <w:t>CONTRATADA</w:t>
                      </w:r>
                      <w:bookmarkEnd w:id="127"/>
                      <w:bookmarkEnd w:id="128"/>
                      <w:bookmarkEnd w:id="129"/>
                      <w:r w:rsidRPr="00823C46">
                        <w:rPr>
                          <w:rFonts w:asciiTheme="minorHAnsi" w:hAnsiTheme="minorHAnsi" w:cstheme="minorHAnsi"/>
                          <w:color w:val="FFFFFF" w:themeColor="background1"/>
                          <w:sz w:val="22"/>
                          <w:szCs w:val="22"/>
                        </w:rPr>
                        <w:t xml:space="preserve"> </w:t>
                      </w:r>
                    </w:p>
                  </w:txbxContent>
                </v:textbox>
                <w10:anchorlock/>
              </v:shape>
            </w:pict>
          </mc:Fallback>
        </mc:AlternateContent>
      </w:r>
    </w:p>
    <w:p w14:paraId="5765C837" w14:textId="77777777" w:rsidR="003363FC" w:rsidRPr="00436813" w:rsidRDefault="003363FC" w:rsidP="003363FC">
      <w:pPr>
        <w:widowControl w:val="0"/>
        <w:overflowPunct w:val="0"/>
        <w:autoSpaceDE w:val="0"/>
        <w:autoSpaceDN w:val="0"/>
        <w:adjustRightInd w:val="0"/>
        <w:spacing w:after="0" w:line="360" w:lineRule="auto"/>
        <w:jc w:val="both"/>
        <w:rPr>
          <w:rFonts w:asciiTheme="minorHAnsi" w:hAnsiTheme="minorHAnsi" w:cstheme="minorHAnsi"/>
        </w:rPr>
      </w:pPr>
    </w:p>
    <w:p w14:paraId="76BEC6B6" w14:textId="2138F90E" w:rsidR="003363FC" w:rsidRPr="00240F25"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240F25">
        <w:rPr>
          <w:rFonts w:asciiTheme="minorHAnsi" w:hAnsiTheme="minorHAnsi" w:cstheme="minorHAnsi"/>
        </w:rPr>
        <w:t>Apresentar um Gestor ou Preposto, para a execução dos serviços objeto do contrato, indicando à FISCALIZAÇÃO os nomes e registros profissionais de toda a equipe técnica;</w:t>
      </w:r>
    </w:p>
    <w:p w14:paraId="0FDA2111" w14:textId="77777777" w:rsidR="003363FC" w:rsidRPr="00436813" w:rsidRDefault="003363FC" w:rsidP="00307246">
      <w:pPr>
        <w:pStyle w:val="PargrafodaLista"/>
        <w:numPr>
          <w:ilvl w:val="0"/>
          <w:numId w:val="51"/>
        </w:numPr>
        <w:spacing w:after="0" w:line="360" w:lineRule="auto"/>
        <w:ind w:left="1418"/>
        <w:jc w:val="both"/>
        <w:rPr>
          <w:rFonts w:asciiTheme="minorHAnsi" w:hAnsiTheme="minorHAnsi" w:cstheme="minorHAnsi"/>
        </w:rPr>
      </w:pPr>
      <w:r w:rsidRPr="00436813">
        <w:rPr>
          <w:rFonts w:asciiTheme="minorHAnsi" w:hAnsiTheme="minorHAnsi" w:cstheme="minorHAnsi"/>
        </w:rPr>
        <w:t>Coordenar as relações da empresa com o gestor do contrato;</w:t>
      </w:r>
    </w:p>
    <w:p w14:paraId="3E3340D9" w14:textId="77777777" w:rsidR="003363FC" w:rsidRPr="00436813" w:rsidRDefault="003363FC" w:rsidP="00307246">
      <w:pPr>
        <w:pStyle w:val="PargrafodaLista"/>
        <w:numPr>
          <w:ilvl w:val="0"/>
          <w:numId w:val="51"/>
        </w:numPr>
        <w:spacing w:after="0" w:line="360" w:lineRule="auto"/>
        <w:ind w:left="1418"/>
        <w:jc w:val="both"/>
        <w:rPr>
          <w:rFonts w:asciiTheme="minorHAnsi" w:hAnsiTheme="minorHAnsi" w:cstheme="minorHAnsi"/>
        </w:rPr>
      </w:pPr>
      <w:r w:rsidRPr="00436813">
        <w:rPr>
          <w:rFonts w:asciiTheme="minorHAnsi" w:hAnsiTheme="minorHAnsi" w:cstheme="minorHAnsi"/>
        </w:rPr>
        <w:t>Gerenciar os serviços.</w:t>
      </w:r>
    </w:p>
    <w:p w14:paraId="4F4B9D19" w14:textId="5C2D7C86" w:rsidR="003363FC"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Receber as notificações do gestor do contrato e da autoridade máxima do órgão ou entidade.</w:t>
      </w:r>
    </w:p>
    <w:p w14:paraId="580EFF3D" w14:textId="2EF65745" w:rsidR="00123D66" w:rsidRPr="00436813" w:rsidRDefault="00240F25" w:rsidP="00307246">
      <w:pPr>
        <w:pStyle w:val="PargrafodaLista"/>
        <w:numPr>
          <w:ilvl w:val="1"/>
          <w:numId w:val="68"/>
        </w:numPr>
        <w:spacing w:after="0" w:line="360" w:lineRule="auto"/>
        <w:ind w:left="426" w:hanging="426"/>
        <w:jc w:val="both"/>
        <w:rPr>
          <w:rFonts w:asciiTheme="minorHAnsi" w:hAnsiTheme="minorHAnsi" w:cstheme="minorHAnsi"/>
        </w:rPr>
      </w:pPr>
      <w:r>
        <w:rPr>
          <w:rFonts w:asciiTheme="minorHAnsi" w:hAnsiTheme="minorHAnsi" w:cstheme="minorHAnsi"/>
        </w:rPr>
        <w:lastRenderedPageBreak/>
        <w:t xml:space="preserve">Executar </w:t>
      </w:r>
      <w:r w:rsidR="00123D66">
        <w:rPr>
          <w:rFonts w:asciiTheme="minorHAnsi" w:hAnsiTheme="minorHAnsi" w:cstheme="minorHAnsi"/>
        </w:rPr>
        <w:t>obra e demais serviços contratados conforme objeto deste Projeto Básico sem, contudo, atrapalhar as operações do terminal de Passageiros.</w:t>
      </w:r>
    </w:p>
    <w:p w14:paraId="1EE66E38"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Responsabilizar-se pela não aceitação, por parte da EMAP, de quaisquer serviços que apresentem vícios que possam comprometer a adequada execução do objeto deste Termo.</w:t>
      </w:r>
    </w:p>
    <w:p w14:paraId="091F20B5"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Fornecer toda documentação para aprovação dos Estudos/Projetos nos órgãos competentes, assim como, elaborar revisões/alterações solicitadas por estes órgãos;</w:t>
      </w:r>
    </w:p>
    <w:p w14:paraId="0A366260"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Destinar os resíduos da obra/serviço, se houver, a local ambientalmente adequado;</w:t>
      </w:r>
    </w:p>
    <w:p w14:paraId="6368AD34"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 xml:space="preserve"> Submeter os projetos à avaliação da EMAP, e sempre que forem apresentadas propostas, garantir que irá avaliá-las para atendimento;  </w:t>
      </w:r>
    </w:p>
    <w:p w14:paraId="41C983CD"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Executar o empreendimento, aplicando processos, materiais, componentes, subcomponentes, equipamentos e ferramentas, respeitando os mesmos projetos e as determinações técnicas;</w:t>
      </w:r>
    </w:p>
    <w:p w14:paraId="6AD21621"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Receber as notificações do gestor do contrato e da autoridade máxima do órgão ou entidade;</w:t>
      </w:r>
    </w:p>
    <w:p w14:paraId="18A7D4D8"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Registrar, no livro de ocorrências dos serviços, a fiscalização ocorrida;</w:t>
      </w:r>
    </w:p>
    <w:p w14:paraId="799D28D3"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lastRenderedPageBreak/>
        <w:t>Iniciar as atividades a partir da data de recebimento da Ordem de Serviço;</w:t>
      </w:r>
    </w:p>
    <w:p w14:paraId="1D341600"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Substituir, a qualquer tempo, por solicitação da FISCALIZAÇÃO, qualquer membro da equipe técnica da CONTRATADA, desde que entenda que seja benéfico ao desenvolvimento dos trabalhos. Da decisão referida cabe recurso, da CONTRATADA, no prazo de 3 (três) dias úteis;</w:t>
      </w:r>
    </w:p>
    <w:p w14:paraId="723CAE7A" w14:textId="05BBE2E3"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 xml:space="preserve">Indicar representante com registro em conselho de Classe local, devidamente </w:t>
      </w:r>
      <w:r w:rsidR="00AC2CF1" w:rsidRPr="00F66BE0">
        <w:rPr>
          <w:rFonts w:asciiTheme="minorHAnsi" w:hAnsiTheme="minorHAnsi" w:cstheme="minorHAnsi"/>
        </w:rPr>
        <w:t>atualizado</w:t>
      </w:r>
      <w:r w:rsidRPr="00436813">
        <w:rPr>
          <w:rFonts w:asciiTheme="minorHAnsi" w:hAnsiTheme="minorHAnsi" w:cstheme="minorHAnsi"/>
        </w:rPr>
        <w:t>;</w:t>
      </w:r>
    </w:p>
    <w:p w14:paraId="1CFE6C2B"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Manter o preposto no local da execução dos serviços;</w:t>
      </w:r>
    </w:p>
    <w:p w14:paraId="67886C2F"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Manter, durante a execução do contrato, em compatibilidade com as obrigações por ele assumidas, as condições de habilitação e qualificação exigidas no curso do procedimento licitatório;</w:t>
      </w:r>
    </w:p>
    <w:p w14:paraId="77AB3A9C"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Responsabilizar-se, integralmente, pelos encargos trabalhistas, securitários, previdenciários, fiscais e comerciais resultantes da execução do objeto deste Termo.</w:t>
      </w:r>
    </w:p>
    <w:p w14:paraId="7EF47651" w14:textId="55486445" w:rsidR="003363FC" w:rsidRPr="00436813" w:rsidRDefault="003363FC" w:rsidP="003363FC">
      <w:pPr>
        <w:pStyle w:val="PargrafodaLista"/>
        <w:spacing w:after="0" w:line="360" w:lineRule="auto"/>
        <w:ind w:left="426"/>
        <w:jc w:val="both"/>
        <w:rPr>
          <w:rFonts w:asciiTheme="minorHAnsi" w:hAnsiTheme="minorHAnsi" w:cstheme="minorHAnsi"/>
        </w:rPr>
      </w:pPr>
      <w:r w:rsidRPr="00436813">
        <w:rPr>
          <w:rFonts w:asciiTheme="minorHAnsi" w:hAnsiTheme="minorHAnsi" w:cstheme="minorHAnsi"/>
        </w:rPr>
        <w:t xml:space="preserve">A inadimplência do contratado, com referência aos encargos estabelecidos </w:t>
      </w:r>
      <w:r w:rsidR="00AC2CF1" w:rsidRPr="003A56F2">
        <w:rPr>
          <w:rFonts w:asciiTheme="minorHAnsi" w:hAnsiTheme="minorHAnsi" w:cstheme="minorHAnsi"/>
        </w:rPr>
        <w:t>neste item</w:t>
      </w:r>
      <w:r w:rsidRPr="003A56F2">
        <w:rPr>
          <w:rFonts w:asciiTheme="minorHAnsi" w:hAnsiTheme="minorHAnsi" w:cstheme="minorHAnsi"/>
        </w:rPr>
        <w:t xml:space="preserve"> </w:t>
      </w:r>
      <w:r w:rsidRPr="00436813">
        <w:rPr>
          <w:rFonts w:asciiTheme="minorHAnsi" w:hAnsiTheme="minorHAnsi" w:cstheme="minorHAnsi"/>
        </w:rPr>
        <w:t xml:space="preserve">deste Termo, não transfere à Administração Pública a responsabilidade por seu pagamento, nem pode onerar o objeto do contrato ou restringir a regularização e o uso das obras e edificações, inclusive perante o Registro de Imóveis, observando-se o seguinte: </w:t>
      </w:r>
    </w:p>
    <w:p w14:paraId="036C072D" w14:textId="77777777" w:rsidR="003363FC" w:rsidRPr="00436813" w:rsidRDefault="003363FC" w:rsidP="003363FC">
      <w:pPr>
        <w:spacing w:after="0" w:line="360" w:lineRule="auto"/>
        <w:contextualSpacing/>
        <w:jc w:val="both"/>
        <w:rPr>
          <w:rFonts w:asciiTheme="minorHAnsi" w:hAnsiTheme="minorHAnsi" w:cstheme="minorHAnsi"/>
        </w:rPr>
      </w:pPr>
      <w:r w:rsidRPr="00436813">
        <w:rPr>
          <w:rFonts w:asciiTheme="minorHAnsi" w:hAnsiTheme="minorHAnsi" w:cstheme="minorHAnsi"/>
        </w:rPr>
        <w:lastRenderedPageBreak/>
        <w:t>I - Em relação à seguridade social:</w:t>
      </w:r>
    </w:p>
    <w:p w14:paraId="625C05AA" w14:textId="77777777" w:rsidR="003363FC" w:rsidRPr="00436813" w:rsidRDefault="003363FC" w:rsidP="00307246">
      <w:pPr>
        <w:numPr>
          <w:ilvl w:val="0"/>
          <w:numId w:val="47"/>
        </w:numPr>
        <w:spacing w:after="0" w:line="360" w:lineRule="auto"/>
        <w:ind w:left="1134" w:hanging="425"/>
        <w:contextualSpacing/>
        <w:jc w:val="both"/>
        <w:rPr>
          <w:rFonts w:asciiTheme="minorHAnsi" w:hAnsiTheme="minorHAnsi" w:cstheme="minorHAnsi"/>
        </w:rPr>
      </w:pPr>
      <w:r w:rsidRPr="00436813">
        <w:rPr>
          <w:rFonts w:asciiTheme="minorHAnsi" w:hAnsiTheme="minorHAnsi" w:cstheme="minorHAnsi"/>
        </w:rPr>
        <w:t>A vedação à contratação de quem esteja em situação irregular</w:t>
      </w:r>
    </w:p>
    <w:p w14:paraId="7F522D0F" w14:textId="77777777" w:rsidR="003363FC" w:rsidRPr="00436813" w:rsidRDefault="003363FC" w:rsidP="003363FC">
      <w:pPr>
        <w:spacing w:after="0" w:line="360" w:lineRule="auto"/>
        <w:contextualSpacing/>
        <w:jc w:val="both"/>
        <w:rPr>
          <w:rFonts w:asciiTheme="minorHAnsi" w:hAnsiTheme="minorHAnsi" w:cstheme="minorHAnsi"/>
        </w:rPr>
      </w:pPr>
      <w:r w:rsidRPr="00436813">
        <w:rPr>
          <w:rFonts w:asciiTheme="minorHAnsi" w:hAnsiTheme="minorHAnsi" w:cstheme="minorHAnsi"/>
        </w:rPr>
        <w:t>II - Em relação às contribuições e pagamentos;</w:t>
      </w:r>
    </w:p>
    <w:p w14:paraId="0E97A4A5" w14:textId="77777777" w:rsidR="003363FC" w:rsidRPr="00436813" w:rsidRDefault="003363FC" w:rsidP="00307246">
      <w:pPr>
        <w:pStyle w:val="PargrafodaLista"/>
        <w:numPr>
          <w:ilvl w:val="0"/>
          <w:numId w:val="48"/>
        </w:numPr>
        <w:spacing w:after="0" w:line="360" w:lineRule="auto"/>
        <w:jc w:val="both"/>
        <w:rPr>
          <w:rFonts w:asciiTheme="minorHAnsi" w:hAnsiTheme="minorHAnsi" w:cstheme="minorHAnsi"/>
        </w:rPr>
      </w:pPr>
      <w:r w:rsidRPr="00436813">
        <w:rPr>
          <w:rFonts w:asciiTheme="minorHAnsi" w:hAnsiTheme="minorHAnsi" w:cstheme="minorHAnsi"/>
        </w:rPr>
        <w:t>A necessidade de pagar os serviços quando a inadimplência for superveniente à contratação;</w:t>
      </w:r>
    </w:p>
    <w:p w14:paraId="6A93FBB8" w14:textId="77777777" w:rsidR="003363FC" w:rsidRPr="00436813" w:rsidRDefault="003363FC" w:rsidP="00307246">
      <w:pPr>
        <w:pStyle w:val="PargrafodaLista"/>
        <w:numPr>
          <w:ilvl w:val="0"/>
          <w:numId w:val="48"/>
        </w:numPr>
        <w:spacing w:after="0" w:line="360" w:lineRule="auto"/>
        <w:jc w:val="both"/>
        <w:rPr>
          <w:rFonts w:asciiTheme="minorHAnsi" w:hAnsiTheme="minorHAnsi" w:cstheme="minorHAnsi"/>
        </w:rPr>
      </w:pPr>
      <w:r w:rsidRPr="00436813">
        <w:rPr>
          <w:rFonts w:asciiTheme="minorHAnsi" w:hAnsiTheme="minorHAnsi" w:cstheme="minorHAnsi"/>
        </w:rPr>
        <w:t>O dever de providenciar oportunamente a rescisão dos contratos contínuos quando o contratado permanecer em situação de inadimplência;</w:t>
      </w:r>
    </w:p>
    <w:p w14:paraId="4A2CC15F" w14:textId="77777777" w:rsidR="003363FC" w:rsidRPr="00436813" w:rsidRDefault="003363FC" w:rsidP="00307246">
      <w:pPr>
        <w:pStyle w:val="PargrafodaLista"/>
        <w:numPr>
          <w:ilvl w:val="0"/>
          <w:numId w:val="48"/>
        </w:numPr>
        <w:spacing w:after="0" w:line="360" w:lineRule="auto"/>
        <w:jc w:val="both"/>
        <w:rPr>
          <w:rFonts w:asciiTheme="minorHAnsi" w:hAnsiTheme="minorHAnsi" w:cstheme="minorHAnsi"/>
        </w:rPr>
      </w:pPr>
      <w:r w:rsidRPr="00436813">
        <w:rPr>
          <w:rFonts w:asciiTheme="minorHAnsi" w:hAnsiTheme="minorHAnsi" w:cstheme="minorHAnsi"/>
        </w:rPr>
        <w:t xml:space="preserve">O dever de reter as contribuições incidentes nos pagamentos efetuados, correspondentes aos empregados vinculados à execução contratual, nominalmente identificados, na forma do § 4° do Art. 31 da Lei n°9.032, de abril de 1995.  </w:t>
      </w:r>
    </w:p>
    <w:p w14:paraId="32033932" w14:textId="77777777" w:rsidR="003363FC" w:rsidRPr="00436813" w:rsidRDefault="003363FC" w:rsidP="003363FC">
      <w:pPr>
        <w:spacing w:after="0" w:line="360" w:lineRule="auto"/>
        <w:contextualSpacing/>
        <w:jc w:val="both"/>
        <w:rPr>
          <w:rFonts w:asciiTheme="minorHAnsi" w:hAnsiTheme="minorHAnsi" w:cstheme="minorHAnsi"/>
        </w:rPr>
      </w:pPr>
      <w:r w:rsidRPr="00436813">
        <w:rPr>
          <w:rFonts w:asciiTheme="minorHAnsi" w:hAnsiTheme="minorHAnsi" w:cstheme="minorHAnsi"/>
        </w:rPr>
        <w:t>III - Em relação aos encargos trabalhistas, inclusive parcelas remuneratórias e indenizatórias:</w:t>
      </w:r>
    </w:p>
    <w:p w14:paraId="40B60B48" w14:textId="77777777" w:rsidR="003363FC" w:rsidRPr="00436813" w:rsidRDefault="003363FC" w:rsidP="00307246">
      <w:pPr>
        <w:pStyle w:val="PargrafodaLista"/>
        <w:numPr>
          <w:ilvl w:val="0"/>
          <w:numId w:val="49"/>
        </w:numPr>
        <w:spacing w:after="0" w:line="360" w:lineRule="auto"/>
        <w:jc w:val="both"/>
        <w:rPr>
          <w:rFonts w:asciiTheme="minorHAnsi" w:hAnsiTheme="minorHAnsi" w:cstheme="minorHAnsi"/>
        </w:rPr>
      </w:pPr>
      <w:r w:rsidRPr="00436813">
        <w:rPr>
          <w:rFonts w:asciiTheme="minorHAnsi" w:hAnsiTheme="minorHAnsi" w:cstheme="minorHAnsi"/>
        </w:rPr>
        <w:t>O dever de fiscalizar, por amostragem;</w:t>
      </w:r>
    </w:p>
    <w:p w14:paraId="22DB9403" w14:textId="77777777" w:rsidR="003363FC" w:rsidRPr="00436813" w:rsidRDefault="003363FC" w:rsidP="00307246">
      <w:pPr>
        <w:pStyle w:val="PargrafodaLista"/>
        <w:numPr>
          <w:ilvl w:val="0"/>
          <w:numId w:val="49"/>
        </w:numPr>
        <w:spacing w:after="0" w:line="360" w:lineRule="auto"/>
        <w:jc w:val="both"/>
        <w:rPr>
          <w:rFonts w:asciiTheme="minorHAnsi" w:hAnsiTheme="minorHAnsi" w:cstheme="minorHAnsi"/>
        </w:rPr>
      </w:pPr>
      <w:r w:rsidRPr="00436813">
        <w:rPr>
          <w:rFonts w:asciiTheme="minorHAnsi" w:hAnsiTheme="minorHAnsi" w:cstheme="minorHAnsi"/>
        </w:rPr>
        <w:t>A necessidade de registrar, no livro de ocorrências ou no diário de obras, a fiscalização ocorrida;</w:t>
      </w:r>
    </w:p>
    <w:p w14:paraId="5CC9FC2C" w14:textId="77777777" w:rsidR="003363FC" w:rsidRPr="00436813" w:rsidRDefault="003363FC" w:rsidP="00307246">
      <w:pPr>
        <w:pStyle w:val="PargrafodaLista"/>
        <w:numPr>
          <w:ilvl w:val="0"/>
          <w:numId w:val="49"/>
        </w:numPr>
        <w:spacing w:after="0" w:line="360" w:lineRule="auto"/>
        <w:jc w:val="both"/>
        <w:rPr>
          <w:rFonts w:asciiTheme="minorHAnsi" w:hAnsiTheme="minorHAnsi" w:cstheme="minorHAnsi"/>
        </w:rPr>
      </w:pPr>
      <w:r w:rsidRPr="00436813">
        <w:rPr>
          <w:rFonts w:asciiTheme="minorHAnsi" w:hAnsiTheme="minorHAnsi" w:cstheme="minorHAnsi"/>
        </w:rPr>
        <w:t xml:space="preserve">A possibilidade de o contrato prever a retenção mensal das parcelas de provisão de quitação, a qual será paga ao contratado se incorrer nessas despesas com a apresentação, após o término do contrato, dos recibos de rescisão homologados </w:t>
      </w:r>
      <w:r w:rsidRPr="00436813">
        <w:rPr>
          <w:rFonts w:asciiTheme="minorHAnsi" w:hAnsiTheme="minorHAnsi" w:cstheme="minorHAnsi"/>
        </w:rPr>
        <w:lastRenderedPageBreak/>
        <w:t>pelo sindicato ou Superintendência Regional do Trabalho e Emprego.</w:t>
      </w:r>
    </w:p>
    <w:p w14:paraId="4BDC0FF5"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ab/>
        <w:t>Manter em seu quadro de empregados, durante toda a execução do contrato, egressos do sistema prisional nas seguintes proporções:</w:t>
      </w:r>
    </w:p>
    <w:p w14:paraId="545CFA07" w14:textId="77777777" w:rsidR="003363FC" w:rsidRPr="00436813" w:rsidRDefault="003363FC" w:rsidP="00307246">
      <w:pPr>
        <w:pStyle w:val="Corpodetexto"/>
        <w:numPr>
          <w:ilvl w:val="0"/>
          <w:numId w:val="50"/>
        </w:numPr>
        <w:spacing w:line="360" w:lineRule="auto"/>
        <w:ind w:left="1134" w:hanging="425"/>
        <w:contextualSpacing/>
        <w:jc w:val="both"/>
        <w:rPr>
          <w:rFonts w:asciiTheme="minorHAnsi" w:hAnsiTheme="minorHAnsi" w:cstheme="minorHAnsi"/>
          <w:sz w:val="22"/>
          <w:szCs w:val="22"/>
        </w:rPr>
      </w:pPr>
      <w:r w:rsidRPr="00436813">
        <w:rPr>
          <w:rFonts w:asciiTheme="minorHAnsi" w:hAnsiTheme="minorHAnsi" w:cstheme="minorHAnsi"/>
          <w:sz w:val="22"/>
          <w:szCs w:val="22"/>
        </w:rPr>
        <w:t>5% (cinco por cento) das vagas, quando a contratação de 20(vinte) ou mais trabalhadores;</w:t>
      </w:r>
    </w:p>
    <w:p w14:paraId="0DF0B816" w14:textId="77777777" w:rsidR="003363FC" w:rsidRPr="00436813" w:rsidRDefault="003363FC" w:rsidP="00307246">
      <w:pPr>
        <w:pStyle w:val="Corpodetexto"/>
        <w:numPr>
          <w:ilvl w:val="0"/>
          <w:numId w:val="50"/>
        </w:numPr>
        <w:spacing w:line="360" w:lineRule="auto"/>
        <w:ind w:left="1134" w:hanging="425"/>
        <w:contextualSpacing/>
        <w:jc w:val="both"/>
        <w:rPr>
          <w:rFonts w:asciiTheme="minorHAnsi" w:hAnsiTheme="minorHAnsi" w:cstheme="minorHAnsi"/>
          <w:sz w:val="22"/>
          <w:szCs w:val="22"/>
        </w:rPr>
      </w:pPr>
      <w:r w:rsidRPr="00436813">
        <w:rPr>
          <w:rFonts w:asciiTheme="minorHAnsi" w:hAnsiTheme="minorHAnsi" w:cstheme="minorHAnsi"/>
          <w:sz w:val="22"/>
          <w:szCs w:val="22"/>
        </w:rPr>
        <w:t>1 (uma vaga), quando da contratação de 6 (seis) a 19 (dezenove) trabalhadores.</w:t>
      </w:r>
    </w:p>
    <w:p w14:paraId="66D2D9CA" w14:textId="31E7C519" w:rsidR="003363FC" w:rsidRPr="00436813" w:rsidRDefault="003363FC" w:rsidP="003363FC">
      <w:pPr>
        <w:pStyle w:val="PargrafodaLista"/>
        <w:spacing w:after="0" w:line="360" w:lineRule="auto"/>
        <w:ind w:left="426"/>
        <w:jc w:val="both"/>
        <w:rPr>
          <w:rFonts w:asciiTheme="minorHAnsi" w:hAnsiTheme="minorHAnsi" w:cstheme="minorHAnsi"/>
        </w:rPr>
      </w:pPr>
      <w:r w:rsidRPr="00436813">
        <w:rPr>
          <w:rFonts w:asciiTheme="minorHAnsi" w:hAnsiTheme="minorHAnsi" w:cstheme="minorHAnsi"/>
        </w:rPr>
        <w:t xml:space="preserve">A reserva de vaga constante </w:t>
      </w:r>
      <w:r w:rsidR="00AC2CF1" w:rsidRPr="005C5AD2">
        <w:rPr>
          <w:rFonts w:asciiTheme="minorHAnsi" w:hAnsiTheme="minorHAnsi" w:cstheme="minorHAnsi"/>
        </w:rPr>
        <w:t>deste item</w:t>
      </w:r>
      <w:r w:rsidRPr="005C5AD2">
        <w:rPr>
          <w:rFonts w:asciiTheme="minorHAnsi" w:hAnsiTheme="minorHAnsi" w:cstheme="minorHAnsi"/>
        </w:rPr>
        <w:t xml:space="preserve"> </w:t>
      </w:r>
      <w:r w:rsidRPr="00436813">
        <w:rPr>
          <w:rFonts w:asciiTheme="minorHAnsi" w:hAnsiTheme="minorHAnsi" w:cstheme="minorHAnsi"/>
        </w:rPr>
        <w:t>será exigida da vencedora da licitação quando da execução do contrato.</w:t>
      </w:r>
    </w:p>
    <w:p w14:paraId="41FA0442" w14:textId="77777777"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Submeter à aprovação da Fiscalização os projetos elaborados para o cumprimento do Objeto contratado.</w:t>
      </w:r>
    </w:p>
    <w:p w14:paraId="2F8224B4" w14:textId="6B2C7EF3" w:rsidR="003363FC" w:rsidRPr="00436813"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 xml:space="preserve">Entregar à EMAP os documentos que serão produzidos como detalhado </w:t>
      </w:r>
      <w:r w:rsidR="00DA4310" w:rsidRPr="00DA4310">
        <w:rPr>
          <w:rFonts w:asciiTheme="minorHAnsi" w:hAnsiTheme="minorHAnsi" w:cstheme="minorHAnsi"/>
        </w:rPr>
        <w:t>no item 2</w:t>
      </w:r>
      <w:r w:rsidR="004078EA" w:rsidRPr="004078EA">
        <w:rPr>
          <w:rFonts w:asciiTheme="minorHAnsi" w:hAnsiTheme="minorHAnsi" w:cstheme="minorHAnsi"/>
        </w:rPr>
        <w:t xml:space="preserve"> (projeto executivo)</w:t>
      </w:r>
      <w:r w:rsidRPr="00DA4310">
        <w:rPr>
          <w:rFonts w:asciiTheme="minorHAnsi" w:hAnsiTheme="minorHAnsi" w:cstheme="minorHAnsi"/>
        </w:rPr>
        <w:t xml:space="preserve"> </w:t>
      </w:r>
      <w:r w:rsidRPr="00436813">
        <w:rPr>
          <w:rFonts w:asciiTheme="minorHAnsi" w:hAnsiTheme="minorHAnsi" w:cstheme="minorHAnsi"/>
        </w:rPr>
        <w:t>deste Termo através do protocolo da EMAP em meio físico (impresso) e digital (mídia digital em CD). Para a entrega dos Projetos deverá ser solicitado uma prancha padrão com o carimbo padronizado junto a EMAP, assim como as codificações dos projetos.</w:t>
      </w:r>
    </w:p>
    <w:p w14:paraId="1FA1941C" w14:textId="29F47630" w:rsidR="003363FC" w:rsidRPr="008F3C08" w:rsidRDefault="003363FC" w:rsidP="00307246">
      <w:pPr>
        <w:pStyle w:val="PargrafodaLista"/>
        <w:numPr>
          <w:ilvl w:val="1"/>
          <w:numId w:val="68"/>
        </w:numPr>
        <w:spacing w:after="0" w:line="360" w:lineRule="auto"/>
        <w:ind w:left="426" w:hanging="426"/>
        <w:jc w:val="both"/>
        <w:rPr>
          <w:rFonts w:asciiTheme="minorHAnsi" w:hAnsiTheme="minorHAnsi" w:cstheme="minorHAnsi"/>
        </w:rPr>
      </w:pPr>
      <w:r w:rsidRPr="00436813">
        <w:rPr>
          <w:rFonts w:asciiTheme="minorHAnsi" w:hAnsiTheme="minorHAnsi" w:cstheme="minorHAnsi"/>
        </w:rPr>
        <w:t xml:space="preserve">Entregar, ao final </w:t>
      </w:r>
      <w:r w:rsidR="00D24D14">
        <w:rPr>
          <w:rFonts w:asciiTheme="minorHAnsi" w:hAnsiTheme="minorHAnsi" w:cstheme="minorHAnsi"/>
        </w:rPr>
        <w:t>da obra</w:t>
      </w:r>
      <w:r w:rsidRPr="00436813">
        <w:rPr>
          <w:rFonts w:asciiTheme="minorHAnsi" w:hAnsiTheme="minorHAnsi" w:cstheme="minorHAnsi"/>
        </w:rPr>
        <w:t>, “</w:t>
      </w:r>
      <w:r w:rsidRPr="007B0280">
        <w:rPr>
          <w:rFonts w:asciiTheme="minorHAnsi" w:hAnsiTheme="minorHAnsi" w:cstheme="minorHAnsi"/>
          <w:i/>
        </w:rPr>
        <w:t>Data Book</w:t>
      </w:r>
      <w:r w:rsidRPr="00436813">
        <w:rPr>
          <w:rFonts w:asciiTheme="minorHAnsi" w:hAnsiTheme="minorHAnsi" w:cstheme="minorHAnsi"/>
        </w:rPr>
        <w:t>” conforme especificaç</w:t>
      </w:r>
      <w:r w:rsidR="00D24D14">
        <w:rPr>
          <w:rFonts w:asciiTheme="minorHAnsi" w:hAnsiTheme="minorHAnsi" w:cstheme="minorHAnsi"/>
        </w:rPr>
        <w:t>ões contidas</w:t>
      </w:r>
      <w:r w:rsidRPr="00436813">
        <w:rPr>
          <w:rFonts w:asciiTheme="minorHAnsi" w:hAnsiTheme="minorHAnsi" w:cstheme="minorHAnsi"/>
        </w:rPr>
        <w:t xml:space="preserve"> </w:t>
      </w:r>
      <w:r w:rsidR="00D24D14">
        <w:rPr>
          <w:rFonts w:asciiTheme="minorHAnsi" w:hAnsiTheme="minorHAnsi" w:cstheme="minorHAnsi"/>
        </w:rPr>
        <w:t>nos</w:t>
      </w:r>
      <w:r w:rsidR="008F3C08" w:rsidRPr="008F3C08">
        <w:rPr>
          <w:rFonts w:asciiTheme="minorHAnsi" w:hAnsiTheme="minorHAnsi" w:cstheme="minorHAnsi"/>
        </w:rPr>
        <w:t xml:space="preserve"> itens 17.22 a 17.26</w:t>
      </w:r>
      <w:r w:rsidR="00D24D14">
        <w:rPr>
          <w:rFonts w:asciiTheme="minorHAnsi" w:hAnsiTheme="minorHAnsi" w:cstheme="minorHAnsi"/>
        </w:rPr>
        <w:t>.</w:t>
      </w:r>
    </w:p>
    <w:p w14:paraId="23633125" w14:textId="46A2C8C1" w:rsidR="009C34E6" w:rsidRPr="00FE692E" w:rsidRDefault="00FE692E" w:rsidP="00FE692E">
      <w:pPr>
        <w:spacing w:after="120" w:line="360" w:lineRule="auto"/>
        <w:jc w:val="both"/>
        <w:rPr>
          <w:rFonts w:asciiTheme="minorHAnsi" w:hAnsiTheme="minorHAnsi" w:cstheme="minorHAnsi"/>
        </w:rPr>
      </w:pPr>
      <w:r>
        <w:rPr>
          <w:rFonts w:asciiTheme="minorHAnsi" w:hAnsiTheme="minorHAnsi" w:cstheme="minorHAnsi"/>
        </w:rPr>
        <w:lastRenderedPageBreak/>
        <w:t xml:space="preserve">17.21 </w:t>
      </w:r>
      <w:r w:rsidR="009C34E6" w:rsidRPr="00FE692E">
        <w:rPr>
          <w:rFonts w:asciiTheme="minorHAnsi" w:hAnsiTheme="minorHAnsi" w:cstheme="minorHAnsi"/>
        </w:rPr>
        <w:t>Fornecer à Contratante o “Manual de Uso e Manutenção” do empreendimento e de todos os seus componentes, além de prestar as informações necessárias nos casos omissos ou duvidosos. Os critérios para a elaboração do manual baseiam-se nas normas NBR 5674 e NBR 14037, da Associação Brasileira de Normas Técnicas e na lei 8078/90 – Código de Proteção e Defesa do Consumidor.</w:t>
      </w:r>
    </w:p>
    <w:p w14:paraId="447DA26C" w14:textId="7D23169A" w:rsidR="00E31656" w:rsidRPr="00E31656" w:rsidRDefault="00FE692E" w:rsidP="00FE692E">
      <w:pPr>
        <w:pStyle w:val="PargrafodaLista"/>
        <w:spacing w:after="120" w:line="360" w:lineRule="auto"/>
        <w:ind w:left="0"/>
        <w:jc w:val="both"/>
        <w:rPr>
          <w:rFonts w:asciiTheme="minorHAnsi" w:hAnsiTheme="minorHAnsi" w:cstheme="minorHAnsi"/>
        </w:rPr>
      </w:pPr>
      <w:r>
        <w:rPr>
          <w:rFonts w:asciiTheme="minorHAnsi" w:hAnsiTheme="minorHAnsi" w:cstheme="minorHAnsi"/>
        </w:rPr>
        <w:t>17.22</w:t>
      </w:r>
      <w:r w:rsidR="009C34E6" w:rsidRPr="00FE692E">
        <w:rPr>
          <w:rFonts w:asciiTheme="minorHAnsi" w:hAnsiTheme="minorHAnsi" w:cstheme="minorHAnsi"/>
        </w:rPr>
        <w:t xml:space="preserve"> Toda documentação de controle deverá ser incorporada à pasta de documentação final (DATA </w:t>
      </w:r>
      <w:r w:rsidR="009C34E6" w:rsidRPr="009C34E6">
        <w:rPr>
          <w:rFonts w:asciiTheme="minorHAnsi" w:hAnsiTheme="minorHAnsi" w:cstheme="minorHAnsi"/>
        </w:rPr>
        <w:t>BOOK) a ser entregue para a FISCALIZAÇÃO da EMAP. Este relatório deverá ser estruturado de forma didática, indicando claramente todos os pontos verificados e resultados alcançados informando, principalmente, as correções efetuadas</w:t>
      </w:r>
    </w:p>
    <w:p w14:paraId="05937F47" w14:textId="0A7A8604" w:rsidR="00E31656" w:rsidRPr="00FE692E" w:rsidRDefault="00FE692E" w:rsidP="00FE692E">
      <w:pPr>
        <w:jc w:val="both"/>
        <w:rPr>
          <w:rFonts w:asciiTheme="minorHAnsi" w:hAnsiTheme="minorHAnsi" w:cstheme="minorHAnsi"/>
        </w:rPr>
      </w:pPr>
      <w:r>
        <w:rPr>
          <w:rFonts w:asciiTheme="minorHAnsi" w:hAnsiTheme="minorHAnsi" w:cstheme="minorHAnsi"/>
        </w:rPr>
        <w:t xml:space="preserve">17.23 </w:t>
      </w:r>
      <w:r w:rsidR="00E31656" w:rsidRPr="00FE692E">
        <w:rPr>
          <w:rFonts w:asciiTheme="minorHAnsi" w:hAnsiTheme="minorHAnsi" w:cstheme="minorHAnsi"/>
        </w:rPr>
        <w:t>Realizar, por meio de laboratórios previamente aprovados pela fiscalização e sob suas custas, os testes, ensaios, exames e provas necessários ao controle de qualidade dos materiais, serviços e equipamentos a serem aplicados nos trabalhos, conforme item 7.2.8 da publicação: Obras Públicas: Recomendações Básicas para a Contratação e Fiscalização de Obras de Edificações Públicas.</w:t>
      </w:r>
    </w:p>
    <w:p w14:paraId="0E745FD4" w14:textId="77777777" w:rsidR="0064653E" w:rsidRPr="00E31656" w:rsidRDefault="0064653E" w:rsidP="0064653E">
      <w:pPr>
        <w:pStyle w:val="PargrafodaLista"/>
        <w:ind w:left="480"/>
        <w:jc w:val="both"/>
        <w:rPr>
          <w:rFonts w:asciiTheme="minorHAnsi" w:hAnsiTheme="minorHAnsi" w:cstheme="minorHAnsi"/>
        </w:rPr>
      </w:pPr>
    </w:p>
    <w:p w14:paraId="15802766" w14:textId="2C85907E" w:rsidR="00E31656" w:rsidRDefault="008C7950" w:rsidP="00FE692E">
      <w:pPr>
        <w:pStyle w:val="PargrafodaLista"/>
        <w:numPr>
          <w:ilvl w:val="1"/>
          <w:numId w:val="41"/>
        </w:numPr>
        <w:ind w:left="0" w:firstLine="0"/>
        <w:jc w:val="both"/>
        <w:rPr>
          <w:rFonts w:asciiTheme="minorHAnsi" w:hAnsiTheme="minorHAnsi" w:cstheme="minorHAnsi"/>
        </w:rPr>
      </w:pPr>
      <w:r w:rsidRPr="00E31656">
        <w:rPr>
          <w:rFonts w:asciiTheme="minorHAnsi" w:hAnsiTheme="minorHAnsi" w:cstheme="minorHAnsi"/>
        </w:rPr>
        <w:t xml:space="preserve"> </w:t>
      </w:r>
      <w:r w:rsidR="00E31656" w:rsidRPr="00E31656">
        <w:rPr>
          <w:rFonts w:asciiTheme="minorHAnsi" w:hAnsiTheme="minorHAnsi" w:cstheme="minorHAnsi"/>
        </w:rPr>
        <w:t xml:space="preserve">Entregar à Contratante o projeto </w:t>
      </w:r>
      <w:r w:rsidR="00E31656" w:rsidRPr="0064653E">
        <w:rPr>
          <w:rFonts w:asciiTheme="minorHAnsi" w:hAnsiTheme="minorHAnsi" w:cstheme="minorHAnsi"/>
          <w:i/>
        </w:rPr>
        <w:t>as built</w:t>
      </w:r>
      <w:r w:rsidR="00E31656" w:rsidRPr="00E31656">
        <w:rPr>
          <w:rFonts w:asciiTheme="minorHAnsi" w:hAnsiTheme="minorHAnsi" w:cstheme="minorHAnsi"/>
        </w:rPr>
        <w:t xml:space="preserve"> - detalhamento construtivo através do protocolo da EMAP em meio físico (impresso) e digital (mídia digital em CD ou pen drive). Para a entrega do as built - detalhamento construtivo deverá ser solicitado uma prancha padrão com o carimbo padronizado junto a Contratante, assim como as codificações dos projetos. </w:t>
      </w:r>
    </w:p>
    <w:p w14:paraId="1B05015A" w14:textId="77777777" w:rsidR="0064653E" w:rsidRPr="00E31656" w:rsidRDefault="0064653E" w:rsidP="0064653E">
      <w:pPr>
        <w:pStyle w:val="PargrafodaLista"/>
        <w:ind w:left="567"/>
        <w:jc w:val="both"/>
        <w:rPr>
          <w:rFonts w:asciiTheme="minorHAnsi" w:hAnsiTheme="minorHAnsi" w:cstheme="minorHAnsi"/>
        </w:rPr>
      </w:pPr>
    </w:p>
    <w:p w14:paraId="65596BD7" w14:textId="022CADCC" w:rsidR="00E31656" w:rsidRDefault="00E31656" w:rsidP="00FE692E">
      <w:pPr>
        <w:pStyle w:val="PargrafodaLista"/>
        <w:numPr>
          <w:ilvl w:val="1"/>
          <w:numId w:val="41"/>
        </w:numPr>
        <w:ind w:left="0" w:firstLine="0"/>
        <w:jc w:val="both"/>
        <w:rPr>
          <w:rFonts w:asciiTheme="minorHAnsi" w:hAnsiTheme="minorHAnsi" w:cstheme="minorHAnsi"/>
        </w:rPr>
      </w:pPr>
      <w:r w:rsidRPr="00E31656">
        <w:rPr>
          <w:rFonts w:asciiTheme="minorHAnsi" w:hAnsiTheme="minorHAnsi" w:cstheme="minorHAnsi"/>
        </w:rPr>
        <w:lastRenderedPageBreak/>
        <w:t>O Contratado deverá apresentar a ART – Anotação de Responsabilidade Técnica ou RRT – Registro de Responsabilidade Técnica</w:t>
      </w:r>
      <w:r>
        <w:rPr>
          <w:rFonts w:asciiTheme="minorHAnsi" w:hAnsiTheme="minorHAnsi" w:cstheme="minorHAnsi"/>
        </w:rPr>
        <w:t xml:space="preserve"> ou RRT – Registro de Responsabilidade Técnica</w:t>
      </w:r>
      <w:r w:rsidRPr="00E31656">
        <w:rPr>
          <w:rFonts w:asciiTheme="minorHAnsi" w:hAnsiTheme="minorHAnsi" w:cstheme="minorHAnsi"/>
        </w:rPr>
        <w:t>, contendo os seguintes serviços:</w:t>
      </w:r>
    </w:p>
    <w:p w14:paraId="63C1D6FB" w14:textId="328AF8E3" w:rsidR="00E31656" w:rsidRPr="00E31656" w:rsidRDefault="00E31656" w:rsidP="00E31656">
      <w:pPr>
        <w:pStyle w:val="PargrafodaLista"/>
        <w:ind w:left="0" w:firstLine="709"/>
        <w:jc w:val="both"/>
        <w:rPr>
          <w:rFonts w:asciiTheme="minorHAnsi" w:hAnsiTheme="minorHAnsi" w:cstheme="minorHAnsi"/>
        </w:rPr>
      </w:pPr>
      <w:r w:rsidRPr="00E31656">
        <w:rPr>
          <w:rFonts w:asciiTheme="minorHAnsi" w:hAnsiTheme="minorHAnsi" w:cstheme="minorHAnsi"/>
        </w:rPr>
        <w:t xml:space="preserve"> </w:t>
      </w:r>
    </w:p>
    <w:p w14:paraId="1E61382C" w14:textId="4359E5C1" w:rsidR="00E31656" w:rsidRDefault="00E31656" w:rsidP="00307246">
      <w:pPr>
        <w:pStyle w:val="PargrafodaLista"/>
        <w:numPr>
          <w:ilvl w:val="0"/>
          <w:numId w:val="33"/>
        </w:numPr>
        <w:jc w:val="both"/>
        <w:rPr>
          <w:rFonts w:asciiTheme="minorHAnsi" w:hAnsiTheme="minorHAnsi" w:cstheme="minorHAnsi"/>
        </w:rPr>
      </w:pPr>
      <w:r w:rsidRPr="00E31656">
        <w:rPr>
          <w:rFonts w:asciiTheme="minorHAnsi" w:hAnsiTheme="minorHAnsi" w:cstheme="minorHAnsi"/>
        </w:rPr>
        <w:t>Execução dos serviços objeto desta contratação (execução de obra);</w:t>
      </w:r>
    </w:p>
    <w:p w14:paraId="6ACFF48D" w14:textId="35C595F6" w:rsidR="0064653E" w:rsidRPr="00E31656" w:rsidRDefault="0064653E" w:rsidP="00307246">
      <w:pPr>
        <w:pStyle w:val="PargrafodaLista"/>
        <w:numPr>
          <w:ilvl w:val="0"/>
          <w:numId w:val="33"/>
        </w:numPr>
        <w:jc w:val="both"/>
        <w:rPr>
          <w:rFonts w:asciiTheme="minorHAnsi" w:hAnsiTheme="minorHAnsi" w:cstheme="minorHAnsi"/>
        </w:rPr>
      </w:pPr>
      <w:r>
        <w:rPr>
          <w:rFonts w:asciiTheme="minorHAnsi" w:hAnsiTheme="minorHAnsi" w:cstheme="minorHAnsi"/>
        </w:rPr>
        <w:t>Projeto Executivo de Gases Medicinais;</w:t>
      </w:r>
    </w:p>
    <w:p w14:paraId="12B4B36C" w14:textId="77777777" w:rsidR="00E31656" w:rsidRPr="00E31656" w:rsidRDefault="00E31656" w:rsidP="00307246">
      <w:pPr>
        <w:pStyle w:val="PargrafodaLista"/>
        <w:numPr>
          <w:ilvl w:val="0"/>
          <w:numId w:val="33"/>
        </w:numPr>
        <w:jc w:val="both"/>
        <w:rPr>
          <w:rFonts w:asciiTheme="minorHAnsi" w:hAnsiTheme="minorHAnsi" w:cstheme="minorHAnsi"/>
        </w:rPr>
      </w:pPr>
      <w:r w:rsidRPr="00E31656">
        <w:rPr>
          <w:rFonts w:asciiTheme="minorHAnsi" w:hAnsiTheme="minorHAnsi" w:cstheme="minorHAnsi"/>
        </w:rPr>
        <w:t xml:space="preserve">Elaboração de </w:t>
      </w:r>
      <w:r w:rsidRPr="007B0280">
        <w:rPr>
          <w:rFonts w:asciiTheme="minorHAnsi" w:hAnsiTheme="minorHAnsi" w:cstheme="minorHAnsi"/>
          <w:i/>
        </w:rPr>
        <w:t>Data Book</w:t>
      </w:r>
      <w:r w:rsidRPr="00E31656">
        <w:rPr>
          <w:rFonts w:asciiTheme="minorHAnsi" w:hAnsiTheme="minorHAnsi" w:cstheme="minorHAnsi"/>
        </w:rPr>
        <w:t xml:space="preserve">, incluso os projetos </w:t>
      </w:r>
      <w:r w:rsidRPr="0064653E">
        <w:rPr>
          <w:rFonts w:asciiTheme="minorHAnsi" w:hAnsiTheme="minorHAnsi" w:cstheme="minorHAnsi"/>
          <w:i/>
        </w:rPr>
        <w:t>As built</w:t>
      </w:r>
    </w:p>
    <w:p w14:paraId="3953FBFE" w14:textId="77777777" w:rsidR="00E31656" w:rsidRPr="00E31656" w:rsidRDefault="00E31656" w:rsidP="00E31656">
      <w:pPr>
        <w:pStyle w:val="PargrafodaLista"/>
        <w:jc w:val="both"/>
        <w:rPr>
          <w:rFonts w:asciiTheme="minorHAnsi" w:hAnsiTheme="minorHAnsi" w:cstheme="minorHAnsi"/>
        </w:rPr>
      </w:pPr>
      <w:r w:rsidRPr="00E31656">
        <w:rPr>
          <w:rFonts w:asciiTheme="minorHAnsi" w:hAnsiTheme="minorHAnsi" w:cstheme="minorHAnsi"/>
        </w:rPr>
        <w:t>O Data Book compreenderá os seguintes itens:</w:t>
      </w:r>
    </w:p>
    <w:p w14:paraId="23EB9C52" w14:textId="77777777" w:rsidR="00E31656" w:rsidRPr="00E31656" w:rsidRDefault="00E31656" w:rsidP="00307246">
      <w:pPr>
        <w:pStyle w:val="PargrafodaLista"/>
        <w:numPr>
          <w:ilvl w:val="0"/>
          <w:numId w:val="33"/>
        </w:numPr>
        <w:jc w:val="both"/>
        <w:rPr>
          <w:rFonts w:asciiTheme="minorHAnsi" w:hAnsiTheme="minorHAnsi" w:cstheme="minorHAnsi"/>
        </w:rPr>
      </w:pPr>
      <w:r w:rsidRPr="00E31656">
        <w:rPr>
          <w:rFonts w:asciiTheme="minorHAnsi" w:hAnsiTheme="minorHAnsi" w:cstheme="minorHAnsi"/>
        </w:rPr>
        <w:t>Notas Fiscais de equipamentos;</w:t>
      </w:r>
    </w:p>
    <w:p w14:paraId="20D8BFAC" w14:textId="77777777" w:rsidR="00E31656" w:rsidRPr="00E31656" w:rsidRDefault="00E31656" w:rsidP="00307246">
      <w:pPr>
        <w:pStyle w:val="PargrafodaLista"/>
        <w:numPr>
          <w:ilvl w:val="0"/>
          <w:numId w:val="33"/>
        </w:numPr>
        <w:jc w:val="both"/>
        <w:rPr>
          <w:rFonts w:asciiTheme="minorHAnsi" w:hAnsiTheme="minorHAnsi" w:cstheme="minorHAnsi"/>
        </w:rPr>
      </w:pPr>
      <w:r w:rsidRPr="00E31656">
        <w:rPr>
          <w:rFonts w:asciiTheme="minorHAnsi" w:hAnsiTheme="minorHAnsi" w:cstheme="minorHAnsi"/>
        </w:rPr>
        <w:t>Planos de manutenção;</w:t>
      </w:r>
    </w:p>
    <w:p w14:paraId="4BD3568E" w14:textId="5F40E8B6" w:rsidR="00E31656" w:rsidRDefault="00E31656" w:rsidP="00307246">
      <w:pPr>
        <w:pStyle w:val="PargrafodaLista"/>
        <w:numPr>
          <w:ilvl w:val="0"/>
          <w:numId w:val="33"/>
        </w:numPr>
        <w:jc w:val="both"/>
        <w:rPr>
          <w:rFonts w:asciiTheme="minorHAnsi" w:hAnsiTheme="minorHAnsi" w:cstheme="minorHAnsi"/>
        </w:rPr>
      </w:pPr>
      <w:r w:rsidRPr="00E31656">
        <w:rPr>
          <w:rFonts w:asciiTheme="minorHAnsi" w:hAnsiTheme="minorHAnsi" w:cstheme="minorHAnsi"/>
        </w:rPr>
        <w:t xml:space="preserve">Atualização do Memorial Descritivo. </w:t>
      </w:r>
    </w:p>
    <w:p w14:paraId="6C6121C5" w14:textId="77777777" w:rsidR="00E31656" w:rsidRDefault="00E31656" w:rsidP="00E31656">
      <w:pPr>
        <w:pStyle w:val="PargrafodaLista"/>
        <w:jc w:val="both"/>
        <w:rPr>
          <w:rFonts w:asciiTheme="minorHAnsi" w:hAnsiTheme="minorHAnsi" w:cstheme="minorHAnsi"/>
        </w:rPr>
      </w:pPr>
    </w:p>
    <w:p w14:paraId="2DE18D89" w14:textId="76947080" w:rsidR="006C1E37" w:rsidRDefault="006C1E37" w:rsidP="00FE692E">
      <w:pPr>
        <w:pStyle w:val="PargrafodaLista"/>
        <w:numPr>
          <w:ilvl w:val="1"/>
          <w:numId w:val="41"/>
        </w:numPr>
        <w:spacing w:after="120" w:line="360" w:lineRule="auto"/>
        <w:ind w:left="0" w:firstLine="0"/>
        <w:jc w:val="both"/>
        <w:rPr>
          <w:rFonts w:asciiTheme="minorHAnsi" w:hAnsiTheme="minorHAnsi" w:cstheme="minorHAnsi"/>
        </w:rPr>
      </w:pPr>
      <w:r w:rsidRPr="009C34E6">
        <w:rPr>
          <w:rFonts w:asciiTheme="minorHAnsi" w:hAnsiTheme="minorHAnsi" w:cstheme="minorHAnsi"/>
        </w:rPr>
        <w:t>Deverá ser garantido o atendimento às especificações do projeto detalhado quanto ao uso dos materiais, ensaios, dimensões/tolerâncias indicadas nos desenhos, qualidade da fabricação nas suas diversas etapas</w:t>
      </w:r>
      <w:r w:rsidR="00775EE9">
        <w:rPr>
          <w:rFonts w:asciiTheme="minorHAnsi" w:hAnsiTheme="minorHAnsi" w:cstheme="minorHAnsi"/>
        </w:rPr>
        <w:t>, devendo somente serem aplicados materiais novos.</w:t>
      </w:r>
    </w:p>
    <w:p w14:paraId="05AC669F" w14:textId="20BD3F4D" w:rsidR="00E31656" w:rsidRDefault="00E31656" w:rsidP="00FE692E">
      <w:pPr>
        <w:pStyle w:val="PargrafodaLista"/>
        <w:ind w:left="0"/>
        <w:jc w:val="both"/>
        <w:rPr>
          <w:rFonts w:asciiTheme="minorHAnsi" w:hAnsiTheme="minorHAnsi" w:cstheme="minorHAnsi"/>
        </w:rPr>
      </w:pPr>
      <w:r w:rsidRPr="00E31656">
        <w:rPr>
          <w:rFonts w:asciiTheme="minorHAnsi" w:hAnsiTheme="minorHAnsi" w:cstheme="minorHAnsi"/>
        </w:rPr>
        <w:t xml:space="preserve"> </w:t>
      </w:r>
    </w:p>
    <w:p w14:paraId="2CE94EF0" w14:textId="458088CD" w:rsidR="008C7950" w:rsidRPr="006C1E37" w:rsidRDefault="00E31656" w:rsidP="00307246">
      <w:pPr>
        <w:pStyle w:val="PargrafodaLista"/>
        <w:numPr>
          <w:ilvl w:val="1"/>
          <w:numId w:val="41"/>
        </w:numPr>
        <w:ind w:left="0" w:firstLine="0"/>
        <w:jc w:val="both"/>
        <w:rPr>
          <w:rFonts w:asciiTheme="minorHAnsi" w:hAnsiTheme="minorHAnsi" w:cstheme="minorHAnsi"/>
        </w:rPr>
      </w:pPr>
      <w:r w:rsidRPr="00E31656">
        <w:rPr>
          <w:rFonts w:asciiTheme="minorHAnsi" w:hAnsiTheme="minorHAnsi" w:cstheme="minorHAnsi"/>
        </w:rPr>
        <w:t xml:space="preserve"> </w:t>
      </w:r>
      <w:r w:rsidRPr="006C1E37">
        <w:rPr>
          <w:rFonts w:asciiTheme="minorHAnsi" w:hAnsiTheme="minorHAnsi" w:cstheme="minorHAnsi"/>
        </w:rPr>
        <w:t xml:space="preserve">O descumprimento reiterado das disposições destas obrigações e a manutenção da CONTRATADA em situação irregular perante suas obrigações fiscais, trabalhistas e previdenciárias implicará rescisão do Contrato, sem prejuízo da aplicação das penalidades nele previstas e demais cominações </w:t>
      </w:r>
      <w:r w:rsidRPr="005C5AD2">
        <w:rPr>
          <w:rFonts w:asciiTheme="minorHAnsi" w:hAnsiTheme="minorHAnsi" w:cstheme="minorHAnsi"/>
        </w:rPr>
        <w:t>legais</w:t>
      </w:r>
      <w:r w:rsidRPr="006C1E37">
        <w:rPr>
          <w:rFonts w:asciiTheme="minorHAnsi" w:hAnsiTheme="minorHAnsi" w:cstheme="minorHAnsi"/>
        </w:rPr>
        <w:t>.</w:t>
      </w:r>
    </w:p>
    <w:p w14:paraId="30CC4D28" w14:textId="77660AB9" w:rsidR="00436813" w:rsidRDefault="00436813" w:rsidP="00E31656">
      <w:pPr>
        <w:spacing w:after="0"/>
        <w:ind w:firstLine="709"/>
        <w:jc w:val="both"/>
        <w:rPr>
          <w:rFonts w:asciiTheme="minorHAnsi" w:hAnsiTheme="minorHAnsi" w:cstheme="minorHAnsi"/>
        </w:rPr>
      </w:pPr>
    </w:p>
    <w:p w14:paraId="5733DDA1" w14:textId="77777777" w:rsidR="0089012F" w:rsidRPr="00B24C23" w:rsidRDefault="00712351" w:rsidP="0089012F">
      <w:pPr>
        <w:spacing w:after="0" w:line="360" w:lineRule="auto"/>
        <w:jc w:val="both"/>
        <w:rPr>
          <w:rFonts w:ascii="Arial" w:hAnsi="Arial" w:cs="Arial"/>
          <w:sz w:val="24"/>
          <w:szCs w:val="24"/>
        </w:rPr>
      </w:pPr>
      <w:r w:rsidRPr="00B24C23">
        <w:rPr>
          <w:rFonts w:ascii="Arial" w:hAnsi="Arial" w:cs="Arial"/>
          <w:noProof/>
          <w:sz w:val="24"/>
          <w:szCs w:val="24"/>
        </w:rPr>
        <w:lastRenderedPageBreak/>
        <mc:AlternateContent>
          <mc:Choice Requires="wps">
            <w:drawing>
              <wp:inline distT="0" distB="0" distL="0" distR="0" wp14:anchorId="5733DDEE" wp14:editId="5733DDEF">
                <wp:extent cx="5759450" cy="311150"/>
                <wp:effectExtent l="38100" t="57150" r="50800" b="50800"/>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BF0DDDA" w14:textId="488EC8CD" w:rsidR="00FE692E" w:rsidRPr="00823C46" w:rsidRDefault="00FE692E" w:rsidP="00307246">
                            <w:pPr>
                              <w:pStyle w:val="Ttulo1"/>
                              <w:numPr>
                                <w:ilvl w:val="0"/>
                                <w:numId w:val="26"/>
                              </w:numPr>
                              <w:tabs>
                                <w:tab w:val="left" w:pos="426"/>
                              </w:tabs>
                              <w:spacing w:before="0" w:line="240" w:lineRule="auto"/>
                              <w:rPr>
                                <w:rFonts w:asciiTheme="minorHAnsi" w:hAnsiTheme="minorHAnsi" w:cstheme="minorHAnsi"/>
                                <w:color w:val="FFFFFF" w:themeColor="background1"/>
                                <w:sz w:val="22"/>
                                <w:szCs w:val="22"/>
                              </w:rPr>
                            </w:pPr>
                            <w:bookmarkStart w:id="130" w:name="_Toc74217879"/>
                            <w:bookmarkStart w:id="131" w:name="_Toc427228737"/>
                            <w:r w:rsidRPr="00823C46">
                              <w:rPr>
                                <w:rFonts w:asciiTheme="minorHAnsi" w:hAnsiTheme="minorHAnsi" w:cstheme="minorHAnsi"/>
                                <w:color w:val="FFFFFF" w:themeColor="background1"/>
                                <w:sz w:val="22"/>
                                <w:szCs w:val="22"/>
                              </w:rPr>
                              <w:t>OBRIGAÇÕES DA EMAP</w:t>
                            </w:r>
                            <w:bookmarkEnd w:id="130"/>
                          </w:p>
                          <w:p w14:paraId="127BDED2" w14:textId="77777777" w:rsidR="00FE692E" w:rsidRDefault="00FE692E"/>
                          <w:p w14:paraId="351FE40C" w14:textId="77777777" w:rsidR="00FE692E" w:rsidRPr="00BC57DC" w:rsidRDefault="00FE692E" w:rsidP="00307246">
                            <w:pPr>
                              <w:pStyle w:val="Ttulo1"/>
                              <w:numPr>
                                <w:ilvl w:val="0"/>
                                <w:numId w:val="26"/>
                              </w:numPr>
                              <w:tabs>
                                <w:tab w:val="left" w:pos="426"/>
                              </w:tabs>
                              <w:spacing w:before="0" w:line="240" w:lineRule="auto"/>
                              <w:rPr>
                                <w:rFonts w:asciiTheme="minorHAnsi" w:hAnsiTheme="minorHAnsi" w:cstheme="minorHAnsi"/>
                                <w:color w:val="FFFFFF" w:themeColor="background1"/>
                                <w:sz w:val="22"/>
                                <w:szCs w:val="22"/>
                              </w:rPr>
                            </w:pPr>
                            <w:bookmarkStart w:id="132" w:name="_Toc74059255"/>
                            <w:bookmarkStart w:id="133" w:name="_Toc74217880"/>
                            <w:r w:rsidRPr="00BC57DC">
                              <w:rPr>
                                <w:rFonts w:asciiTheme="minorHAnsi" w:hAnsiTheme="minorHAnsi" w:cstheme="minorHAnsi"/>
                                <w:color w:val="FFFFFF" w:themeColor="background1"/>
                                <w:sz w:val="22"/>
                                <w:szCs w:val="22"/>
                              </w:rPr>
                              <w:t>SANÇÕES ADMINISTRATIVAS</w:t>
                            </w:r>
                            <w:bookmarkEnd w:id="132"/>
                            <w:bookmarkEnd w:id="133"/>
                          </w:p>
                          <w:p w14:paraId="237C7E52" w14:textId="77777777" w:rsidR="00FE692E" w:rsidRDefault="00FE692E" w:rsidP="00BC57DC"/>
                          <w:p w14:paraId="7A06E115" w14:textId="77777777" w:rsidR="00FE692E" w:rsidRDefault="00FE692E" w:rsidP="00BC57DC"/>
                          <w:p w14:paraId="5733DE23" w14:textId="77777777" w:rsidR="00FE692E" w:rsidRPr="00823C46" w:rsidRDefault="00FE692E" w:rsidP="00CE5A07">
                            <w:pPr>
                              <w:pStyle w:val="Ttulo1"/>
                              <w:numPr>
                                <w:ilvl w:val="0"/>
                                <w:numId w:val="11"/>
                              </w:numPr>
                              <w:tabs>
                                <w:tab w:val="left" w:pos="426"/>
                              </w:tabs>
                              <w:spacing w:before="0" w:line="240" w:lineRule="auto"/>
                              <w:ind w:left="284"/>
                              <w:rPr>
                                <w:rFonts w:asciiTheme="minorHAnsi" w:hAnsiTheme="minorHAnsi" w:cstheme="minorHAnsi"/>
                                <w:color w:val="FFFFFF" w:themeColor="background1"/>
                                <w:sz w:val="22"/>
                                <w:szCs w:val="22"/>
                              </w:rPr>
                            </w:pPr>
                            <w:bookmarkStart w:id="134" w:name="_Toc74059256"/>
                            <w:bookmarkStart w:id="135" w:name="_Toc74217881"/>
                            <w:r>
                              <w:rPr>
                                <w:rFonts w:ascii="Arial Narrow" w:hAnsi="Arial Narrow"/>
                                <w:color w:val="FFFFFF" w:themeColor="background1"/>
                                <w:sz w:val="24"/>
                                <w:szCs w:val="24"/>
                              </w:rPr>
                              <w:t>VALOR ESTIMADO E DISPONIBILIDADE FINANCEIRASA</w:t>
                            </w:r>
                            <w:r w:rsidRPr="00823C46">
                              <w:rPr>
                                <w:rFonts w:asciiTheme="minorHAnsi" w:hAnsiTheme="minorHAnsi" w:cstheme="minorHAnsi"/>
                                <w:color w:val="FFFFFF" w:themeColor="background1"/>
                                <w:sz w:val="22"/>
                                <w:szCs w:val="22"/>
                              </w:rPr>
                              <w:t>OBRIGAÇÕES DA EMAP</w:t>
                            </w:r>
                            <w:bookmarkEnd w:id="131"/>
                            <w:bookmarkEnd w:id="134"/>
                            <w:bookmarkEnd w:id="135"/>
                          </w:p>
                        </w:txbxContent>
                      </wps:txbx>
                      <wps:bodyPr rot="0" vert="horz" wrap="square" lIns="91440" tIns="45720" rIns="91440" bIns="45720" anchor="t" anchorCtr="0">
                        <a:noAutofit/>
                      </wps:bodyPr>
                    </wps:wsp>
                  </a:graphicData>
                </a:graphic>
              </wp:inline>
            </w:drawing>
          </mc:Choice>
          <mc:Fallback>
            <w:pict>
              <v:shape w14:anchorId="5733DDEE" id="_x0000_s104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i0BogIAAD0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IWi0BogIAAD0FAAAOAAAAAAAAAAAAAAAAAC4CAABkcnMv&#10;ZTJvRG9jLnhtbFBLAQItABQABgAIAAAAIQDQXfFd2QAAAAQBAAAPAAAAAAAAAAAAAAAAAPwEAABk&#10;cnMvZG93bnJldi54bWxQSwUGAAAAAAQABADzAAAAAgYAAAAA&#10;" fillcolor="#1f497d [3215]" stroked="f" strokeweight="1.5pt">
                <v:textbox>
                  <w:txbxContent>
                    <w:p w14:paraId="6BF0DDDA" w14:textId="488EC8CD" w:rsidR="00FE692E" w:rsidRPr="00823C46" w:rsidRDefault="00FE692E" w:rsidP="00307246">
                      <w:pPr>
                        <w:pStyle w:val="Ttulo1"/>
                        <w:numPr>
                          <w:ilvl w:val="0"/>
                          <w:numId w:val="26"/>
                        </w:numPr>
                        <w:tabs>
                          <w:tab w:val="left" w:pos="426"/>
                        </w:tabs>
                        <w:spacing w:before="0" w:line="240" w:lineRule="auto"/>
                        <w:rPr>
                          <w:rFonts w:asciiTheme="minorHAnsi" w:hAnsiTheme="minorHAnsi" w:cstheme="minorHAnsi"/>
                          <w:color w:val="FFFFFF" w:themeColor="background1"/>
                          <w:sz w:val="22"/>
                          <w:szCs w:val="22"/>
                        </w:rPr>
                      </w:pPr>
                      <w:bookmarkStart w:id="136" w:name="_Toc74217879"/>
                      <w:bookmarkStart w:id="137" w:name="_Toc427228737"/>
                      <w:r w:rsidRPr="00823C46">
                        <w:rPr>
                          <w:rFonts w:asciiTheme="minorHAnsi" w:hAnsiTheme="minorHAnsi" w:cstheme="minorHAnsi"/>
                          <w:color w:val="FFFFFF" w:themeColor="background1"/>
                          <w:sz w:val="22"/>
                          <w:szCs w:val="22"/>
                        </w:rPr>
                        <w:t>OBRIGAÇÕES DA EMAP</w:t>
                      </w:r>
                      <w:bookmarkEnd w:id="136"/>
                    </w:p>
                    <w:p w14:paraId="127BDED2" w14:textId="77777777" w:rsidR="00FE692E" w:rsidRDefault="00FE692E"/>
                    <w:p w14:paraId="351FE40C" w14:textId="77777777" w:rsidR="00FE692E" w:rsidRPr="00BC57DC" w:rsidRDefault="00FE692E" w:rsidP="00307246">
                      <w:pPr>
                        <w:pStyle w:val="Ttulo1"/>
                        <w:numPr>
                          <w:ilvl w:val="0"/>
                          <w:numId w:val="26"/>
                        </w:numPr>
                        <w:tabs>
                          <w:tab w:val="left" w:pos="426"/>
                        </w:tabs>
                        <w:spacing w:before="0" w:line="240" w:lineRule="auto"/>
                        <w:rPr>
                          <w:rFonts w:asciiTheme="minorHAnsi" w:hAnsiTheme="minorHAnsi" w:cstheme="minorHAnsi"/>
                          <w:color w:val="FFFFFF" w:themeColor="background1"/>
                          <w:sz w:val="22"/>
                          <w:szCs w:val="22"/>
                        </w:rPr>
                      </w:pPr>
                      <w:bookmarkStart w:id="138" w:name="_Toc74059255"/>
                      <w:bookmarkStart w:id="139" w:name="_Toc74217880"/>
                      <w:r w:rsidRPr="00BC57DC">
                        <w:rPr>
                          <w:rFonts w:asciiTheme="minorHAnsi" w:hAnsiTheme="minorHAnsi" w:cstheme="minorHAnsi"/>
                          <w:color w:val="FFFFFF" w:themeColor="background1"/>
                          <w:sz w:val="22"/>
                          <w:szCs w:val="22"/>
                        </w:rPr>
                        <w:t>SANÇÕES ADMINISTRATIVAS</w:t>
                      </w:r>
                      <w:bookmarkEnd w:id="138"/>
                      <w:bookmarkEnd w:id="139"/>
                    </w:p>
                    <w:p w14:paraId="237C7E52" w14:textId="77777777" w:rsidR="00FE692E" w:rsidRDefault="00FE692E" w:rsidP="00BC57DC"/>
                    <w:p w14:paraId="7A06E115" w14:textId="77777777" w:rsidR="00FE692E" w:rsidRDefault="00FE692E" w:rsidP="00BC57DC"/>
                    <w:p w14:paraId="5733DE23" w14:textId="77777777" w:rsidR="00FE692E" w:rsidRPr="00823C46" w:rsidRDefault="00FE692E" w:rsidP="00CE5A07">
                      <w:pPr>
                        <w:pStyle w:val="Ttulo1"/>
                        <w:numPr>
                          <w:ilvl w:val="0"/>
                          <w:numId w:val="11"/>
                        </w:numPr>
                        <w:tabs>
                          <w:tab w:val="left" w:pos="426"/>
                        </w:tabs>
                        <w:spacing w:before="0" w:line="240" w:lineRule="auto"/>
                        <w:ind w:left="284"/>
                        <w:rPr>
                          <w:rFonts w:asciiTheme="minorHAnsi" w:hAnsiTheme="minorHAnsi" w:cstheme="minorHAnsi"/>
                          <w:color w:val="FFFFFF" w:themeColor="background1"/>
                          <w:sz w:val="22"/>
                          <w:szCs w:val="22"/>
                        </w:rPr>
                      </w:pPr>
                      <w:bookmarkStart w:id="140" w:name="_Toc74059256"/>
                      <w:bookmarkStart w:id="141" w:name="_Toc74217881"/>
                      <w:r>
                        <w:rPr>
                          <w:rFonts w:ascii="Arial Narrow" w:hAnsi="Arial Narrow"/>
                          <w:color w:val="FFFFFF" w:themeColor="background1"/>
                          <w:sz w:val="24"/>
                          <w:szCs w:val="24"/>
                        </w:rPr>
                        <w:t>VALOR ESTIMADO E DISPONIBILIDADE FINANCEIRASA</w:t>
                      </w:r>
                      <w:r w:rsidRPr="00823C46">
                        <w:rPr>
                          <w:rFonts w:asciiTheme="minorHAnsi" w:hAnsiTheme="minorHAnsi" w:cstheme="minorHAnsi"/>
                          <w:color w:val="FFFFFF" w:themeColor="background1"/>
                          <w:sz w:val="22"/>
                          <w:szCs w:val="22"/>
                        </w:rPr>
                        <w:t>OBRIGAÇÕES DA EMAP</w:t>
                      </w:r>
                      <w:bookmarkEnd w:id="137"/>
                      <w:bookmarkEnd w:id="140"/>
                      <w:bookmarkEnd w:id="141"/>
                    </w:p>
                  </w:txbxContent>
                </v:textbox>
                <w10:anchorlock/>
              </v:shape>
            </w:pict>
          </mc:Fallback>
        </mc:AlternateContent>
      </w:r>
    </w:p>
    <w:p w14:paraId="7B4F9138"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18.01 Todo contrato deve ser acompanhado por um gestor de contrato, representante da Administração Pública, previamente designado e qualificado pela autoridade signatária do contrato, por parte da Administração.</w:t>
      </w:r>
    </w:p>
    <w:p w14:paraId="368315E5"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18.02 O gestor do contrato anotará as ocorrências em registro próprio, que deverá ser juntado ao contrato ao término de sua vigência.</w:t>
      </w:r>
    </w:p>
    <w:p w14:paraId="5DEBB21B"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18.03 Treinar todos os empregados da CONTRATADA no PROAPI (Programa de Ambientação do Porto do Itaqui).</w:t>
      </w:r>
    </w:p>
    <w:p w14:paraId="361C8D53" w14:textId="664CB355"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 xml:space="preserve">18.04 Fornecer </w:t>
      </w:r>
      <w:r w:rsidR="006C1E37" w:rsidRPr="005C5AD2">
        <w:rPr>
          <w:rFonts w:asciiTheme="minorHAnsi" w:hAnsiTheme="minorHAnsi" w:cstheme="minorHAnsi"/>
        </w:rPr>
        <w:t>à</w:t>
      </w:r>
      <w:r w:rsidRPr="00D822AB">
        <w:rPr>
          <w:rFonts w:asciiTheme="minorHAnsi" w:hAnsiTheme="minorHAnsi" w:cstheme="minorHAnsi"/>
        </w:rPr>
        <w:t xml:space="preserve"> CONTRATADA cópia dos registros realizados e ser informado a cada alteração, desde que solicitado pela mesma.</w:t>
      </w:r>
    </w:p>
    <w:p w14:paraId="006688FD"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18.05 Apresentar Certificado de matrícula da obra de construção civil, obtido no Instituto Nacional do Seguro Social, no prazo de trinta dias contados do início de suas atividades.</w:t>
      </w:r>
    </w:p>
    <w:p w14:paraId="78A21199"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18.06 O gestor do contrato deve comunicar as irregularidades à autoridade designante e ao Controle Interno.</w:t>
      </w:r>
    </w:p>
    <w:p w14:paraId="7C8A038E"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18.07 Encaminhar à Contratada os comentários e/ou orientações efetuados para que sejam providenciados os respectivos atendimentos;</w:t>
      </w:r>
    </w:p>
    <w:p w14:paraId="55B7593E"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 xml:space="preserve">18.08 Efetuar o pagamento devido à empresa Contratada serviço, se esta cumprir todas as exigências constantes deste Projeto Básico. </w:t>
      </w:r>
    </w:p>
    <w:p w14:paraId="75E786B2"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lastRenderedPageBreak/>
        <w:t>18.09 Efetuar o pagamento à empresa Contratada de acordo com as condições de preço e prazo estabelecido neste Projeto Básico, itens 07, 09 e 19.</w:t>
      </w:r>
    </w:p>
    <w:p w14:paraId="4E275F70"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18.10 Permitir o acesso dos empregados da Contratada às instalações necessárias para a realização dos serviços, conforme local definido neste Projeto Básico, desde que atenda todas as determinações da Medicina e Segurança do Trabalho.</w:t>
      </w:r>
    </w:p>
    <w:p w14:paraId="5785206E"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18.11 Fornecimento de água e energia elétrica à contratada.</w:t>
      </w:r>
    </w:p>
    <w:p w14:paraId="293A0683"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18.12 Exigir o fiel cumprimento dos deveres e obrigações da empresa Contratada.</w:t>
      </w:r>
    </w:p>
    <w:p w14:paraId="32188E4E"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18.13 Promover o acompanhamento e FISCALIZAÇÃO dos serviços de acordo com este Projeto Básico;</w:t>
      </w:r>
    </w:p>
    <w:p w14:paraId="73182172"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18.14 Os fatos que possam determinar prorrogação de prazo, reajustamento do valor contratual ou justificação de mora só podem ser considerados se estiverem motivados e devidamente anotados no registro próprio.</w:t>
      </w:r>
    </w:p>
    <w:p w14:paraId="7FC80DD1"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18.15 Aprovar a indicação pela Contratada do Coordenador responsável pela condução dos serviços;</w:t>
      </w:r>
    </w:p>
    <w:p w14:paraId="38C7116C"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18.16 Solicitar a substituição de qualquer funcionário da Contratada que embarace a ação da FISCALIZAÇÃO;</w:t>
      </w:r>
    </w:p>
    <w:p w14:paraId="47F437DF"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18.17 Verificar se está sendo colocada à disposição dos serviços a equipe técnica prevista na proposta;</w:t>
      </w:r>
    </w:p>
    <w:p w14:paraId="7F104578"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lastRenderedPageBreak/>
        <w:t>18.18 Esclarecer ou solucionar incoerências, falhas e omissões eventualmente constatadas nas demais informações e instruções complementares deste Projeto, necessárias ao desenvolvimento dos serviços;</w:t>
      </w:r>
    </w:p>
    <w:p w14:paraId="2E45F62B"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18.19 Exercer rigoroso controle sobre o cronograma de execução dos serviços, aprovando os eventuais ajustes que ocorrerem durante o desenvolvimento dos serviços;</w:t>
      </w:r>
    </w:p>
    <w:p w14:paraId="4D01A6E9"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18.20 Analisar e aprovar as etapas dos serviços executados, em obediência ao previsto neste Projeto Básico;</w:t>
      </w:r>
    </w:p>
    <w:p w14:paraId="536D29EF" w14:textId="64FD0BED"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 xml:space="preserve">18.21 Verificar e atestar os serviços, bem como conferir, </w:t>
      </w:r>
      <w:r w:rsidRPr="006E7313">
        <w:rPr>
          <w:rFonts w:asciiTheme="minorHAnsi" w:hAnsiTheme="minorHAnsi" w:cstheme="minorHAnsi"/>
        </w:rPr>
        <w:t>vistar e</w:t>
      </w:r>
      <w:r w:rsidRPr="00D822AB">
        <w:rPr>
          <w:rFonts w:asciiTheme="minorHAnsi" w:hAnsiTheme="minorHAnsi" w:cstheme="minorHAnsi"/>
        </w:rPr>
        <w:t xml:space="preserve"> encaminhar para pagamento as faturas emitidas pela Contratada;</w:t>
      </w:r>
    </w:p>
    <w:p w14:paraId="1DEEA83E" w14:textId="77777777" w:rsidR="00D822AB" w:rsidRPr="00D822AB"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18.22 Receber provisoriamente todos os serviços, verificando o atendimento aos comentários efetuados.</w:t>
      </w:r>
    </w:p>
    <w:p w14:paraId="672E0AC3" w14:textId="77777777" w:rsidR="00B76241" w:rsidRDefault="00D822AB" w:rsidP="0044395A">
      <w:pPr>
        <w:spacing w:after="0" w:line="360" w:lineRule="auto"/>
        <w:ind w:firstLine="567"/>
        <w:jc w:val="both"/>
        <w:rPr>
          <w:rFonts w:asciiTheme="minorHAnsi" w:hAnsiTheme="minorHAnsi" w:cstheme="minorHAnsi"/>
        </w:rPr>
      </w:pPr>
      <w:r w:rsidRPr="00D822AB">
        <w:rPr>
          <w:rFonts w:asciiTheme="minorHAnsi" w:hAnsiTheme="minorHAnsi" w:cstheme="minorHAnsi"/>
        </w:rPr>
        <w:t>18.23 Cumprir as regras e condições expostas deste Projeto e no Edital de Licitação.</w:t>
      </w:r>
    </w:p>
    <w:p w14:paraId="67B91402" w14:textId="3282FC44" w:rsidR="00D822AB" w:rsidRPr="00D822AB" w:rsidRDefault="00B76241" w:rsidP="0044395A">
      <w:pPr>
        <w:spacing w:after="0" w:line="360" w:lineRule="auto"/>
        <w:ind w:firstLine="567"/>
        <w:jc w:val="both"/>
        <w:rPr>
          <w:rFonts w:asciiTheme="minorHAnsi" w:hAnsiTheme="minorHAnsi" w:cstheme="minorHAnsi"/>
        </w:rPr>
      </w:pPr>
      <w:r>
        <w:rPr>
          <w:rFonts w:asciiTheme="minorHAnsi" w:hAnsiTheme="minorHAnsi" w:cstheme="minorHAnsi"/>
        </w:rPr>
        <w:t>18.24</w:t>
      </w:r>
      <w:r w:rsidR="00D822AB" w:rsidRPr="00D822AB">
        <w:rPr>
          <w:rFonts w:asciiTheme="minorHAnsi" w:hAnsiTheme="minorHAnsi" w:cstheme="minorHAnsi"/>
        </w:rPr>
        <w:t xml:space="preserve"> Permitir a execução do objeto de modo eficiente, fornecendo os meios e condições para que a Contratada possa executar as suas obrigações.</w:t>
      </w:r>
    </w:p>
    <w:p w14:paraId="7A17504B" w14:textId="77777777" w:rsidR="00C51870" w:rsidRPr="00355669" w:rsidRDefault="00C51870" w:rsidP="00C51870">
      <w:pPr>
        <w:spacing w:after="0" w:line="300" w:lineRule="auto"/>
        <w:jc w:val="both"/>
        <w:rPr>
          <w:rFonts w:asciiTheme="minorHAnsi" w:hAnsiTheme="minorHAnsi" w:cstheme="minorHAnsi"/>
          <w:bCs/>
        </w:rPr>
      </w:pPr>
    </w:p>
    <w:p w14:paraId="6C4977FA" w14:textId="77777777" w:rsidR="00BC57DC" w:rsidRPr="00FF7BAA" w:rsidRDefault="00BC57DC" w:rsidP="00BC57DC">
      <w:pPr>
        <w:pStyle w:val="PargrafodaLista"/>
        <w:widowControl w:val="0"/>
        <w:overflowPunct w:val="0"/>
        <w:autoSpaceDE w:val="0"/>
        <w:autoSpaceDN w:val="0"/>
        <w:adjustRightInd w:val="0"/>
        <w:spacing w:after="0" w:line="300" w:lineRule="auto"/>
        <w:ind w:left="0"/>
        <w:jc w:val="both"/>
        <w:rPr>
          <w:rFonts w:ascii="Arial" w:hAnsi="Arial" w:cs="Arial"/>
          <w:bCs/>
          <w:color w:val="548DD4" w:themeColor="text2" w:themeTint="99"/>
          <w:sz w:val="28"/>
          <w:szCs w:val="28"/>
        </w:rPr>
      </w:pPr>
      <w:r w:rsidRPr="00FF7BAA">
        <w:rPr>
          <w:rFonts w:ascii="Arial" w:hAnsi="Arial" w:cs="Arial"/>
          <w:noProof/>
          <w:sz w:val="28"/>
          <w:szCs w:val="28"/>
        </w:rPr>
        <mc:AlternateContent>
          <mc:Choice Requires="wps">
            <w:drawing>
              <wp:inline distT="0" distB="0" distL="0" distR="0" wp14:anchorId="13A27FE8" wp14:editId="5C11AAF1">
                <wp:extent cx="5759450" cy="311150"/>
                <wp:effectExtent l="38100" t="57150" r="50800" b="50800"/>
                <wp:docPr id="3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80779A9" w14:textId="79A2354A" w:rsidR="00FE692E" w:rsidRPr="00BC57DC" w:rsidRDefault="00FE692E" w:rsidP="00307246">
                            <w:pPr>
                              <w:pStyle w:val="Ttulo1"/>
                              <w:numPr>
                                <w:ilvl w:val="0"/>
                                <w:numId w:val="60"/>
                              </w:numPr>
                              <w:tabs>
                                <w:tab w:val="left" w:pos="426"/>
                              </w:tabs>
                              <w:spacing w:before="0" w:line="240" w:lineRule="auto"/>
                              <w:rPr>
                                <w:rFonts w:asciiTheme="minorHAnsi" w:hAnsiTheme="minorHAnsi" w:cstheme="minorHAnsi"/>
                                <w:color w:val="FFFFFF" w:themeColor="background1"/>
                                <w:sz w:val="22"/>
                                <w:szCs w:val="22"/>
                              </w:rPr>
                            </w:pPr>
                            <w:bookmarkStart w:id="142" w:name="_Toc74217882"/>
                            <w:bookmarkStart w:id="143" w:name="_Toc16084076"/>
                            <w:bookmarkStart w:id="144" w:name="_Toc16243825"/>
                            <w:bookmarkStart w:id="145" w:name="_Toc20293284"/>
                            <w:bookmarkStart w:id="146" w:name="_Toc20293337"/>
                            <w:r w:rsidRPr="00BC57DC">
                              <w:rPr>
                                <w:rFonts w:asciiTheme="minorHAnsi" w:hAnsiTheme="minorHAnsi" w:cstheme="minorHAnsi"/>
                                <w:color w:val="FFFFFF" w:themeColor="background1"/>
                                <w:sz w:val="22"/>
                                <w:szCs w:val="22"/>
                              </w:rPr>
                              <w:t>SANÇÕES ADMINISTRATIVAS</w:t>
                            </w:r>
                            <w:bookmarkEnd w:id="142"/>
                          </w:p>
                          <w:p w14:paraId="21D2FDAC" w14:textId="77777777" w:rsidR="00FE692E" w:rsidRDefault="00FE692E" w:rsidP="00BC57DC"/>
                          <w:p w14:paraId="365A6895" w14:textId="77777777" w:rsidR="00FE692E" w:rsidRDefault="00FE692E" w:rsidP="00BC57DC"/>
                          <w:p w14:paraId="456ADF57" w14:textId="77777777" w:rsidR="00FE692E" w:rsidRDefault="00FE692E" w:rsidP="00BC57DC">
                            <w:r>
                              <w:rPr>
                                <w:rFonts w:ascii="Arial Narrow" w:hAnsi="Arial Narrow"/>
                                <w:color w:val="FFFFFF" w:themeColor="background1"/>
                                <w:sz w:val="24"/>
                                <w:szCs w:val="24"/>
                              </w:rPr>
                              <w:t>VALOR ESTIMADO E DISPONIBILIDADE FINANCEIRASAGESTÃO DA FISCALIZAÇÃO</w:t>
                            </w:r>
                          </w:p>
                          <w:p w14:paraId="3006E3D3" w14:textId="77777777" w:rsidR="00FE692E" w:rsidRDefault="00FE692E"/>
                          <w:p w14:paraId="09A93D18" w14:textId="5600C074" w:rsidR="00FE692E" w:rsidRPr="00BC57DC" w:rsidRDefault="00FE692E" w:rsidP="00307246">
                            <w:pPr>
                              <w:pStyle w:val="Ttulo1"/>
                              <w:numPr>
                                <w:ilvl w:val="0"/>
                                <w:numId w:val="26"/>
                              </w:numPr>
                              <w:tabs>
                                <w:tab w:val="left" w:pos="426"/>
                              </w:tabs>
                              <w:spacing w:before="0" w:line="240" w:lineRule="auto"/>
                              <w:rPr>
                                <w:rFonts w:asciiTheme="minorHAnsi" w:hAnsiTheme="minorHAnsi" w:cstheme="minorHAnsi"/>
                                <w:color w:val="FFFFFF" w:themeColor="background1"/>
                                <w:sz w:val="22"/>
                                <w:szCs w:val="22"/>
                              </w:rPr>
                            </w:pPr>
                            <w:bookmarkStart w:id="147" w:name="_Toc74059258"/>
                            <w:bookmarkStart w:id="148" w:name="_Toc74217883"/>
                            <w:r w:rsidRPr="00823C46">
                              <w:rPr>
                                <w:rFonts w:asciiTheme="minorHAnsi" w:hAnsiTheme="minorHAnsi" w:cstheme="minorHAnsi"/>
                                <w:color w:val="FFFFFF" w:themeColor="background1"/>
                                <w:sz w:val="22"/>
                                <w:szCs w:val="22"/>
                              </w:rPr>
                              <w:t>CONDIÇÕES DE RECEBIMENTO</w:t>
                            </w:r>
                            <w:r w:rsidRPr="00BC57DC">
                              <w:rPr>
                                <w:rFonts w:asciiTheme="minorHAnsi" w:hAnsiTheme="minorHAnsi" w:cstheme="minorHAnsi"/>
                                <w:color w:val="FFFFFF" w:themeColor="background1"/>
                                <w:sz w:val="22"/>
                                <w:szCs w:val="22"/>
                              </w:rPr>
                              <w:t>SANÇÕES ADMINISTRATIVAS</w:t>
                            </w:r>
                            <w:bookmarkEnd w:id="147"/>
                            <w:bookmarkEnd w:id="148"/>
                          </w:p>
                          <w:p w14:paraId="3C9973D9" w14:textId="77777777" w:rsidR="00FE692E" w:rsidRDefault="00FE692E" w:rsidP="00BC57DC"/>
                          <w:p w14:paraId="65FE1329" w14:textId="77777777" w:rsidR="00FE692E" w:rsidRDefault="00FE692E" w:rsidP="00BC57DC"/>
                          <w:p w14:paraId="5F320919" w14:textId="77777777" w:rsidR="00FE692E" w:rsidRDefault="00FE692E" w:rsidP="00BC57DC">
                            <w:r>
                              <w:rPr>
                                <w:rFonts w:ascii="Arial Narrow" w:hAnsi="Arial Narrow"/>
                                <w:color w:val="FFFFFF" w:themeColor="background1"/>
                                <w:sz w:val="24"/>
                                <w:szCs w:val="24"/>
                              </w:rPr>
                              <w:t>VALOR ESTIMADO E DISPONIBILIDADE FINANCEIRASA</w:t>
                            </w:r>
                            <w:bookmarkEnd w:id="143"/>
                            <w:bookmarkEnd w:id="144"/>
                            <w:bookmarkEnd w:id="145"/>
                            <w:bookmarkEnd w:id="146"/>
                            <w:r>
                              <w:rPr>
                                <w:rFonts w:ascii="Arial Narrow" w:hAnsi="Arial Narrow"/>
                                <w:color w:val="FFFFFF" w:themeColor="background1"/>
                                <w:sz w:val="24"/>
                                <w:szCs w:val="24"/>
                              </w:rPr>
                              <w:t>GESTÃO DA FISCALIZAÇÃO</w:t>
                            </w:r>
                          </w:p>
                        </w:txbxContent>
                      </wps:txbx>
                      <wps:bodyPr rot="0" vert="horz" wrap="square" lIns="91440" tIns="45720" rIns="91440" bIns="45720" anchor="t" anchorCtr="0">
                        <a:noAutofit/>
                      </wps:bodyPr>
                    </wps:wsp>
                  </a:graphicData>
                </a:graphic>
              </wp:inline>
            </w:drawing>
          </mc:Choice>
          <mc:Fallback>
            <w:pict>
              <v:shape w14:anchorId="13A27FE8" id="_x0000_s104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HKjogIAAD4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4MHKjogIAAD4FAAAOAAAAAAAAAAAAAAAAAC4CAABkcnMv&#10;ZTJvRG9jLnhtbFBLAQItABQABgAIAAAAIQDQXfFd2QAAAAQBAAAPAAAAAAAAAAAAAAAAAPwEAABk&#10;cnMvZG93bnJldi54bWxQSwUGAAAAAAQABADzAAAAAgYAAAAA&#10;" fillcolor="#1f497d [3215]" stroked="f" strokeweight="1.5pt">
                <v:textbox>
                  <w:txbxContent>
                    <w:p w14:paraId="080779A9" w14:textId="79A2354A" w:rsidR="00FE692E" w:rsidRPr="00BC57DC" w:rsidRDefault="00FE692E" w:rsidP="00307246">
                      <w:pPr>
                        <w:pStyle w:val="Ttulo1"/>
                        <w:numPr>
                          <w:ilvl w:val="0"/>
                          <w:numId w:val="60"/>
                        </w:numPr>
                        <w:tabs>
                          <w:tab w:val="left" w:pos="426"/>
                        </w:tabs>
                        <w:spacing w:before="0" w:line="240" w:lineRule="auto"/>
                        <w:rPr>
                          <w:rFonts w:asciiTheme="minorHAnsi" w:hAnsiTheme="minorHAnsi" w:cstheme="minorHAnsi"/>
                          <w:color w:val="FFFFFF" w:themeColor="background1"/>
                          <w:sz w:val="22"/>
                          <w:szCs w:val="22"/>
                        </w:rPr>
                      </w:pPr>
                      <w:bookmarkStart w:id="149" w:name="_Toc74217882"/>
                      <w:bookmarkStart w:id="150" w:name="_Toc16084076"/>
                      <w:bookmarkStart w:id="151" w:name="_Toc16243825"/>
                      <w:bookmarkStart w:id="152" w:name="_Toc20293284"/>
                      <w:bookmarkStart w:id="153" w:name="_Toc20293337"/>
                      <w:r w:rsidRPr="00BC57DC">
                        <w:rPr>
                          <w:rFonts w:asciiTheme="minorHAnsi" w:hAnsiTheme="minorHAnsi" w:cstheme="minorHAnsi"/>
                          <w:color w:val="FFFFFF" w:themeColor="background1"/>
                          <w:sz w:val="22"/>
                          <w:szCs w:val="22"/>
                        </w:rPr>
                        <w:t>SANÇÕES ADMINISTRATIVAS</w:t>
                      </w:r>
                      <w:bookmarkEnd w:id="149"/>
                    </w:p>
                    <w:p w14:paraId="21D2FDAC" w14:textId="77777777" w:rsidR="00FE692E" w:rsidRDefault="00FE692E" w:rsidP="00BC57DC"/>
                    <w:p w14:paraId="365A6895" w14:textId="77777777" w:rsidR="00FE692E" w:rsidRDefault="00FE692E" w:rsidP="00BC57DC"/>
                    <w:p w14:paraId="456ADF57" w14:textId="77777777" w:rsidR="00FE692E" w:rsidRDefault="00FE692E" w:rsidP="00BC57DC">
                      <w:r>
                        <w:rPr>
                          <w:rFonts w:ascii="Arial Narrow" w:hAnsi="Arial Narrow"/>
                          <w:color w:val="FFFFFF" w:themeColor="background1"/>
                          <w:sz w:val="24"/>
                          <w:szCs w:val="24"/>
                        </w:rPr>
                        <w:t>VALOR ESTIMADO E DISPONIBILIDADE FINANCEIRASAGESTÃO DA FISCALIZAÇÃO</w:t>
                      </w:r>
                    </w:p>
                    <w:p w14:paraId="3006E3D3" w14:textId="77777777" w:rsidR="00FE692E" w:rsidRDefault="00FE692E"/>
                    <w:p w14:paraId="09A93D18" w14:textId="5600C074" w:rsidR="00FE692E" w:rsidRPr="00BC57DC" w:rsidRDefault="00FE692E" w:rsidP="00307246">
                      <w:pPr>
                        <w:pStyle w:val="Ttulo1"/>
                        <w:numPr>
                          <w:ilvl w:val="0"/>
                          <w:numId w:val="26"/>
                        </w:numPr>
                        <w:tabs>
                          <w:tab w:val="left" w:pos="426"/>
                        </w:tabs>
                        <w:spacing w:before="0" w:line="240" w:lineRule="auto"/>
                        <w:rPr>
                          <w:rFonts w:asciiTheme="minorHAnsi" w:hAnsiTheme="minorHAnsi" w:cstheme="minorHAnsi"/>
                          <w:color w:val="FFFFFF" w:themeColor="background1"/>
                          <w:sz w:val="22"/>
                          <w:szCs w:val="22"/>
                        </w:rPr>
                      </w:pPr>
                      <w:bookmarkStart w:id="154" w:name="_Toc74059258"/>
                      <w:bookmarkStart w:id="155" w:name="_Toc74217883"/>
                      <w:r w:rsidRPr="00823C46">
                        <w:rPr>
                          <w:rFonts w:asciiTheme="minorHAnsi" w:hAnsiTheme="minorHAnsi" w:cstheme="minorHAnsi"/>
                          <w:color w:val="FFFFFF" w:themeColor="background1"/>
                          <w:sz w:val="22"/>
                          <w:szCs w:val="22"/>
                        </w:rPr>
                        <w:t>CONDIÇÕES DE RECEBIMENTO</w:t>
                      </w:r>
                      <w:r w:rsidRPr="00BC57DC">
                        <w:rPr>
                          <w:rFonts w:asciiTheme="minorHAnsi" w:hAnsiTheme="minorHAnsi" w:cstheme="minorHAnsi"/>
                          <w:color w:val="FFFFFF" w:themeColor="background1"/>
                          <w:sz w:val="22"/>
                          <w:szCs w:val="22"/>
                        </w:rPr>
                        <w:t>SANÇÕES ADMINISTRATIVAS</w:t>
                      </w:r>
                      <w:bookmarkEnd w:id="154"/>
                      <w:bookmarkEnd w:id="155"/>
                    </w:p>
                    <w:p w14:paraId="3C9973D9" w14:textId="77777777" w:rsidR="00FE692E" w:rsidRDefault="00FE692E" w:rsidP="00BC57DC"/>
                    <w:p w14:paraId="65FE1329" w14:textId="77777777" w:rsidR="00FE692E" w:rsidRDefault="00FE692E" w:rsidP="00BC57DC"/>
                    <w:p w14:paraId="5F320919" w14:textId="77777777" w:rsidR="00FE692E" w:rsidRDefault="00FE692E" w:rsidP="00BC57DC">
                      <w:r>
                        <w:rPr>
                          <w:rFonts w:ascii="Arial Narrow" w:hAnsi="Arial Narrow"/>
                          <w:color w:val="FFFFFF" w:themeColor="background1"/>
                          <w:sz w:val="24"/>
                          <w:szCs w:val="24"/>
                        </w:rPr>
                        <w:t>VALOR ESTIMADO E DISPONIBILIDADE FINANCEIRASA</w:t>
                      </w:r>
                      <w:bookmarkEnd w:id="150"/>
                      <w:bookmarkEnd w:id="151"/>
                      <w:bookmarkEnd w:id="152"/>
                      <w:bookmarkEnd w:id="153"/>
                      <w:r>
                        <w:rPr>
                          <w:rFonts w:ascii="Arial Narrow" w:hAnsi="Arial Narrow"/>
                          <w:color w:val="FFFFFF" w:themeColor="background1"/>
                          <w:sz w:val="24"/>
                          <w:szCs w:val="24"/>
                        </w:rPr>
                        <w:t>GESTÃO DA FISCALIZAÇÃO</w:t>
                      </w:r>
                    </w:p>
                  </w:txbxContent>
                </v:textbox>
                <w10:anchorlock/>
              </v:shape>
            </w:pict>
          </mc:Fallback>
        </mc:AlternateContent>
      </w:r>
      <w:bookmarkStart w:id="156" w:name="_Ref400051511"/>
      <w:bookmarkStart w:id="157" w:name="_Ref399878060"/>
    </w:p>
    <w:bookmarkEnd w:id="156"/>
    <w:p w14:paraId="598C9759" w14:textId="77777777" w:rsidR="00BC57DC" w:rsidRPr="00FF7BAA" w:rsidRDefault="00BC57DC" w:rsidP="00BC57DC">
      <w:pPr>
        <w:pStyle w:val="PargrafodaLista"/>
        <w:spacing w:after="0" w:line="300" w:lineRule="auto"/>
        <w:ind w:left="0" w:firstLine="851"/>
        <w:contextualSpacing w:val="0"/>
        <w:jc w:val="both"/>
        <w:rPr>
          <w:rFonts w:asciiTheme="minorHAnsi" w:hAnsiTheme="minorHAnsi" w:cstheme="minorHAnsi"/>
        </w:rPr>
      </w:pPr>
    </w:p>
    <w:p w14:paraId="01970FF8" w14:textId="77777777" w:rsidR="00BC57DC" w:rsidRPr="00FF7BAA" w:rsidRDefault="00BC57DC" w:rsidP="00BC57DC">
      <w:pPr>
        <w:pStyle w:val="PargrafodaLista"/>
        <w:spacing w:after="0" w:line="300" w:lineRule="auto"/>
        <w:ind w:left="0" w:firstLine="851"/>
        <w:contextualSpacing w:val="0"/>
        <w:jc w:val="both"/>
        <w:rPr>
          <w:rFonts w:asciiTheme="minorHAnsi" w:hAnsiTheme="minorHAnsi" w:cstheme="minorHAnsi"/>
        </w:rPr>
      </w:pPr>
      <w:r w:rsidRPr="00FF7BAA">
        <w:rPr>
          <w:rFonts w:asciiTheme="minorHAnsi" w:hAnsiTheme="minorHAnsi" w:cstheme="minorHAnsi"/>
        </w:rPr>
        <w:lastRenderedPageBreak/>
        <w:t>Conforme Art. 83. da lei 13.303/2016, a inexecução total ou parcial do Contrato, ou o descumprimento de qualquer dos deveres elencados no Edital e no Contrato, sujeitará a Contratada, garantida a prévia defesa, e sem prejuízo da responsabilidade civil e criminal, às penalidades de:</w:t>
      </w:r>
    </w:p>
    <w:p w14:paraId="1B4C6062" w14:textId="77777777" w:rsidR="00BC57DC" w:rsidRPr="00FF7BAA" w:rsidRDefault="00BC57DC" w:rsidP="00307246">
      <w:pPr>
        <w:pStyle w:val="PargrafodaLista"/>
        <w:numPr>
          <w:ilvl w:val="0"/>
          <w:numId w:val="24"/>
        </w:numPr>
        <w:spacing w:after="0" w:line="300" w:lineRule="auto"/>
        <w:ind w:left="1276"/>
        <w:jc w:val="both"/>
        <w:rPr>
          <w:rFonts w:asciiTheme="minorHAnsi" w:hAnsiTheme="minorHAnsi" w:cstheme="minorHAnsi"/>
        </w:rPr>
      </w:pPr>
      <w:r w:rsidRPr="00FF7BAA">
        <w:rPr>
          <w:rFonts w:asciiTheme="minorHAnsi" w:hAnsiTheme="minorHAnsi" w:cstheme="minorHAnsi"/>
        </w:rPr>
        <w:t>Advertências;</w:t>
      </w:r>
    </w:p>
    <w:p w14:paraId="5C1A476C" w14:textId="77777777" w:rsidR="00BC57DC" w:rsidRPr="00FF7BAA" w:rsidRDefault="00BC57DC" w:rsidP="00307246">
      <w:pPr>
        <w:pStyle w:val="PargrafodaLista"/>
        <w:numPr>
          <w:ilvl w:val="0"/>
          <w:numId w:val="24"/>
        </w:numPr>
        <w:spacing w:after="0" w:line="300" w:lineRule="auto"/>
        <w:ind w:left="1276"/>
        <w:jc w:val="both"/>
        <w:rPr>
          <w:rFonts w:asciiTheme="minorHAnsi" w:hAnsiTheme="minorHAnsi" w:cstheme="minorHAnsi"/>
        </w:rPr>
      </w:pPr>
      <w:r w:rsidRPr="00FF7BAA">
        <w:rPr>
          <w:rFonts w:asciiTheme="minorHAnsi" w:hAnsiTheme="minorHAnsi" w:cstheme="minorHAnsi"/>
        </w:rPr>
        <w:t>Multas;</w:t>
      </w:r>
    </w:p>
    <w:p w14:paraId="7732EBEF" w14:textId="77777777" w:rsidR="00BC57DC" w:rsidRPr="00FF7BAA" w:rsidRDefault="00BC57DC" w:rsidP="00307246">
      <w:pPr>
        <w:pStyle w:val="PargrafodaLista"/>
        <w:numPr>
          <w:ilvl w:val="0"/>
          <w:numId w:val="24"/>
        </w:numPr>
        <w:spacing w:after="0" w:line="300" w:lineRule="auto"/>
        <w:ind w:left="1276"/>
        <w:jc w:val="both"/>
        <w:rPr>
          <w:rFonts w:asciiTheme="minorHAnsi" w:hAnsiTheme="minorHAnsi" w:cstheme="minorHAnsi"/>
        </w:rPr>
      </w:pPr>
      <w:r w:rsidRPr="00FF7BAA">
        <w:rPr>
          <w:rFonts w:asciiTheme="minorHAnsi" w:hAnsiTheme="minorHAnsi" w:cstheme="minorHAnsi"/>
        </w:rPr>
        <w:t xml:space="preserve">Suspensão temporária de participação em licitação e </w:t>
      </w:r>
      <w:r>
        <w:rPr>
          <w:rFonts w:asciiTheme="minorHAnsi" w:hAnsiTheme="minorHAnsi" w:cstheme="minorHAnsi"/>
        </w:rPr>
        <w:t>i</w:t>
      </w:r>
      <w:r w:rsidRPr="00FF7BAA">
        <w:rPr>
          <w:rFonts w:asciiTheme="minorHAnsi" w:hAnsiTheme="minorHAnsi" w:cstheme="minorHAnsi"/>
        </w:rPr>
        <w:t>mpedimento de contratar com a EMAP.</w:t>
      </w:r>
    </w:p>
    <w:p w14:paraId="77923558" w14:textId="77777777" w:rsidR="00BC57DC" w:rsidRDefault="00BC57DC" w:rsidP="00BC57DC">
      <w:pPr>
        <w:pStyle w:val="PargrafodaLista"/>
        <w:spacing w:after="0" w:line="300" w:lineRule="auto"/>
        <w:ind w:left="0" w:firstLine="851"/>
        <w:contextualSpacing w:val="0"/>
        <w:jc w:val="both"/>
        <w:rPr>
          <w:rFonts w:asciiTheme="minorHAnsi" w:hAnsiTheme="minorHAnsi" w:cstheme="minorHAnsi"/>
        </w:rPr>
      </w:pPr>
      <w:r w:rsidRPr="00FF7BAA">
        <w:rPr>
          <w:rFonts w:asciiTheme="minorHAnsi" w:hAnsiTheme="minorHAnsi" w:cstheme="minorHAnsi"/>
        </w:rPr>
        <w:t xml:space="preserve">Quanto a alínea </w:t>
      </w:r>
      <w:r>
        <w:rPr>
          <w:rFonts w:asciiTheme="minorHAnsi" w:hAnsiTheme="minorHAnsi" w:cstheme="minorHAnsi"/>
        </w:rPr>
        <w:t>“</w:t>
      </w:r>
      <w:r w:rsidRPr="00AC0685">
        <w:rPr>
          <w:rFonts w:asciiTheme="minorHAnsi" w:hAnsiTheme="minorHAnsi" w:cstheme="minorHAnsi"/>
          <w:b/>
          <w:bCs/>
        </w:rPr>
        <w:t>a) Advertência</w:t>
      </w:r>
      <w:r w:rsidRPr="00FF7BAA">
        <w:rPr>
          <w:rFonts w:asciiTheme="minorHAnsi" w:hAnsiTheme="minorHAnsi" w:cstheme="minorHAnsi"/>
        </w:rPr>
        <w:t>” poderá ser aplicada</w:t>
      </w:r>
      <w:r>
        <w:rPr>
          <w:rFonts w:asciiTheme="minorHAnsi" w:hAnsiTheme="minorHAnsi" w:cstheme="minorHAnsi"/>
        </w:rPr>
        <w:t xml:space="preserve"> por meio de “Termo de Notificação”,</w:t>
      </w:r>
      <w:r w:rsidRPr="00FF7BAA">
        <w:rPr>
          <w:rFonts w:asciiTheme="minorHAnsi" w:hAnsiTheme="minorHAnsi" w:cstheme="minorHAnsi"/>
        </w:rPr>
        <w:t xml:space="preserve"> </w:t>
      </w:r>
      <w:r>
        <w:rPr>
          <w:rFonts w:asciiTheme="minorHAnsi" w:hAnsiTheme="minorHAnsi" w:cstheme="minorHAnsi"/>
        </w:rPr>
        <w:t xml:space="preserve">quando da ocorrência de </w:t>
      </w:r>
      <w:r w:rsidRPr="00FF7BAA">
        <w:rPr>
          <w:rFonts w:asciiTheme="minorHAnsi" w:hAnsiTheme="minorHAnsi" w:cstheme="minorHAnsi"/>
        </w:rPr>
        <w:t>faltas leves, assim entendidas como aquelas que não acarretarem prejuízos significativos ao objeto da contratação. No caso de três advertências pelo mesmo motivo, está se converterá em multa conforme o grau da ocorrência. A Contratada será advertida por meio de Termo de Notificação emitido pela Fiscalização da EMAP.</w:t>
      </w:r>
    </w:p>
    <w:p w14:paraId="3F15652F" w14:textId="77777777" w:rsidR="00BC57DC" w:rsidRPr="003E52C7" w:rsidRDefault="00BC57DC" w:rsidP="00BC57DC">
      <w:pPr>
        <w:spacing w:after="0" w:line="300" w:lineRule="auto"/>
        <w:ind w:firstLine="709"/>
        <w:jc w:val="both"/>
        <w:rPr>
          <w:rFonts w:asciiTheme="minorHAnsi" w:hAnsiTheme="minorHAnsi" w:cstheme="minorHAnsi"/>
        </w:rPr>
      </w:pPr>
      <w:r w:rsidRPr="003E52C7">
        <w:rPr>
          <w:rFonts w:asciiTheme="minorHAnsi" w:hAnsiTheme="minorHAnsi" w:cstheme="minorHAnsi"/>
        </w:rPr>
        <w:t xml:space="preserve">A partir do quinto dia de atraso na execução do cronograma físico-financeiro, a Fiscalização poderá advertir a Contratada, desde que não configure hipótese de aplicação de sansão mais grave, sem prejuízo das multas eventualmente cabíveis. </w:t>
      </w:r>
    </w:p>
    <w:p w14:paraId="32D78B6D" w14:textId="77777777" w:rsidR="00BC57DC" w:rsidRPr="003E52C7" w:rsidRDefault="00BC57DC" w:rsidP="00BC57DC">
      <w:pPr>
        <w:pStyle w:val="PargrafodaLista"/>
        <w:spacing w:after="0" w:line="300" w:lineRule="auto"/>
        <w:ind w:left="0" w:firstLine="851"/>
        <w:contextualSpacing w:val="0"/>
        <w:jc w:val="both"/>
        <w:rPr>
          <w:rFonts w:asciiTheme="minorHAnsi" w:hAnsiTheme="minorHAnsi" w:cstheme="minorHAnsi"/>
        </w:rPr>
      </w:pPr>
      <w:r>
        <w:rPr>
          <w:rFonts w:asciiTheme="minorHAnsi" w:hAnsiTheme="minorHAnsi" w:cstheme="minorHAnsi"/>
        </w:rPr>
        <w:t xml:space="preserve">Após a aplicação da advertência, a Contratada se obriga a respondê-la no prazo informado </w:t>
      </w:r>
      <w:r w:rsidRPr="003E52C7">
        <w:rPr>
          <w:rFonts w:asciiTheme="minorHAnsi" w:hAnsiTheme="minorHAnsi" w:cstheme="minorHAnsi"/>
        </w:rPr>
        <w:t>com as ações para a correção dos problemas apontados pela Fiscalização.</w:t>
      </w:r>
    </w:p>
    <w:p w14:paraId="120C95CA" w14:textId="77777777" w:rsidR="00BC57DC" w:rsidRPr="00FF7BAA" w:rsidRDefault="00BC57DC" w:rsidP="00BC57DC">
      <w:pPr>
        <w:pStyle w:val="PargrafodaLista"/>
        <w:spacing w:after="0" w:line="300" w:lineRule="auto"/>
        <w:ind w:left="0" w:firstLine="851"/>
        <w:contextualSpacing w:val="0"/>
        <w:jc w:val="both"/>
        <w:rPr>
          <w:rFonts w:asciiTheme="minorHAnsi" w:hAnsiTheme="minorHAnsi" w:cstheme="minorHAnsi"/>
        </w:rPr>
      </w:pPr>
      <w:r w:rsidRPr="003E52C7">
        <w:rPr>
          <w:rFonts w:asciiTheme="minorHAnsi" w:hAnsiTheme="minorHAnsi" w:cstheme="minorHAnsi"/>
        </w:rPr>
        <w:t>Quanto a alínea “</w:t>
      </w:r>
      <w:r w:rsidRPr="003E52C7">
        <w:rPr>
          <w:rFonts w:asciiTheme="minorHAnsi" w:hAnsiTheme="minorHAnsi" w:cstheme="minorHAnsi"/>
          <w:b/>
          <w:bCs/>
        </w:rPr>
        <w:t>b)</w:t>
      </w:r>
      <w:r w:rsidRPr="003E52C7">
        <w:rPr>
          <w:rFonts w:asciiTheme="minorHAnsi" w:hAnsiTheme="minorHAnsi" w:cstheme="minorHAnsi"/>
        </w:rPr>
        <w:t xml:space="preserve"> </w:t>
      </w:r>
      <w:r w:rsidRPr="003E52C7">
        <w:rPr>
          <w:rFonts w:asciiTheme="minorHAnsi" w:hAnsiTheme="minorHAnsi" w:cstheme="minorHAnsi"/>
          <w:b/>
        </w:rPr>
        <w:t>Multa compensatória incidente por dia ou por ocorrência”</w:t>
      </w:r>
      <w:r w:rsidRPr="003E52C7">
        <w:rPr>
          <w:rFonts w:asciiTheme="minorHAnsi" w:hAnsiTheme="minorHAnsi" w:cstheme="minorHAnsi"/>
        </w:rPr>
        <w:t>, até o limite</w:t>
      </w:r>
      <w:r w:rsidRPr="00FF7BAA">
        <w:rPr>
          <w:rFonts w:asciiTheme="minorHAnsi" w:hAnsiTheme="minorHAnsi" w:cstheme="minorHAnsi"/>
        </w:rPr>
        <w:t xml:space="preserve"> de 10% (dez por cento) do valor total do Contrato, recolhida no prazo máximo de 30 (trinta) dias corridos</w:t>
      </w:r>
      <w:r>
        <w:rPr>
          <w:rFonts w:asciiTheme="minorHAnsi" w:hAnsiTheme="minorHAnsi" w:cstheme="minorHAnsi"/>
        </w:rPr>
        <w:t>.</w:t>
      </w:r>
    </w:p>
    <w:p w14:paraId="07DB1AE9" w14:textId="77777777" w:rsidR="00BC57DC" w:rsidRDefault="00BC57DC" w:rsidP="00BC57DC">
      <w:pPr>
        <w:pStyle w:val="abc"/>
        <w:spacing w:after="0" w:line="300" w:lineRule="auto"/>
        <w:ind w:firstLine="851"/>
        <w:rPr>
          <w:rFonts w:cstheme="minorHAnsi"/>
        </w:rPr>
      </w:pPr>
      <w:r w:rsidRPr="00FF7BAA">
        <w:rPr>
          <w:rFonts w:cstheme="minorHAnsi"/>
        </w:rPr>
        <w:lastRenderedPageBreak/>
        <w:t xml:space="preserve">A </w:t>
      </w:r>
      <w:r>
        <w:rPr>
          <w:rFonts w:cstheme="minorHAnsi"/>
        </w:rPr>
        <w:t>t</w:t>
      </w:r>
      <w:r w:rsidRPr="00FF7BAA">
        <w:rPr>
          <w:rFonts w:cstheme="minorHAnsi"/>
        </w:rPr>
        <w:t xml:space="preserve">abela </w:t>
      </w:r>
      <w:r>
        <w:rPr>
          <w:rFonts w:cstheme="minorHAnsi"/>
        </w:rPr>
        <w:t xml:space="preserve">a seguir </w:t>
      </w:r>
      <w:r w:rsidRPr="00FF7BAA">
        <w:rPr>
          <w:rFonts w:cstheme="minorHAnsi"/>
        </w:rPr>
        <w:t>mostra a relação entre as obrigações da Contratada e a graduação da multa em caso de descumprimento da respectiva obrigação.</w:t>
      </w:r>
    </w:p>
    <w:p w14:paraId="0A50E2CB" w14:textId="012DFF96" w:rsidR="001E0DDD" w:rsidRDefault="001E0DDD" w:rsidP="00BC57DC">
      <w:pPr>
        <w:pStyle w:val="abc"/>
        <w:spacing w:after="0" w:line="300" w:lineRule="auto"/>
        <w:ind w:firstLine="851"/>
        <w:rPr>
          <w:rFonts w:cstheme="minorHAnsi"/>
        </w:rPr>
      </w:pPr>
    </w:p>
    <w:p w14:paraId="5CB2C727" w14:textId="748ED349" w:rsidR="00D415C3" w:rsidRDefault="00D415C3" w:rsidP="00BC57DC">
      <w:pPr>
        <w:pStyle w:val="abc"/>
        <w:spacing w:after="0" w:line="300" w:lineRule="auto"/>
        <w:ind w:firstLine="851"/>
        <w:rPr>
          <w:rFonts w:cstheme="minorHAnsi"/>
        </w:rPr>
      </w:pPr>
    </w:p>
    <w:p w14:paraId="264C86F1" w14:textId="2A802C9E" w:rsidR="00D415C3" w:rsidRDefault="00D415C3" w:rsidP="00BC57DC">
      <w:pPr>
        <w:pStyle w:val="abc"/>
        <w:spacing w:after="0" w:line="300" w:lineRule="auto"/>
        <w:ind w:firstLine="851"/>
        <w:rPr>
          <w:rFonts w:cstheme="minorHAnsi"/>
        </w:rPr>
      </w:pPr>
    </w:p>
    <w:p w14:paraId="123C80C5" w14:textId="5F56CA99" w:rsidR="00D415C3" w:rsidRDefault="00D415C3" w:rsidP="00BC57DC">
      <w:pPr>
        <w:pStyle w:val="abc"/>
        <w:spacing w:after="0" w:line="300" w:lineRule="auto"/>
        <w:ind w:firstLine="851"/>
        <w:rPr>
          <w:rFonts w:cstheme="minorHAnsi"/>
        </w:rPr>
      </w:pPr>
    </w:p>
    <w:p w14:paraId="1FA747FE" w14:textId="77777777" w:rsidR="00D415C3" w:rsidRPr="00FF7BAA" w:rsidRDefault="00D415C3" w:rsidP="00BC57DC">
      <w:pPr>
        <w:pStyle w:val="abc"/>
        <w:spacing w:after="0" w:line="300" w:lineRule="auto"/>
        <w:ind w:firstLine="851"/>
        <w:rPr>
          <w:rFonts w:cstheme="minorHAnsi"/>
        </w:rPr>
      </w:pPr>
    </w:p>
    <w:p w14:paraId="7BA41CC8" w14:textId="77777777" w:rsidR="00BC57DC" w:rsidRPr="00FF7BAA" w:rsidRDefault="00BC57DC" w:rsidP="00BC57DC">
      <w:pPr>
        <w:pStyle w:val="abc"/>
        <w:spacing w:after="0" w:line="300" w:lineRule="auto"/>
        <w:ind w:firstLine="851"/>
        <w:rPr>
          <w:rFonts w:ascii="Arial" w:hAnsi="Arial" w:cs="Arial"/>
        </w:rPr>
      </w:pPr>
    </w:p>
    <w:tbl>
      <w:tblPr>
        <w:tblStyle w:val="Tabelacomgrade1"/>
        <w:tblW w:w="0" w:type="auto"/>
        <w:jc w:val="center"/>
        <w:tblLook w:val="04A0" w:firstRow="1" w:lastRow="0" w:firstColumn="1" w:lastColumn="0" w:noHBand="0" w:noVBand="1"/>
      </w:tblPr>
      <w:tblGrid>
        <w:gridCol w:w="5252"/>
        <w:gridCol w:w="662"/>
        <w:gridCol w:w="766"/>
        <w:gridCol w:w="2524"/>
      </w:tblGrid>
      <w:tr w:rsidR="00BC57DC" w:rsidRPr="00792B67" w14:paraId="72FBE0D5" w14:textId="77777777" w:rsidTr="00F60EA2">
        <w:trPr>
          <w:trHeight w:val="296"/>
          <w:jc w:val="center"/>
        </w:trPr>
        <w:tc>
          <w:tcPr>
            <w:tcW w:w="0" w:type="auto"/>
            <w:shd w:val="clear" w:color="auto" w:fill="DBE5F1" w:themeFill="accent1" w:themeFillTint="33"/>
            <w:vAlign w:val="center"/>
          </w:tcPr>
          <w:bookmarkEnd w:id="157"/>
          <w:p w14:paraId="61F11113" w14:textId="77777777" w:rsidR="00BC57DC" w:rsidRPr="00792B67" w:rsidRDefault="00BC57DC" w:rsidP="00F60EA2">
            <w:pPr>
              <w:jc w:val="center"/>
              <w:rPr>
                <w:rFonts w:asciiTheme="minorHAnsi" w:hAnsiTheme="minorHAnsi" w:cstheme="minorHAnsi"/>
              </w:rPr>
            </w:pPr>
            <w:r w:rsidRPr="00792B67">
              <w:rPr>
                <w:rFonts w:asciiTheme="minorHAnsi" w:hAnsiTheme="minorHAnsi" w:cstheme="minorHAnsi"/>
                <w:b/>
              </w:rPr>
              <w:t>Pontos de responsabilidade da Contratada</w:t>
            </w:r>
          </w:p>
        </w:tc>
        <w:tc>
          <w:tcPr>
            <w:tcW w:w="0" w:type="auto"/>
            <w:shd w:val="clear" w:color="auto" w:fill="DBE5F1" w:themeFill="accent1" w:themeFillTint="33"/>
            <w:vAlign w:val="center"/>
          </w:tcPr>
          <w:p w14:paraId="7828FFCF" w14:textId="77777777" w:rsidR="00BC57DC" w:rsidRPr="00792B67" w:rsidRDefault="00BC57DC" w:rsidP="00F60EA2">
            <w:pPr>
              <w:jc w:val="center"/>
              <w:rPr>
                <w:rFonts w:asciiTheme="minorHAnsi" w:hAnsiTheme="minorHAnsi" w:cstheme="minorHAnsi"/>
              </w:rPr>
            </w:pPr>
            <w:r w:rsidRPr="00792B67">
              <w:rPr>
                <w:rFonts w:asciiTheme="minorHAnsi" w:hAnsiTheme="minorHAnsi" w:cstheme="minorHAnsi"/>
                <w:b/>
              </w:rPr>
              <w:t>Grau</w:t>
            </w:r>
          </w:p>
        </w:tc>
        <w:tc>
          <w:tcPr>
            <w:tcW w:w="0" w:type="auto"/>
            <w:shd w:val="clear" w:color="auto" w:fill="DBE5F1" w:themeFill="accent1" w:themeFillTint="33"/>
            <w:vAlign w:val="center"/>
          </w:tcPr>
          <w:p w14:paraId="57EA9658" w14:textId="77777777" w:rsidR="00BC57DC" w:rsidRPr="00792B67" w:rsidRDefault="00BC57DC" w:rsidP="00F60EA2">
            <w:pPr>
              <w:jc w:val="center"/>
              <w:rPr>
                <w:rFonts w:asciiTheme="minorHAnsi" w:hAnsiTheme="minorHAnsi" w:cstheme="minorHAnsi"/>
                <w:b/>
              </w:rPr>
            </w:pPr>
            <w:r w:rsidRPr="00792B67">
              <w:rPr>
                <w:rFonts w:asciiTheme="minorHAnsi" w:hAnsiTheme="minorHAnsi" w:cstheme="minorHAnsi"/>
                <w:b/>
              </w:rPr>
              <w:t>Multa</w:t>
            </w:r>
          </w:p>
        </w:tc>
        <w:tc>
          <w:tcPr>
            <w:tcW w:w="0" w:type="auto"/>
            <w:shd w:val="clear" w:color="auto" w:fill="DBE5F1" w:themeFill="accent1" w:themeFillTint="33"/>
            <w:vAlign w:val="center"/>
          </w:tcPr>
          <w:p w14:paraId="5D968868" w14:textId="77777777" w:rsidR="00BC57DC" w:rsidRPr="00792B67" w:rsidRDefault="00BC57DC" w:rsidP="00F60EA2">
            <w:pPr>
              <w:jc w:val="center"/>
              <w:rPr>
                <w:rFonts w:asciiTheme="minorHAnsi" w:hAnsiTheme="minorHAnsi" w:cstheme="minorHAnsi"/>
                <w:b/>
              </w:rPr>
            </w:pPr>
            <w:r w:rsidRPr="00792B67">
              <w:rPr>
                <w:rFonts w:asciiTheme="minorHAnsi" w:hAnsiTheme="minorHAnsi" w:cstheme="minorHAnsi"/>
                <w:b/>
              </w:rPr>
              <w:t>Prazos</w:t>
            </w:r>
          </w:p>
        </w:tc>
      </w:tr>
      <w:tr w:rsidR="00BC57DC" w:rsidRPr="00792B67" w14:paraId="7C5BE3E6" w14:textId="77777777" w:rsidTr="00F60EA2">
        <w:trPr>
          <w:trHeight w:val="1438"/>
          <w:jc w:val="center"/>
        </w:trPr>
        <w:tc>
          <w:tcPr>
            <w:tcW w:w="0" w:type="auto"/>
          </w:tcPr>
          <w:p w14:paraId="43ED5087" w14:textId="77777777" w:rsidR="00BC57DC" w:rsidRPr="00792B67" w:rsidRDefault="00BC57DC" w:rsidP="00F60EA2">
            <w:pPr>
              <w:ind w:firstLine="454"/>
              <w:rPr>
                <w:rFonts w:asciiTheme="minorHAnsi" w:hAnsiTheme="minorHAnsi" w:cstheme="minorHAnsi"/>
                <w:bCs/>
              </w:rPr>
            </w:pPr>
            <w:r w:rsidRPr="00792B67">
              <w:rPr>
                <w:rFonts w:asciiTheme="minorHAnsi" w:hAnsiTheme="minorHAnsi" w:cstheme="minorHAnsi"/>
              </w:rPr>
              <w:t>Manter, durante a vigência do Contrato as mesmas condições que propiciaram a sua habilitação e classificação no processo licitatório, em especial a equipe técnica, indicada para fins de capacitação técnico-profissional, admitindo-se a substituição por profissionais de experiência equivalente ou superior, desde que aprovada pela Fiscalização da EMAP.</w:t>
            </w:r>
          </w:p>
        </w:tc>
        <w:tc>
          <w:tcPr>
            <w:tcW w:w="0" w:type="auto"/>
          </w:tcPr>
          <w:p w14:paraId="02371C58" w14:textId="77777777" w:rsidR="00BC57DC" w:rsidRPr="00792B67" w:rsidRDefault="00BC57DC" w:rsidP="00F60EA2">
            <w:pPr>
              <w:jc w:val="center"/>
              <w:rPr>
                <w:rFonts w:asciiTheme="minorHAnsi" w:hAnsiTheme="minorHAnsi" w:cstheme="minorHAnsi"/>
                <w:bCs/>
              </w:rPr>
            </w:pPr>
            <w:r w:rsidRPr="00792B67">
              <w:rPr>
                <w:rFonts w:asciiTheme="minorHAnsi" w:hAnsiTheme="minorHAnsi" w:cstheme="minorHAnsi"/>
                <w:bCs/>
              </w:rPr>
              <w:t>01</w:t>
            </w:r>
          </w:p>
        </w:tc>
        <w:tc>
          <w:tcPr>
            <w:tcW w:w="0" w:type="auto"/>
          </w:tcPr>
          <w:p w14:paraId="17471285" w14:textId="77777777" w:rsidR="00BC57DC" w:rsidRPr="00792B67" w:rsidRDefault="00BC57DC" w:rsidP="00F60EA2">
            <w:pPr>
              <w:jc w:val="center"/>
              <w:rPr>
                <w:rFonts w:asciiTheme="minorHAnsi" w:hAnsiTheme="minorHAnsi" w:cstheme="minorHAnsi"/>
              </w:rPr>
            </w:pPr>
            <w:r w:rsidRPr="00792B67">
              <w:rPr>
                <w:rFonts w:asciiTheme="minorHAnsi" w:hAnsiTheme="minorHAnsi" w:cstheme="minorHAnsi"/>
              </w:rPr>
              <w:t>0,01%</w:t>
            </w:r>
          </w:p>
        </w:tc>
        <w:tc>
          <w:tcPr>
            <w:tcW w:w="0" w:type="auto"/>
          </w:tcPr>
          <w:p w14:paraId="1C9E34CA" w14:textId="189F1938" w:rsidR="00BC57DC" w:rsidRPr="00792B67" w:rsidRDefault="00BC57DC" w:rsidP="00F60EA2">
            <w:pPr>
              <w:rPr>
                <w:rFonts w:asciiTheme="minorHAnsi" w:hAnsiTheme="minorHAnsi" w:cstheme="minorHAnsi"/>
                <w:bCs/>
              </w:rPr>
            </w:pPr>
            <w:r w:rsidRPr="00792B67">
              <w:rPr>
                <w:rFonts w:asciiTheme="minorHAnsi" w:hAnsiTheme="minorHAnsi" w:cstheme="minorHAnsi"/>
              </w:rPr>
              <w:t>Por dia</w:t>
            </w:r>
            <w:r w:rsidR="00D9240C">
              <w:rPr>
                <w:rFonts w:asciiTheme="minorHAnsi" w:hAnsiTheme="minorHAnsi" w:cstheme="minorHAnsi"/>
              </w:rPr>
              <w:t xml:space="preserve"> de atraso</w:t>
            </w:r>
            <w:r w:rsidRPr="00792B67">
              <w:rPr>
                <w:rFonts w:asciiTheme="minorHAnsi" w:hAnsiTheme="minorHAnsi" w:cstheme="minorHAnsi"/>
              </w:rPr>
              <w:t>, a contar da comunicação oficial.</w:t>
            </w:r>
          </w:p>
        </w:tc>
      </w:tr>
      <w:tr w:rsidR="00BC57DC" w:rsidRPr="00792B67" w14:paraId="71F3F7C5" w14:textId="77777777" w:rsidTr="00F60EA2">
        <w:trPr>
          <w:trHeight w:val="1233"/>
          <w:jc w:val="center"/>
        </w:trPr>
        <w:tc>
          <w:tcPr>
            <w:tcW w:w="0" w:type="auto"/>
          </w:tcPr>
          <w:p w14:paraId="6C42E96F" w14:textId="453E4105" w:rsidR="00BC57DC" w:rsidRPr="00792B67" w:rsidRDefault="00BC57DC" w:rsidP="00D9240C">
            <w:pPr>
              <w:ind w:firstLine="454"/>
              <w:rPr>
                <w:rFonts w:asciiTheme="minorHAnsi" w:hAnsiTheme="minorHAnsi" w:cstheme="minorHAnsi"/>
              </w:rPr>
            </w:pPr>
            <w:r w:rsidRPr="00792B67">
              <w:rPr>
                <w:rFonts w:asciiTheme="minorHAnsi" w:hAnsiTheme="minorHAnsi" w:cstheme="minorHAnsi"/>
              </w:rPr>
              <w:t>Elaborar</w:t>
            </w:r>
            <w:r w:rsidR="00D9240C">
              <w:rPr>
                <w:rFonts w:asciiTheme="minorHAnsi" w:hAnsiTheme="minorHAnsi" w:cstheme="minorHAnsi"/>
              </w:rPr>
              <w:t xml:space="preserve"> o Projeto Executivo dos Gases medicinais</w:t>
            </w:r>
            <w:r w:rsidRPr="00792B67">
              <w:rPr>
                <w:rFonts w:asciiTheme="minorHAnsi" w:hAnsiTheme="minorHAnsi" w:cstheme="minorHAnsi"/>
              </w:rPr>
              <w:t>, o qual deverá detalhar a solução apresentada na análise, avaliada pela Fiscalização da EMAP, documentando todas as suas fases, especificações, desenhos e detalhes dos componentes, necessários para o entendimento do mesmo.</w:t>
            </w:r>
          </w:p>
        </w:tc>
        <w:tc>
          <w:tcPr>
            <w:tcW w:w="0" w:type="auto"/>
          </w:tcPr>
          <w:p w14:paraId="5E024354" w14:textId="77777777" w:rsidR="00BC57DC" w:rsidRPr="00792B67" w:rsidRDefault="00BC57DC" w:rsidP="00F60EA2">
            <w:pPr>
              <w:jc w:val="center"/>
              <w:rPr>
                <w:rFonts w:asciiTheme="minorHAnsi" w:hAnsiTheme="minorHAnsi" w:cstheme="minorHAnsi"/>
                <w:bCs/>
              </w:rPr>
            </w:pPr>
            <w:r w:rsidRPr="00792B67">
              <w:rPr>
                <w:rFonts w:asciiTheme="minorHAnsi" w:hAnsiTheme="minorHAnsi" w:cstheme="minorHAnsi"/>
                <w:bCs/>
              </w:rPr>
              <w:t>02</w:t>
            </w:r>
          </w:p>
        </w:tc>
        <w:tc>
          <w:tcPr>
            <w:tcW w:w="0" w:type="auto"/>
          </w:tcPr>
          <w:p w14:paraId="17DDDF09" w14:textId="77777777" w:rsidR="00BC57DC" w:rsidRPr="00792B67" w:rsidRDefault="00BC57DC" w:rsidP="00F60EA2">
            <w:pPr>
              <w:jc w:val="center"/>
              <w:rPr>
                <w:rFonts w:asciiTheme="minorHAnsi" w:hAnsiTheme="minorHAnsi" w:cstheme="minorHAnsi"/>
              </w:rPr>
            </w:pPr>
            <w:r w:rsidRPr="00792B67">
              <w:rPr>
                <w:rFonts w:asciiTheme="minorHAnsi" w:hAnsiTheme="minorHAnsi" w:cstheme="minorHAnsi"/>
              </w:rPr>
              <w:t>0,03%</w:t>
            </w:r>
          </w:p>
        </w:tc>
        <w:tc>
          <w:tcPr>
            <w:tcW w:w="0" w:type="auto"/>
          </w:tcPr>
          <w:p w14:paraId="35C216DD" w14:textId="28E0EFA7" w:rsidR="00BC57DC" w:rsidRPr="00792B67" w:rsidRDefault="00BC57DC" w:rsidP="00F60EA2">
            <w:pPr>
              <w:rPr>
                <w:rFonts w:asciiTheme="minorHAnsi" w:hAnsiTheme="minorHAnsi" w:cstheme="minorHAnsi"/>
                <w:bCs/>
              </w:rPr>
            </w:pPr>
            <w:r w:rsidRPr="00792B67">
              <w:rPr>
                <w:rFonts w:asciiTheme="minorHAnsi" w:hAnsiTheme="minorHAnsi" w:cstheme="minorHAnsi"/>
              </w:rPr>
              <w:t>Por dia</w:t>
            </w:r>
            <w:r w:rsidR="00D9240C">
              <w:rPr>
                <w:rFonts w:asciiTheme="minorHAnsi" w:hAnsiTheme="minorHAnsi" w:cstheme="minorHAnsi"/>
              </w:rPr>
              <w:t xml:space="preserve"> de atraso</w:t>
            </w:r>
            <w:r w:rsidRPr="00792B67">
              <w:rPr>
                <w:rFonts w:asciiTheme="minorHAnsi" w:hAnsiTheme="minorHAnsi" w:cstheme="minorHAnsi"/>
              </w:rPr>
              <w:t>, caso haja atraso na entrega e por ocorrência em caso de má qualidade, a contar da comunicação oficial.</w:t>
            </w:r>
          </w:p>
        </w:tc>
      </w:tr>
      <w:tr w:rsidR="00BC57DC" w:rsidRPr="00792B67" w14:paraId="27801093" w14:textId="77777777" w:rsidTr="00F60EA2">
        <w:trPr>
          <w:trHeight w:val="783"/>
          <w:jc w:val="center"/>
        </w:trPr>
        <w:tc>
          <w:tcPr>
            <w:tcW w:w="0" w:type="auto"/>
          </w:tcPr>
          <w:p w14:paraId="37753874" w14:textId="77777777" w:rsidR="00BC57DC" w:rsidRPr="00792B67" w:rsidRDefault="00BC57DC" w:rsidP="00F60EA2">
            <w:pPr>
              <w:ind w:firstLine="454"/>
              <w:rPr>
                <w:rFonts w:asciiTheme="minorHAnsi" w:hAnsiTheme="minorHAnsi" w:cstheme="minorHAnsi"/>
              </w:rPr>
            </w:pPr>
            <w:r w:rsidRPr="00792B67">
              <w:rPr>
                <w:rFonts w:asciiTheme="minorHAnsi" w:hAnsiTheme="minorHAnsi" w:cstheme="minorHAnsi"/>
              </w:rPr>
              <w:t>Substituir, quando rejeitados, os equipamentos, os materiais e os serviços, dentro do prazo estabelecido pela Fiscalização.</w:t>
            </w:r>
          </w:p>
        </w:tc>
        <w:tc>
          <w:tcPr>
            <w:tcW w:w="0" w:type="auto"/>
          </w:tcPr>
          <w:p w14:paraId="27038598" w14:textId="77777777" w:rsidR="00BC57DC" w:rsidRPr="00792B67" w:rsidRDefault="00BC57DC" w:rsidP="00F60EA2">
            <w:pPr>
              <w:jc w:val="center"/>
              <w:rPr>
                <w:rFonts w:asciiTheme="minorHAnsi" w:hAnsiTheme="minorHAnsi" w:cstheme="minorHAnsi"/>
                <w:bCs/>
              </w:rPr>
            </w:pPr>
            <w:r w:rsidRPr="00792B67">
              <w:rPr>
                <w:rFonts w:asciiTheme="minorHAnsi" w:hAnsiTheme="minorHAnsi" w:cstheme="minorHAnsi"/>
                <w:bCs/>
              </w:rPr>
              <w:t>01</w:t>
            </w:r>
          </w:p>
        </w:tc>
        <w:tc>
          <w:tcPr>
            <w:tcW w:w="0" w:type="auto"/>
          </w:tcPr>
          <w:p w14:paraId="4D28EEAF" w14:textId="77777777" w:rsidR="00BC57DC" w:rsidRPr="00792B67" w:rsidRDefault="00BC57DC" w:rsidP="00F60EA2">
            <w:pPr>
              <w:jc w:val="center"/>
              <w:rPr>
                <w:rFonts w:asciiTheme="minorHAnsi" w:hAnsiTheme="minorHAnsi" w:cstheme="minorHAnsi"/>
              </w:rPr>
            </w:pPr>
            <w:r w:rsidRPr="00792B67">
              <w:rPr>
                <w:rFonts w:asciiTheme="minorHAnsi" w:hAnsiTheme="minorHAnsi" w:cstheme="minorHAnsi"/>
              </w:rPr>
              <w:t>0,01%</w:t>
            </w:r>
          </w:p>
        </w:tc>
        <w:tc>
          <w:tcPr>
            <w:tcW w:w="0" w:type="auto"/>
          </w:tcPr>
          <w:p w14:paraId="3659A0F1" w14:textId="67C9CADD" w:rsidR="00BC57DC" w:rsidRPr="00792B67" w:rsidRDefault="00BC57DC" w:rsidP="00F60EA2">
            <w:pPr>
              <w:rPr>
                <w:rFonts w:asciiTheme="minorHAnsi" w:hAnsiTheme="minorHAnsi" w:cstheme="minorHAnsi"/>
                <w:bCs/>
              </w:rPr>
            </w:pPr>
            <w:r w:rsidRPr="00792B67">
              <w:rPr>
                <w:rFonts w:asciiTheme="minorHAnsi" w:hAnsiTheme="minorHAnsi" w:cstheme="minorHAnsi"/>
              </w:rPr>
              <w:t>Por dia</w:t>
            </w:r>
            <w:r w:rsidR="00D9240C">
              <w:rPr>
                <w:rFonts w:asciiTheme="minorHAnsi" w:hAnsiTheme="minorHAnsi" w:cstheme="minorHAnsi"/>
              </w:rPr>
              <w:t xml:space="preserve"> de atraso</w:t>
            </w:r>
            <w:r w:rsidRPr="00792B67">
              <w:rPr>
                <w:rFonts w:asciiTheme="minorHAnsi" w:hAnsiTheme="minorHAnsi" w:cstheme="minorHAnsi"/>
              </w:rPr>
              <w:t>, a contar da comunicação oficial.</w:t>
            </w:r>
          </w:p>
        </w:tc>
      </w:tr>
      <w:tr w:rsidR="00BC57DC" w:rsidRPr="00397C73" w14:paraId="6A4A1807" w14:textId="77777777" w:rsidTr="00F60EA2">
        <w:trPr>
          <w:trHeight w:val="837"/>
          <w:jc w:val="center"/>
        </w:trPr>
        <w:tc>
          <w:tcPr>
            <w:tcW w:w="0" w:type="auto"/>
          </w:tcPr>
          <w:p w14:paraId="770894C4" w14:textId="77777777" w:rsidR="00BC57DC" w:rsidRPr="00397C73" w:rsidRDefault="00BC57DC" w:rsidP="00F60EA2">
            <w:pPr>
              <w:ind w:firstLine="454"/>
              <w:rPr>
                <w:rFonts w:asciiTheme="minorHAnsi" w:hAnsiTheme="minorHAnsi" w:cstheme="minorHAnsi"/>
              </w:rPr>
            </w:pPr>
            <w:r w:rsidRPr="00397C73">
              <w:rPr>
                <w:rFonts w:asciiTheme="minorHAnsi" w:hAnsiTheme="minorHAnsi" w:cstheme="minorHAnsi"/>
              </w:rPr>
              <w:t xml:space="preserve">Facilitar o pleno exercício das funções da Fiscalização. O não atendimento das solicitações feitas pela Fiscalização será considerado motivo para aplicação das sanções contratuais. </w:t>
            </w:r>
          </w:p>
        </w:tc>
        <w:tc>
          <w:tcPr>
            <w:tcW w:w="0" w:type="auto"/>
          </w:tcPr>
          <w:p w14:paraId="1F401A57" w14:textId="77777777" w:rsidR="00BC57DC" w:rsidRPr="00397C73" w:rsidRDefault="00BC57DC" w:rsidP="00F60EA2">
            <w:pPr>
              <w:jc w:val="center"/>
              <w:rPr>
                <w:rFonts w:asciiTheme="minorHAnsi" w:hAnsiTheme="minorHAnsi" w:cstheme="minorHAnsi"/>
                <w:bCs/>
              </w:rPr>
            </w:pPr>
            <w:r w:rsidRPr="00397C73">
              <w:rPr>
                <w:rFonts w:asciiTheme="minorHAnsi" w:hAnsiTheme="minorHAnsi" w:cstheme="minorHAnsi"/>
                <w:bCs/>
              </w:rPr>
              <w:t>01</w:t>
            </w:r>
          </w:p>
        </w:tc>
        <w:tc>
          <w:tcPr>
            <w:tcW w:w="0" w:type="auto"/>
          </w:tcPr>
          <w:p w14:paraId="793F4E40" w14:textId="77777777" w:rsidR="00BC57DC" w:rsidRPr="00397C73" w:rsidRDefault="00BC57DC" w:rsidP="00F60EA2">
            <w:pPr>
              <w:jc w:val="center"/>
              <w:rPr>
                <w:rFonts w:asciiTheme="minorHAnsi" w:hAnsiTheme="minorHAnsi" w:cstheme="minorHAnsi"/>
              </w:rPr>
            </w:pPr>
            <w:r w:rsidRPr="00397C73">
              <w:rPr>
                <w:rFonts w:asciiTheme="minorHAnsi" w:hAnsiTheme="minorHAnsi" w:cstheme="minorHAnsi"/>
              </w:rPr>
              <w:t>0,01%</w:t>
            </w:r>
          </w:p>
        </w:tc>
        <w:tc>
          <w:tcPr>
            <w:tcW w:w="0" w:type="auto"/>
          </w:tcPr>
          <w:p w14:paraId="0CA9D481" w14:textId="77777777" w:rsidR="00BC57DC" w:rsidRPr="00397C73" w:rsidRDefault="00BC57DC" w:rsidP="00F60EA2">
            <w:pPr>
              <w:rPr>
                <w:rFonts w:asciiTheme="minorHAnsi" w:hAnsiTheme="minorHAnsi" w:cstheme="minorHAnsi"/>
                <w:bCs/>
              </w:rPr>
            </w:pPr>
            <w:r w:rsidRPr="00397C73">
              <w:rPr>
                <w:rFonts w:asciiTheme="minorHAnsi" w:hAnsiTheme="minorHAnsi" w:cstheme="minorHAnsi"/>
              </w:rPr>
              <w:t>Por ocorrência.</w:t>
            </w:r>
          </w:p>
        </w:tc>
      </w:tr>
      <w:tr w:rsidR="00BC57DC" w:rsidRPr="00792B67" w14:paraId="3D6C0AF4" w14:textId="77777777" w:rsidTr="00F60EA2">
        <w:trPr>
          <w:jc w:val="center"/>
        </w:trPr>
        <w:tc>
          <w:tcPr>
            <w:tcW w:w="0" w:type="auto"/>
          </w:tcPr>
          <w:p w14:paraId="3788A31A" w14:textId="77777777" w:rsidR="00BC57DC" w:rsidRPr="00792B67" w:rsidRDefault="00BC57DC" w:rsidP="00F60EA2">
            <w:pPr>
              <w:ind w:firstLine="454"/>
              <w:rPr>
                <w:rFonts w:asciiTheme="minorHAnsi" w:hAnsiTheme="minorHAnsi" w:cstheme="minorHAnsi"/>
              </w:rPr>
            </w:pPr>
            <w:r w:rsidRPr="00792B67">
              <w:rPr>
                <w:rFonts w:asciiTheme="minorHAnsi" w:hAnsiTheme="minorHAnsi" w:cstheme="minorHAnsi"/>
              </w:rPr>
              <w:t>Após a emissão da Ordem de Serviço, no prazo máximo de 07</w:t>
            </w:r>
            <w:r>
              <w:rPr>
                <w:rFonts w:asciiTheme="minorHAnsi" w:hAnsiTheme="minorHAnsi" w:cstheme="minorHAnsi"/>
              </w:rPr>
              <w:t xml:space="preserve"> </w:t>
            </w:r>
            <w:r w:rsidRPr="00792B67">
              <w:rPr>
                <w:rFonts w:asciiTheme="minorHAnsi" w:hAnsiTheme="minorHAnsi" w:cstheme="minorHAnsi"/>
              </w:rPr>
              <w:t>(sete) dias úteis, providenciar a ART ou RRT, no CREA ou no</w:t>
            </w:r>
            <w:r>
              <w:rPr>
                <w:rFonts w:asciiTheme="minorHAnsi" w:hAnsiTheme="minorHAnsi" w:cstheme="minorHAnsi"/>
              </w:rPr>
              <w:t xml:space="preserve"> </w:t>
            </w:r>
            <w:r w:rsidRPr="00792B67">
              <w:rPr>
                <w:rFonts w:asciiTheme="minorHAnsi" w:hAnsiTheme="minorHAnsi" w:cstheme="minorHAnsi"/>
              </w:rPr>
              <w:t>CAU, respectivamente, dos profissionais responsáveis pelos serviços que serão executados, entregando uma via de cada anotação à Fiscalização e outra aos profissionais mobilizados. Estes comprovantes são indispensáveis para o início dos serviços por parte dos profissionais mobilizados.</w:t>
            </w:r>
          </w:p>
        </w:tc>
        <w:tc>
          <w:tcPr>
            <w:tcW w:w="0" w:type="auto"/>
          </w:tcPr>
          <w:p w14:paraId="0FE5FF21" w14:textId="77777777" w:rsidR="00BC57DC" w:rsidRPr="00792B67" w:rsidRDefault="00BC57DC" w:rsidP="00F60EA2">
            <w:pPr>
              <w:jc w:val="center"/>
              <w:rPr>
                <w:rFonts w:asciiTheme="minorHAnsi" w:hAnsiTheme="minorHAnsi" w:cstheme="minorHAnsi"/>
                <w:bCs/>
              </w:rPr>
            </w:pPr>
            <w:r w:rsidRPr="00792B67">
              <w:rPr>
                <w:rFonts w:asciiTheme="minorHAnsi" w:hAnsiTheme="minorHAnsi" w:cstheme="minorHAnsi"/>
                <w:bCs/>
              </w:rPr>
              <w:t>01</w:t>
            </w:r>
          </w:p>
        </w:tc>
        <w:tc>
          <w:tcPr>
            <w:tcW w:w="0" w:type="auto"/>
          </w:tcPr>
          <w:p w14:paraId="057950EF" w14:textId="77777777" w:rsidR="00BC57DC" w:rsidRPr="00792B67" w:rsidRDefault="00BC57DC" w:rsidP="00F60EA2">
            <w:pPr>
              <w:jc w:val="center"/>
              <w:rPr>
                <w:rFonts w:asciiTheme="minorHAnsi" w:hAnsiTheme="minorHAnsi" w:cstheme="minorHAnsi"/>
              </w:rPr>
            </w:pPr>
            <w:r w:rsidRPr="00792B67">
              <w:rPr>
                <w:rFonts w:asciiTheme="minorHAnsi" w:hAnsiTheme="minorHAnsi" w:cstheme="minorHAnsi"/>
              </w:rPr>
              <w:t>0,01%</w:t>
            </w:r>
          </w:p>
        </w:tc>
        <w:tc>
          <w:tcPr>
            <w:tcW w:w="0" w:type="auto"/>
          </w:tcPr>
          <w:p w14:paraId="1A22A04B" w14:textId="6155BBCB" w:rsidR="00BC57DC" w:rsidRPr="00792B67" w:rsidRDefault="00BC57DC" w:rsidP="00F60EA2">
            <w:pPr>
              <w:rPr>
                <w:rFonts w:asciiTheme="minorHAnsi" w:hAnsiTheme="minorHAnsi" w:cstheme="minorHAnsi"/>
                <w:bCs/>
              </w:rPr>
            </w:pPr>
            <w:r w:rsidRPr="00792B67">
              <w:rPr>
                <w:rFonts w:asciiTheme="minorHAnsi" w:hAnsiTheme="minorHAnsi" w:cstheme="minorHAnsi"/>
              </w:rPr>
              <w:t>Por dia</w:t>
            </w:r>
            <w:r w:rsidR="00D9240C">
              <w:rPr>
                <w:rFonts w:asciiTheme="minorHAnsi" w:hAnsiTheme="minorHAnsi" w:cstheme="minorHAnsi"/>
              </w:rPr>
              <w:t xml:space="preserve"> de atraso</w:t>
            </w:r>
            <w:r w:rsidRPr="00792B67">
              <w:rPr>
                <w:rFonts w:asciiTheme="minorHAnsi" w:hAnsiTheme="minorHAnsi" w:cstheme="minorHAnsi"/>
              </w:rPr>
              <w:t>, a contar da comunicação oficial.</w:t>
            </w:r>
          </w:p>
        </w:tc>
      </w:tr>
      <w:tr w:rsidR="00BC57DC" w:rsidRPr="00792B67" w14:paraId="26AB2CA1" w14:textId="77777777" w:rsidTr="00F60EA2">
        <w:trPr>
          <w:trHeight w:val="859"/>
          <w:jc w:val="center"/>
        </w:trPr>
        <w:tc>
          <w:tcPr>
            <w:tcW w:w="0" w:type="auto"/>
          </w:tcPr>
          <w:p w14:paraId="74ED04D6" w14:textId="77777777" w:rsidR="00BC57DC" w:rsidRPr="00792B67" w:rsidRDefault="00BC57DC" w:rsidP="00F60EA2">
            <w:pPr>
              <w:ind w:firstLine="454"/>
              <w:rPr>
                <w:rFonts w:asciiTheme="minorHAnsi" w:hAnsiTheme="minorHAnsi" w:cstheme="minorHAnsi"/>
              </w:rPr>
            </w:pPr>
            <w:r w:rsidRPr="00792B67">
              <w:rPr>
                <w:rFonts w:asciiTheme="minorHAnsi" w:hAnsiTheme="minorHAnsi" w:cstheme="minorHAnsi"/>
              </w:rPr>
              <w:t>Entregar os documentos de Saúde e Segurança, Meio Ambiente e do planejamento dos serviços até a data limite informada pela Fiscalização.</w:t>
            </w:r>
          </w:p>
        </w:tc>
        <w:tc>
          <w:tcPr>
            <w:tcW w:w="0" w:type="auto"/>
          </w:tcPr>
          <w:p w14:paraId="43DF698C" w14:textId="77777777" w:rsidR="00BC57DC" w:rsidRPr="00792B67" w:rsidRDefault="00BC57DC" w:rsidP="00F60EA2">
            <w:pPr>
              <w:jc w:val="center"/>
              <w:rPr>
                <w:rFonts w:asciiTheme="minorHAnsi" w:hAnsiTheme="minorHAnsi" w:cstheme="minorHAnsi"/>
              </w:rPr>
            </w:pPr>
            <w:r w:rsidRPr="00792B67">
              <w:rPr>
                <w:rFonts w:asciiTheme="minorHAnsi" w:hAnsiTheme="minorHAnsi" w:cstheme="minorHAnsi"/>
              </w:rPr>
              <w:t>0</w:t>
            </w:r>
            <w:r>
              <w:rPr>
                <w:rFonts w:asciiTheme="minorHAnsi" w:hAnsiTheme="minorHAnsi" w:cstheme="minorHAnsi"/>
              </w:rPr>
              <w:t>1</w:t>
            </w:r>
          </w:p>
        </w:tc>
        <w:tc>
          <w:tcPr>
            <w:tcW w:w="0" w:type="auto"/>
          </w:tcPr>
          <w:p w14:paraId="6CE0F799" w14:textId="77777777" w:rsidR="00BC57DC" w:rsidRPr="00792B67" w:rsidRDefault="00BC57DC" w:rsidP="00F60EA2">
            <w:pPr>
              <w:keepNext/>
              <w:jc w:val="center"/>
              <w:rPr>
                <w:rFonts w:asciiTheme="minorHAnsi" w:hAnsiTheme="minorHAnsi" w:cstheme="minorHAnsi"/>
              </w:rPr>
            </w:pPr>
            <w:r w:rsidRPr="00792B67">
              <w:rPr>
                <w:rFonts w:asciiTheme="minorHAnsi" w:hAnsiTheme="minorHAnsi" w:cstheme="minorHAnsi"/>
              </w:rPr>
              <w:t>0,0</w:t>
            </w:r>
            <w:r>
              <w:rPr>
                <w:rFonts w:asciiTheme="minorHAnsi" w:hAnsiTheme="minorHAnsi" w:cstheme="minorHAnsi"/>
              </w:rPr>
              <w:t>1</w:t>
            </w:r>
            <w:r w:rsidRPr="00792B67">
              <w:rPr>
                <w:rFonts w:asciiTheme="minorHAnsi" w:hAnsiTheme="minorHAnsi" w:cstheme="minorHAnsi"/>
              </w:rPr>
              <w:t>%</w:t>
            </w:r>
          </w:p>
        </w:tc>
        <w:tc>
          <w:tcPr>
            <w:tcW w:w="0" w:type="auto"/>
          </w:tcPr>
          <w:p w14:paraId="0D879D53" w14:textId="249908A3" w:rsidR="00BC57DC" w:rsidRPr="00792B67" w:rsidRDefault="00BC57DC" w:rsidP="00F60EA2">
            <w:pPr>
              <w:keepNext/>
              <w:rPr>
                <w:rFonts w:asciiTheme="minorHAnsi" w:hAnsiTheme="minorHAnsi" w:cstheme="minorHAnsi"/>
              </w:rPr>
            </w:pPr>
            <w:r w:rsidRPr="00792B67">
              <w:rPr>
                <w:rFonts w:asciiTheme="minorHAnsi" w:hAnsiTheme="minorHAnsi" w:cstheme="minorHAnsi"/>
              </w:rPr>
              <w:t>Por dia</w:t>
            </w:r>
            <w:r w:rsidR="00D9240C">
              <w:rPr>
                <w:rFonts w:asciiTheme="minorHAnsi" w:hAnsiTheme="minorHAnsi" w:cstheme="minorHAnsi"/>
              </w:rPr>
              <w:t xml:space="preserve"> de atraso</w:t>
            </w:r>
            <w:r w:rsidRPr="00792B67">
              <w:rPr>
                <w:rFonts w:asciiTheme="minorHAnsi" w:hAnsiTheme="minorHAnsi" w:cstheme="minorHAnsi"/>
              </w:rPr>
              <w:t>, a contar da comunicação oficial.</w:t>
            </w:r>
          </w:p>
        </w:tc>
      </w:tr>
      <w:tr w:rsidR="00BC57DC" w:rsidRPr="00792B67" w14:paraId="15089910" w14:textId="77777777" w:rsidTr="00F60EA2">
        <w:trPr>
          <w:jc w:val="center"/>
        </w:trPr>
        <w:tc>
          <w:tcPr>
            <w:tcW w:w="0" w:type="auto"/>
          </w:tcPr>
          <w:p w14:paraId="0FDBEE2A" w14:textId="7C6EF466" w:rsidR="00BC57DC" w:rsidRPr="00792B67" w:rsidRDefault="00BC57DC" w:rsidP="00D9240C">
            <w:pPr>
              <w:ind w:firstLine="454"/>
              <w:rPr>
                <w:rFonts w:asciiTheme="minorHAnsi" w:hAnsiTheme="minorHAnsi" w:cstheme="minorHAnsi"/>
              </w:rPr>
            </w:pPr>
            <w:r w:rsidRPr="00792B67">
              <w:rPr>
                <w:rFonts w:asciiTheme="minorHAnsi" w:hAnsiTheme="minorHAnsi" w:cstheme="minorHAnsi"/>
              </w:rPr>
              <w:t xml:space="preserve">Cumprir o cronograma </w:t>
            </w:r>
            <w:r w:rsidR="00D9240C">
              <w:rPr>
                <w:rFonts w:asciiTheme="minorHAnsi" w:hAnsiTheme="minorHAnsi" w:cstheme="minorHAnsi"/>
              </w:rPr>
              <w:t>de Obra conforme prazo contratual</w:t>
            </w:r>
          </w:p>
        </w:tc>
        <w:tc>
          <w:tcPr>
            <w:tcW w:w="0" w:type="auto"/>
          </w:tcPr>
          <w:p w14:paraId="034C744A" w14:textId="77777777" w:rsidR="00BC57DC" w:rsidRPr="00792B67" w:rsidRDefault="00BC57DC" w:rsidP="00F60EA2">
            <w:pPr>
              <w:jc w:val="center"/>
              <w:rPr>
                <w:rFonts w:asciiTheme="minorHAnsi" w:hAnsiTheme="minorHAnsi" w:cstheme="minorHAnsi"/>
              </w:rPr>
            </w:pPr>
            <w:r w:rsidRPr="00792B67">
              <w:rPr>
                <w:rFonts w:asciiTheme="minorHAnsi" w:hAnsiTheme="minorHAnsi" w:cstheme="minorHAnsi"/>
                <w:bCs/>
              </w:rPr>
              <w:t>03</w:t>
            </w:r>
          </w:p>
        </w:tc>
        <w:tc>
          <w:tcPr>
            <w:tcW w:w="0" w:type="auto"/>
          </w:tcPr>
          <w:p w14:paraId="2715E2BF" w14:textId="77777777" w:rsidR="00BC57DC" w:rsidRPr="00792B67" w:rsidRDefault="00BC57DC" w:rsidP="00F60EA2">
            <w:pPr>
              <w:keepNext/>
              <w:jc w:val="center"/>
              <w:rPr>
                <w:rFonts w:asciiTheme="minorHAnsi" w:hAnsiTheme="minorHAnsi" w:cstheme="minorHAnsi"/>
                <w:bCs/>
              </w:rPr>
            </w:pPr>
            <w:r w:rsidRPr="00792B67">
              <w:rPr>
                <w:rFonts w:asciiTheme="minorHAnsi" w:hAnsiTheme="minorHAnsi" w:cstheme="minorHAnsi"/>
                <w:bCs/>
              </w:rPr>
              <w:t>0,05%</w:t>
            </w:r>
          </w:p>
        </w:tc>
        <w:tc>
          <w:tcPr>
            <w:tcW w:w="0" w:type="auto"/>
          </w:tcPr>
          <w:p w14:paraId="0DA88525" w14:textId="77777777" w:rsidR="00BC57DC" w:rsidRPr="00792B67" w:rsidRDefault="00BC57DC" w:rsidP="00F60EA2">
            <w:pPr>
              <w:keepNext/>
              <w:rPr>
                <w:rFonts w:asciiTheme="minorHAnsi" w:hAnsiTheme="minorHAnsi" w:cstheme="minorHAnsi"/>
              </w:rPr>
            </w:pPr>
            <w:r w:rsidRPr="00792B67">
              <w:rPr>
                <w:rFonts w:asciiTheme="minorHAnsi" w:hAnsiTheme="minorHAnsi" w:cstheme="minorHAnsi"/>
                <w:bCs/>
              </w:rPr>
              <w:t>Por dia, a contar da notificação oficial</w:t>
            </w:r>
          </w:p>
        </w:tc>
      </w:tr>
      <w:tr w:rsidR="00BC57DC" w:rsidRPr="00792B67" w14:paraId="1D6FA827" w14:textId="77777777" w:rsidTr="00F60EA2">
        <w:trPr>
          <w:jc w:val="center"/>
        </w:trPr>
        <w:tc>
          <w:tcPr>
            <w:tcW w:w="0" w:type="auto"/>
          </w:tcPr>
          <w:p w14:paraId="05E4AC45" w14:textId="77777777" w:rsidR="00BC57DC" w:rsidRPr="00792B67" w:rsidRDefault="00BC57DC" w:rsidP="00F60EA2">
            <w:pPr>
              <w:ind w:firstLine="454"/>
              <w:rPr>
                <w:rFonts w:asciiTheme="minorHAnsi" w:hAnsiTheme="minorHAnsi" w:cstheme="minorHAnsi"/>
              </w:rPr>
            </w:pPr>
            <w:r w:rsidRPr="00792B67">
              <w:rPr>
                <w:rFonts w:asciiTheme="minorHAnsi" w:hAnsiTheme="minorHAnsi" w:cstheme="minorHAnsi"/>
              </w:rPr>
              <w:t xml:space="preserve">Cumprir as normas de Saúde, Segurança do Trabalho e Meio Ambiente </w:t>
            </w:r>
          </w:p>
        </w:tc>
        <w:tc>
          <w:tcPr>
            <w:tcW w:w="0" w:type="auto"/>
          </w:tcPr>
          <w:p w14:paraId="30B1820C" w14:textId="77777777" w:rsidR="00BC57DC" w:rsidRPr="00792B67" w:rsidRDefault="00BC57DC" w:rsidP="00F60EA2">
            <w:pPr>
              <w:jc w:val="center"/>
              <w:rPr>
                <w:rFonts w:asciiTheme="minorHAnsi" w:hAnsiTheme="minorHAnsi" w:cstheme="minorHAnsi"/>
                <w:bCs/>
              </w:rPr>
            </w:pPr>
            <w:r w:rsidRPr="00792B67">
              <w:rPr>
                <w:rFonts w:asciiTheme="minorHAnsi" w:hAnsiTheme="minorHAnsi" w:cstheme="minorHAnsi"/>
                <w:bCs/>
              </w:rPr>
              <w:t>03</w:t>
            </w:r>
          </w:p>
        </w:tc>
        <w:tc>
          <w:tcPr>
            <w:tcW w:w="0" w:type="auto"/>
          </w:tcPr>
          <w:p w14:paraId="24D6DBEE" w14:textId="77777777" w:rsidR="00BC57DC" w:rsidRPr="00792B67" w:rsidRDefault="00BC57DC" w:rsidP="00F60EA2">
            <w:pPr>
              <w:keepNext/>
              <w:jc w:val="center"/>
              <w:rPr>
                <w:rFonts w:asciiTheme="minorHAnsi" w:hAnsiTheme="minorHAnsi" w:cstheme="minorHAnsi"/>
                <w:bCs/>
              </w:rPr>
            </w:pPr>
            <w:r w:rsidRPr="00792B67">
              <w:rPr>
                <w:rFonts w:asciiTheme="minorHAnsi" w:hAnsiTheme="minorHAnsi" w:cstheme="minorHAnsi"/>
                <w:bCs/>
              </w:rPr>
              <w:t>0,05%</w:t>
            </w:r>
          </w:p>
        </w:tc>
        <w:tc>
          <w:tcPr>
            <w:tcW w:w="0" w:type="auto"/>
          </w:tcPr>
          <w:p w14:paraId="61BFFD92" w14:textId="77777777" w:rsidR="00BC57DC" w:rsidRPr="00792B67" w:rsidRDefault="00BC57DC" w:rsidP="00F60EA2">
            <w:pPr>
              <w:keepNext/>
              <w:rPr>
                <w:rFonts w:asciiTheme="minorHAnsi" w:hAnsiTheme="minorHAnsi" w:cstheme="minorHAnsi"/>
                <w:bCs/>
              </w:rPr>
            </w:pPr>
            <w:r w:rsidRPr="00792B67">
              <w:rPr>
                <w:rFonts w:asciiTheme="minorHAnsi" w:hAnsiTheme="minorHAnsi" w:cstheme="minorHAnsi"/>
                <w:bCs/>
              </w:rPr>
              <w:t>Por dia, a contar da notificação oficial</w:t>
            </w:r>
          </w:p>
        </w:tc>
      </w:tr>
    </w:tbl>
    <w:p w14:paraId="5F929909" w14:textId="77777777" w:rsidR="00BC57DC" w:rsidRPr="00F60EA2" w:rsidRDefault="00BC57DC" w:rsidP="00BC57DC">
      <w:pPr>
        <w:pStyle w:val="Legenda"/>
        <w:spacing w:line="300" w:lineRule="auto"/>
        <w:rPr>
          <w:rFonts w:asciiTheme="minorHAnsi" w:hAnsiTheme="minorHAnsi" w:cstheme="minorHAnsi"/>
          <w:b w:val="0"/>
          <w:bCs w:val="0"/>
          <w:i/>
          <w:color w:val="000000" w:themeColor="text1"/>
          <w:sz w:val="22"/>
        </w:rPr>
      </w:pPr>
      <w:bookmarkStart w:id="158" w:name="_Ref400005869"/>
      <w:r w:rsidRPr="00F60EA2">
        <w:rPr>
          <w:rFonts w:asciiTheme="minorHAnsi" w:hAnsiTheme="minorHAnsi" w:cstheme="minorHAnsi"/>
          <w:b w:val="0"/>
          <w:bCs w:val="0"/>
          <w:color w:val="000000" w:themeColor="text1"/>
          <w:sz w:val="20"/>
          <w:szCs w:val="20"/>
        </w:rPr>
        <w:t>Pontos de Responsabilidade da Contratada</w:t>
      </w:r>
    </w:p>
    <w:p w14:paraId="1605E94E" w14:textId="77777777" w:rsidR="00BC57DC" w:rsidRPr="00FF7BAA" w:rsidRDefault="00BC57DC" w:rsidP="00BC57DC">
      <w:pPr>
        <w:pStyle w:val="PargrafodaLista"/>
        <w:spacing w:after="0" w:line="300" w:lineRule="auto"/>
        <w:ind w:left="0" w:firstLine="851"/>
        <w:contextualSpacing w:val="0"/>
        <w:jc w:val="both"/>
        <w:rPr>
          <w:rFonts w:ascii="Arial" w:hAnsi="Arial" w:cs="Arial"/>
        </w:rPr>
      </w:pPr>
    </w:p>
    <w:p w14:paraId="7BD4128D" w14:textId="661493D8" w:rsidR="00BC57DC" w:rsidRPr="00461685" w:rsidRDefault="00BC57DC" w:rsidP="00BC57DC">
      <w:pPr>
        <w:pStyle w:val="PargrafodaLista"/>
        <w:spacing w:after="0" w:line="300" w:lineRule="auto"/>
        <w:ind w:left="0" w:firstLine="851"/>
        <w:contextualSpacing w:val="0"/>
        <w:jc w:val="both"/>
        <w:rPr>
          <w:rFonts w:asciiTheme="minorHAnsi" w:hAnsiTheme="minorHAnsi" w:cstheme="minorHAnsi"/>
        </w:rPr>
      </w:pPr>
      <w:r w:rsidRPr="00FF7BAA">
        <w:rPr>
          <w:rFonts w:asciiTheme="minorHAnsi" w:hAnsiTheme="minorHAnsi" w:cstheme="minorHAnsi"/>
        </w:rPr>
        <w:t>Para os casos em</w:t>
      </w:r>
      <w:r w:rsidRPr="00957274">
        <w:rPr>
          <w:rFonts w:asciiTheme="minorHAnsi" w:hAnsiTheme="minorHAnsi" w:cstheme="minorHAnsi"/>
        </w:rPr>
        <w:t xml:space="preserve"> </w:t>
      </w:r>
      <w:r w:rsidR="00B76241" w:rsidRPr="00957274">
        <w:rPr>
          <w:rFonts w:asciiTheme="minorHAnsi" w:hAnsiTheme="minorHAnsi" w:cstheme="minorHAnsi"/>
        </w:rPr>
        <w:t xml:space="preserve">que </w:t>
      </w:r>
      <w:r w:rsidRPr="00FF7BAA">
        <w:rPr>
          <w:rFonts w:asciiTheme="minorHAnsi" w:hAnsiTheme="minorHAnsi" w:cstheme="minorHAnsi"/>
        </w:rPr>
        <w:t>as infrações precedem a emissão da Ordem de Serviço,</w:t>
      </w:r>
      <w:r>
        <w:rPr>
          <w:rFonts w:asciiTheme="minorHAnsi" w:hAnsiTheme="minorHAnsi" w:cstheme="minorHAnsi"/>
        </w:rPr>
        <w:t xml:space="preserve"> </w:t>
      </w:r>
      <w:r w:rsidRPr="00FF7BAA">
        <w:rPr>
          <w:rFonts w:asciiTheme="minorHAnsi" w:hAnsiTheme="minorHAnsi" w:cstheme="minorHAnsi"/>
        </w:rPr>
        <w:t>a multa será calculada sobre o valor da primeira etapa d</w:t>
      </w:r>
      <w:r>
        <w:rPr>
          <w:rFonts w:asciiTheme="minorHAnsi" w:hAnsiTheme="minorHAnsi" w:cstheme="minorHAnsi"/>
        </w:rPr>
        <w:t xml:space="preserve">a Planilha de Serviços, ou seja, sobre o grupo </w:t>
      </w:r>
      <w:r w:rsidRPr="00853785">
        <w:rPr>
          <w:rFonts w:asciiTheme="minorHAnsi" w:hAnsiTheme="minorHAnsi" w:cstheme="minorHAnsi"/>
        </w:rPr>
        <w:t>de Serviços Iniciais, conforme os percentuais atribuídos a cada grau de infração descritos na tabela ant</w:t>
      </w:r>
      <w:r>
        <w:rPr>
          <w:rFonts w:asciiTheme="minorHAnsi" w:hAnsiTheme="minorHAnsi" w:cstheme="minorHAnsi"/>
        </w:rPr>
        <w:t>erior</w:t>
      </w:r>
      <w:r w:rsidRPr="00461685">
        <w:rPr>
          <w:rFonts w:asciiTheme="minorHAnsi" w:hAnsiTheme="minorHAnsi" w:cstheme="minorHAnsi"/>
        </w:rPr>
        <w:t>.</w:t>
      </w:r>
    </w:p>
    <w:p w14:paraId="11D8946D" w14:textId="77777777" w:rsidR="00BC57DC" w:rsidRPr="00461685" w:rsidRDefault="00BC57DC" w:rsidP="00BC57DC">
      <w:pPr>
        <w:pStyle w:val="PargrafodaLista"/>
        <w:spacing w:after="0" w:line="300" w:lineRule="auto"/>
        <w:ind w:left="0" w:firstLine="851"/>
        <w:contextualSpacing w:val="0"/>
        <w:jc w:val="both"/>
        <w:rPr>
          <w:rFonts w:asciiTheme="minorHAnsi" w:hAnsiTheme="minorHAnsi" w:cstheme="minorHAnsi"/>
        </w:rPr>
      </w:pPr>
      <w:r w:rsidRPr="00461685">
        <w:rPr>
          <w:rFonts w:asciiTheme="minorHAnsi" w:hAnsiTheme="minorHAnsi" w:cstheme="minorHAnsi"/>
        </w:rPr>
        <w:lastRenderedPageBreak/>
        <w:t xml:space="preserve">A aplicação da multa moratória, após regular processo administrativo, não impede que a EMAP rescinda o Contrato e aplique as outras sanções cabíveis, descritas nas alíneas </w:t>
      </w:r>
      <w:r>
        <w:rPr>
          <w:rFonts w:asciiTheme="minorHAnsi" w:hAnsiTheme="minorHAnsi" w:cstheme="minorHAnsi"/>
        </w:rPr>
        <w:t>“</w:t>
      </w:r>
      <w:r w:rsidRPr="00461685">
        <w:rPr>
          <w:rFonts w:asciiTheme="minorHAnsi" w:hAnsiTheme="minorHAnsi" w:cstheme="minorHAnsi"/>
        </w:rPr>
        <w:t>a</w:t>
      </w:r>
      <w:r>
        <w:rPr>
          <w:rFonts w:asciiTheme="minorHAnsi" w:hAnsiTheme="minorHAnsi" w:cstheme="minorHAnsi"/>
        </w:rPr>
        <w:t>”</w:t>
      </w:r>
      <w:r w:rsidRPr="00461685">
        <w:rPr>
          <w:rFonts w:asciiTheme="minorHAnsi" w:hAnsiTheme="minorHAnsi" w:cstheme="minorHAnsi"/>
        </w:rPr>
        <w:t xml:space="preserve"> e </w:t>
      </w:r>
      <w:r>
        <w:rPr>
          <w:rFonts w:asciiTheme="minorHAnsi" w:hAnsiTheme="minorHAnsi" w:cstheme="minorHAnsi"/>
        </w:rPr>
        <w:t>“</w:t>
      </w:r>
      <w:r w:rsidRPr="00461685">
        <w:rPr>
          <w:rFonts w:asciiTheme="minorHAnsi" w:hAnsiTheme="minorHAnsi" w:cstheme="minorHAnsi"/>
        </w:rPr>
        <w:t>c</w:t>
      </w:r>
      <w:r>
        <w:rPr>
          <w:rFonts w:asciiTheme="minorHAnsi" w:hAnsiTheme="minorHAnsi" w:cstheme="minorHAnsi"/>
        </w:rPr>
        <w:t>”.</w:t>
      </w:r>
    </w:p>
    <w:p w14:paraId="3CC2CDF9" w14:textId="1AF35946" w:rsidR="00BC57DC" w:rsidRPr="00AC0685" w:rsidRDefault="00BC57DC" w:rsidP="00BC57DC">
      <w:pPr>
        <w:pStyle w:val="PargrafodaLista"/>
        <w:spacing w:after="0" w:line="300" w:lineRule="auto"/>
        <w:ind w:left="0" w:firstLine="851"/>
        <w:contextualSpacing w:val="0"/>
        <w:jc w:val="both"/>
        <w:rPr>
          <w:rFonts w:asciiTheme="minorHAnsi" w:hAnsiTheme="minorHAnsi" w:cstheme="minorHAnsi"/>
        </w:rPr>
      </w:pPr>
      <w:r w:rsidRPr="00AC0685">
        <w:rPr>
          <w:rFonts w:asciiTheme="minorHAnsi" w:hAnsiTheme="minorHAnsi" w:cstheme="minorHAnsi"/>
        </w:rPr>
        <w:t>Após a</w:t>
      </w:r>
      <w:r>
        <w:rPr>
          <w:rFonts w:asciiTheme="minorHAnsi" w:hAnsiTheme="minorHAnsi" w:cstheme="minorHAnsi"/>
        </w:rPr>
        <w:t xml:space="preserve"> aplicação de 03 (três)</w:t>
      </w:r>
      <w:r w:rsidRPr="00AC0685">
        <w:rPr>
          <w:rFonts w:asciiTheme="minorHAnsi" w:hAnsiTheme="minorHAnsi" w:cstheme="minorHAnsi"/>
        </w:rPr>
        <w:t xml:space="preserve"> </w:t>
      </w:r>
      <w:r>
        <w:rPr>
          <w:rFonts w:asciiTheme="minorHAnsi" w:hAnsiTheme="minorHAnsi" w:cstheme="minorHAnsi"/>
        </w:rPr>
        <w:t>advertências com a mesma motivação, a Fiscalização deverá abrir processo para a aplicação de Multa</w:t>
      </w:r>
      <w:r w:rsidR="00F60EA2">
        <w:rPr>
          <w:rFonts w:asciiTheme="minorHAnsi" w:hAnsiTheme="minorHAnsi" w:cstheme="minorHAnsi"/>
        </w:rPr>
        <w:t>.</w:t>
      </w:r>
    </w:p>
    <w:p w14:paraId="1864A206" w14:textId="77777777" w:rsidR="00BC57DC" w:rsidRPr="00461685" w:rsidRDefault="00BC57DC" w:rsidP="00BC57DC">
      <w:pPr>
        <w:pStyle w:val="PargrafodaLista"/>
        <w:spacing w:after="0" w:line="300" w:lineRule="auto"/>
        <w:ind w:left="0" w:firstLine="709"/>
        <w:contextualSpacing w:val="0"/>
        <w:jc w:val="both"/>
        <w:rPr>
          <w:rFonts w:asciiTheme="minorHAnsi" w:hAnsiTheme="minorHAnsi" w:cstheme="minorHAnsi"/>
        </w:rPr>
      </w:pPr>
      <w:r w:rsidRPr="00461685">
        <w:rPr>
          <w:rFonts w:asciiTheme="minorHAnsi" w:hAnsiTheme="minorHAnsi" w:cstheme="minorHAnsi"/>
        </w:rPr>
        <w:t xml:space="preserve">Quanto a alínea </w:t>
      </w:r>
      <w:r>
        <w:rPr>
          <w:rFonts w:asciiTheme="minorHAnsi" w:hAnsiTheme="minorHAnsi" w:cstheme="minorHAnsi"/>
        </w:rPr>
        <w:t>“</w:t>
      </w:r>
      <w:r w:rsidRPr="00AC0685">
        <w:rPr>
          <w:rFonts w:asciiTheme="minorHAnsi" w:hAnsiTheme="minorHAnsi" w:cstheme="minorHAnsi"/>
          <w:b/>
          <w:bCs/>
        </w:rPr>
        <w:t>c)</w:t>
      </w:r>
      <w:r>
        <w:rPr>
          <w:rFonts w:asciiTheme="minorHAnsi" w:hAnsiTheme="minorHAnsi" w:cstheme="minorHAnsi"/>
        </w:rPr>
        <w:t xml:space="preserve"> </w:t>
      </w:r>
      <w:r w:rsidRPr="00461685">
        <w:rPr>
          <w:rFonts w:asciiTheme="minorHAnsi" w:hAnsiTheme="minorHAnsi" w:cstheme="minorHAnsi"/>
          <w:b/>
        </w:rPr>
        <w:t>Suspensão temporária de participação em licitação e impedimento de contratar com a EMAP</w:t>
      </w:r>
      <w:r w:rsidRPr="00461685">
        <w:rPr>
          <w:rFonts w:asciiTheme="minorHAnsi" w:hAnsiTheme="minorHAnsi" w:cstheme="minorHAnsi"/>
        </w:rPr>
        <w:t>” pelo prazo de até 02 (dois) anos</w:t>
      </w:r>
      <w:bookmarkEnd w:id="158"/>
      <w:r w:rsidRPr="00461685">
        <w:rPr>
          <w:rFonts w:asciiTheme="minorHAnsi" w:hAnsiTheme="minorHAnsi" w:cstheme="minorHAnsi"/>
        </w:rPr>
        <w:t xml:space="preserve">. Serão motivos suficientes para emissão de penalidade disposta na alínea </w:t>
      </w:r>
      <w:r>
        <w:rPr>
          <w:rFonts w:asciiTheme="minorHAnsi" w:hAnsiTheme="minorHAnsi" w:cstheme="minorHAnsi"/>
        </w:rPr>
        <w:t>“</w:t>
      </w:r>
      <w:r w:rsidRPr="00461685">
        <w:rPr>
          <w:rFonts w:asciiTheme="minorHAnsi" w:hAnsiTheme="minorHAnsi" w:cstheme="minorHAnsi"/>
        </w:rPr>
        <w:t>c</w:t>
      </w:r>
      <w:r>
        <w:rPr>
          <w:rFonts w:asciiTheme="minorHAnsi" w:hAnsiTheme="minorHAnsi" w:cstheme="minorHAnsi"/>
        </w:rPr>
        <w:t>”</w:t>
      </w:r>
      <w:r w:rsidRPr="00461685">
        <w:rPr>
          <w:rFonts w:asciiTheme="minorHAnsi" w:hAnsiTheme="minorHAnsi" w:cstheme="minorHAnsi"/>
        </w:rPr>
        <w:t>:</w:t>
      </w:r>
    </w:p>
    <w:p w14:paraId="67A88E7A" w14:textId="77777777" w:rsidR="00BC57DC" w:rsidRPr="00461685" w:rsidRDefault="00BC57DC" w:rsidP="00307246">
      <w:pPr>
        <w:pStyle w:val="PargrafodaLista"/>
        <w:numPr>
          <w:ilvl w:val="0"/>
          <w:numId w:val="25"/>
        </w:numPr>
        <w:spacing w:after="0" w:line="300" w:lineRule="auto"/>
        <w:contextualSpacing w:val="0"/>
        <w:jc w:val="both"/>
        <w:rPr>
          <w:rFonts w:asciiTheme="minorHAnsi" w:hAnsiTheme="minorHAnsi" w:cstheme="minorHAnsi"/>
        </w:rPr>
      </w:pPr>
      <w:r w:rsidRPr="00461685">
        <w:rPr>
          <w:rFonts w:asciiTheme="minorHAnsi" w:hAnsiTheme="minorHAnsi" w:cstheme="minorHAnsi"/>
        </w:rPr>
        <w:t xml:space="preserve">Abandono do </w:t>
      </w:r>
      <w:r>
        <w:rPr>
          <w:rFonts w:asciiTheme="minorHAnsi" w:hAnsiTheme="minorHAnsi" w:cstheme="minorHAnsi"/>
        </w:rPr>
        <w:t>Contrato</w:t>
      </w:r>
      <w:r w:rsidRPr="00461685">
        <w:rPr>
          <w:rFonts w:asciiTheme="minorHAnsi" w:hAnsiTheme="minorHAnsi" w:cstheme="minorHAnsi"/>
        </w:rPr>
        <w:t xml:space="preserve"> por um período superior a 30 dias;  </w:t>
      </w:r>
    </w:p>
    <w:p w14:paraId="486ED767" w14:textId="77777777" w:rsidR="00BC57DC" w:rsidRPr="00461685" w:rsidRDefault="00BC57DC" w:rsidP="00307246">
      <w:pPr>
        <w:pStyle w:val="PargrafodaLista"/>
        <w:numPr>
          <w:ilvl w:val="0"/>
          <w:numId w:val="25"/>
        </w:numPr>
        <w:spacing w:after="0" w:line="300" w:lineRule="auto"/>
        <w:contextualSpacing w:val="0"/>
        <w:jc w:val="both"/>
        <w:rPr>
          <w:rFonts w:asciiTheme="minorHAnsi" w:hAnsiTheme="minorHAnsi" w:cstheme="minorHAnsi"/>
        </w:rPr>
      </w:pPr>
      <w:r w:rsidRPr="00461685">
        <w:rPr>
          <w:rFonts w:asciiTheme="minorHAnsi" w:hAnsiTheme="minorHAnsi" w:cstheme="minorHAnsi"/>
        </w:rPr>
        <w:t xml:space="preserve">Falsificação de qualquer documentação de comprovação de condições de habilitação identificada em qualquer fase do </w:t>
      </w:r>
      <w:r>
        <w:rPr>
          <w:rFonts w:asciiTheme="minorHAnsi" w:hAnsiTheme="minorHAnsi" w:cstheme="minorHAnsi"/>
        </w:rPr>
        <w:t>Contrato</w:t>
      </w:r>
      <w:r w:rsidRPr="00461685">
        <w:rPr>
          <w:rFonts w:asciiTheme="minorHAnsi" w:hAnsiTheme="minorHAnsi" w:cstheme="minorHAnsi"/>
        </w:rPr>
        <w:t>.</w:t>
      </w:r>
    </w:p>
    <w:p w14:paraId="5F4A78A3" w14:textId="77777777" w:rsidR="00BC57DC" w:rsidRPr="00461685" w:rsidRDefault="00BC57DC" w:rsidP="00BC57DC">
      <w:pPr>
        <w:pStyle w:val="PargrafodaLista"/>
        <w:spacing w:after="0" w:line="300" w:lineRule="auto"/>
        <w:ind w:left="0" w:firstLine="709"/>
        <w:contextualSpacing w:val="0"/>
        <w:jc w:val="both"/>
        <w:rPr>
          <w:rFonts w:asciiTheme="minorHAnsi" w:hAnsiTheme="minorHAnsi" w:cstheme="minorHAnsi"/>
        </w:rPr>
      </w:pPr>
      <w:r w:rsidRPr="00461685">
        <w:rPr>
          <w:rFonts w:asciiTheme="minorHAnsi" w:hAnsiTheme="minorHAnsi" w:cstheme="minorHAnsi"/>
        </w:rPr>
        <w:t xml:space="preserve">A Contratada que for sancionada conforme alínea </w:t>
      </w:r>
      <w:r>
        <w:rPr>
          <w:rFonts w:asciiTheme="minorHAnsi" w:hAnsiTheme="minorHAnsi" w:cstheme="minorHAnsi"/>
        </w:rPr>
        <w:t>“</w:t>
      </w:r>
      <w:r w:rsidRPr="00461685">
        <w:rPr>
          <w:rFonts w:asciiTheme="minorHAnsi" w:hAnsiTheme="minorHAnsi" w:cstheme="minorHAnsi"/>
        </w:rPr>
        <w:t>c</w:t>
      </w:r>
      <w:r>
        <w:rPr>
          <w:rFonts w:asciiTheme="minorHAnsi" w:hAnsiTheme="minorHAnsi" w:cstheme="minorHAnsi"/>
        </w:rPr>
        <w:t>”</w:t>
      </w:r>
      <w:r w:rsidRPr="00461685">
        <w:rPr>
          <w:rFonts w:asciiTheme="minorHAnsi" w:hAnsiTheme="minorHAnsi" w:cstheme="minorHAnsi"/>
        </w:rPr>
        <w:t xml:space="preserve"> será declarada como inidônea para licitar </w:t>
      </w:r>
      <w:r>
        <w:rPr>
          <w:rFonts w:asciiTheme="minorHAnsi" w:hAnsiTheme="minorHAnsi" w:cstheme="minorHAnsi"/>
        </w:rPr>
        <w:t xml:space="preserve">e </w:t>
      </w:r>
      <w:r w:rsidRPr="00461685">
        <w:rPr>
          <w:rFonts w:asciiTheme="minorHAnsi" w:hAnsiTheme="minorHAnsi" w:cstheme="minorHAnsi"/>
        </w:rPr>
        <w:t xml:space="preserve">contratar com a EMAP e permanecerá nesta condição enquanto perdurarem os motivos determinantes da punição ou até que seja promovida a reabilitação perante a EMAP, que será concedida sempre que a Contratada ressarcir a Administração pelos prejuízos resultantes e/ou depois de decorrido o prazo da sanção aplicada. </w:t>
      </w:r>
    </w:p>
    <w:p w14:paraId="4702E679" w14:textId="77777777" w:rsidR="00BC57DC" w:rsidRPr="00461685" w:rsidRDefault="00BC57DC" w:rsidP="00BC57DC">
      <w:pPr>
        <w:pStyle w:val="PargrafodaLista"/>
        <w:spacing w:after="0" w:line="300" w:lineRule="auto"/>
        <w:ind w:left="0" w:firstLine="709"/>
        <w:contextualSpacing w:val="0"/>
        <w:jc w:val="both"/>
        <w:rPr>
          <w:rFonts w:asciiTheme="minorHAnsi" w:hAnsiTheme="minorHAnsi" w:cstheme="minorHAnsi"/>
        </w:rPr>
      </w:pPr>
      <w:r w:rsidRPr="00461685">
        <w:rPr>
          <w:rFonts w:asciiTheme="minorHAnsi" w:hAnsiTheme="minorHAnsi" w:cstheme="minorHAnsi"/>
        </w:rPr>
        <w:t>As multas poderão ser aplicadas cumulativamente, caso um mesmo evento se enquadre em mais de uma das hipóteses citadas nos subitens acima listados.</w:t>
      </w:r>
    </w:p>
    <w:p w14:paraId="555080F4" w14:textId="77777777" w:rsidR="00BC57DC" w:rsidRPr="00461685" w:rsidRDefault="00BC57DC" w:rsidP="00BC57DC">
      <w:pPr>
        <w:pStyle w:val="PargrafodaLista"/>
        <w:spacing w:after="0" w:line="300" w:lineRule="auto"/>
        <w:ind w:left="0" w:firstLine="709"/>
        <w:contextualSpacing w:val="0"/>
        <w:jc w:val="both"/>
        <w:rPr>
          <w:rFonts w:asciiTheme="minorHAnsi" w:hAnsiTheme="minorHAnsi" w:cstheme="minorHAnsi"/>
        </w:rPr>
      </w:pPr>
      <w:r w:rsidRPr="00461685">
        <w:rPr>
          <w:rFonts w:asciiTheme="minorHAnsi" w:hAnsiTheme="minorHAnsi" w:cstheme="minorHAnsi"/>
        </w:rPr>
        <w:t>A aplicação de qualquer uma das penalidades previstas realizar-se-á por meio de processo administrativo em que se assegurará o contraditório e a ampla defesa, por parte da Contratada.</w:t>
      </w:r>
    </w:p>
    <w:p w14:paraId="0C6FF80C" w14:textId="77777777" w:rsidR="00BC57DC" w:rsidRPr="00461685" w:rsidRDefault="00BC57DC" w:rsidP="00BC57DC">
      <w:pPr>
        <w:pStyle w:val="PargrafodaLista"/>
        <w:spacing w:after="0" w:line="300" w:lineRule="auto"/>
        <w:ind w:left="0" w:firstLine="709"/>
        <w:contextualSpacing w:val="0"/>
        <w:jc w:val="both"/>
        <w:rPr>
          <w:rFonts w:asciiTheme="minorHAnsi" w:hAnsiTheme="minorHAnsi" w:cstheme="minorHAnsi"/>
        </w:rPr>
      </w:pPr>
      <w:r w:rsidRPr="00461685">
        <w:rPr>
          <w:rFonts w:asciiTheme="minorHAnsi" w:hAnsiTheme="minorHAnsi" w:cstheme="minorHAnsi"/>
        </w:rPr>
        <w:lastRenderedPageBreak/>
        <w:t xml:space="preserve">A EMAP, na aplicação das sanções, levará em consideração a gravidade da conduta da Contratada, o caráter educativo da pena, bem como o dano causado à EMAP, observando o princípio da proporcionalidade.   </w:t>
      </w:r>
    </w:p>
    <w:p w14:paraId="3E8B8AF3" w14:textId="77777777" w:rsidR="00BC57DC" w:rsidRPr="00461685" w:rsidRDefault="00BC57DC" w:rsidP="00BC57DC">
      <w:pPr>
        <w:pStyle w:val="PargrafodaLista"/>
        <w:spacing w:after="0" w:line="300" w:lineRule="auto"/>
        <w:ind w:left="0" w:firstLine="709"/>
        <w:contextualSpacing w:val="0"/>
        <w:jc w:val="both"/>
        <w:rPr>
          <w:rFonts w:asciiTheme="minorHAnsi" w:hAnsiTheme="minorHAnsi" w:cstheme="minorHAnsi"/>
          <w:color w:val="000000"/>
        </w:rPr>
      </w:pPr>
      <w:r w:rsidRPr="00461685">
        <w:rPr>
          <w:rFonts w:asciiTheme="minorHAnsi" w:hAnsiTheme="minorHAnsi" w:cstheme="minorHAnsi"/>
        </w:rPr>
        <w:t xml:space="preserve">As multas devidas e/ou os prejuízos causados à EMAP serão descontadas da Garantia de Execução do Contrato e em caso de </w:t>
      </w:r>
      <w:r w:rsidRPr="00461685">
        <w:rPr>
          <w:rFonts w:asciiTheme="minorHAnsi" w:hAnsiTheme="minorHAnsi" w:cstheme="minorHAnsi"/>
          <w:color w:val="000000"/>
        </w:rPr>
        <w:t xml:space="preserve">valor superior ao valor da garantia prestada, além da perda desta, responderá </w:t>
      </w:r>
      <w:r>
        <w:rPr>
          <w:rFonts w:asciiTheme="minorHAnsi" w:hAnsiTheme="minorHAnsi" w:cstheme="minorHAnsi"/>
          <w:color w:val="000000"/>
        </w:rPr>
        <w:t>a</w:t>
      </w:r>
      <w:r w:rsidRPr="00461685">
        <w:rPr>
          <w:rFonts w:asciiTheme="minorHAnsi" w:hAnsiTheme="minorHAnsi" w:cstheme="minorHAnsi"/>
          <w:color w:val="000000"/>
        </w:rPr>
        <w:t xml:space="preserve"> Contratad</w:t>
      </w:r>
      <w:r>
        <w:rPr>
          <w:rFonts w:asciiTheme="minorHAnsi" w:hAnsiTheme="minorHAnsi" w:cstheme="minorHAnsi"/>
          <w:color w:val="000000"/>
        </w:rPr>
        <w:t>a</w:t>
      </w:r>
      <w:r w:rsidRPr="00461685">
        <w:rPr>
          <w:rFonts w:asciiTheme="minorHAnsi" w:hAnsiTheme="minorHAnsi" w:cstheme="minorHAnsi"/>
          <w:color w:val="000000"/>
        </w:rPr>
        <w:t xml:space="preserve"> pela sua diferença, a qual será descontada dos pagamentos eventualmente devidos ou, ainda, quando for o caso, cobrada judicialmente.</w:t>
      </w:r>
    </w:p>
    <w:p w14:paraId="0A5E54A9" w14:textId="77777777" w:rsidR="00BC57DC" w:rsidRPr="00461685" w:rsidRDefault="00BC57DC" w:rsidP="00BC57DC">
      <w:pPr>
        <w:pStyle w:val="PargrafodaLista"/>
        <w:spacing w:after="0" w:line="300" w:lineRule="auto"/>
        <w:ind w:left="0" w:firstLine="709"/>
        <w:contextualSpacing w:val="0"/>
        <w:jc w:val="both"/>
        <w:rPr>
          <w:rFonts w:asciiTheme="minorHAnsi" w:hAnsiTheme="minorHAnsi" w:cstheme="minorHAnsi"/>
          <w:strike/>
        </w:rPr>
      </w:pPr>
      <w:r w:rsidRPr="00461685">
        <w:rPr>
          <w:rFonts w:asciiTheme="minorHAnsi" w:hAnsiTheme="minorHAnsi" w:cstheme="minorHAnsi"/>
          <w:color w:val="000000"/>
        </w:rPr>
        <w:t xml:space="preserve">Após aplicação da penalidade, a Contratada terá o prazo máximo de até 10 dias para apresentação do </w:t>
      </w:r>
      <w:r w:rsidRPr="00461685">
        <w:rPr>
          <w:rFonts w:asciiTheme="minorHAnsi" w:hAnsiTheme="minorHAnsi" w:cstheme="minorHAnsi"/>
        </w:rPr>
        <w:t>recurso administrativo protocolado junto a EMAP.</w:t>
      </w:r>
    </w:p>
    <w:p w14:paraId="5FE29CB4" w14:textId="77777777" w:rsidR="00BC57DC" w:rsidRDefault="00BC57DC" w:rsidP="00BC57DC">
      <w:pPr>
        <w:spacing w:after="0" w:line="300" w:lineRule="auto"/>
        <w:ind w:firstLine="709"/>
        <w:jc w:val="both"/>
        <w:rPr>
          <w:rFonts w:asciiTheme="minorHAnsi" w:hAnsiTheme="minorHAnsi" w:cstheme="minorHAnsi"/>
        </w:rPr>
      </w:pPr>
      <w:r w:rsidRPr="00461685">
        <w:rPr>
          <w:rFonts w:asciiTheme="minorHAnsi" w:hAnsiTheme="minorHAnsi" w:cstheme="minorHAnsi"/>
        </w:rPr>
        <w:t>Em caso de acolhimento das justificativas apresentadas pela Contratada, o valor retido correspondente à multa calculada, será devolvido à Contratada, não se aplicando atualização financeira de qualquer natureza.</w:t>
      </w:r>
    </w:p>
    <w:p w14:paraId="65881D21" w14:textId="4D1AA1A3" w:rsidR="003C0261" w:rsidRDefault="003C0261" w:rsidP="00BC57DC">
      <w:pPr>
        <w:spacing w:after="0" w:line="360" w:lineRule="auto"/>
        <w:ind w:right="102"/>
        <w:jc w:val="both"/>
        <w:rPr>
          <w:rFonts w:ascii="Arial" w:eastAsiaTheme="minorHAnsi" w:hAnsi="Arial" w:cs="Arial"/>
          <w:sz w:val="24"/>
          <w:szCs w:val="24"/>
          <w:lang w:eastAsia="en-US"/>
        </w:rPr>
      </w:pPr>
    </w:p>
    <w:p w14:paraId="11B7CBC6" w14:textId="77777777" w:rsidR="00F467CF" w:rsidRDefault="00F467CF" w:rsidP="00BC57DC">
      <w:pPr>
        <w:spacing w:after="0" w:line="360" w:lineRule="auto"/>
        <w:ind w:right="102"/>
        <w:jc w:val="both"/>
        <w:rPr>
          <w:rFonts w:ascii="Arial" w:eastAsiaTheme="minorHAnsi" w:hAnsi="Arial" w:cs="Arial"/>
          <w:sz w:val="24"/>
          <w:szCs w:val="24"/>
          <w:lang w:eastAsia="en-US"/>
        </w:rPr>
      </w:pPr>
    </w:p>
    <w:p w14:paraId="5733DDAE" w14:textId="77777777" w:rsidR="0089012F" w:rsidRPr="00B24C23" w:rsidRDefault="00712351" w:rsidP="0089012F">
      <w:pPr>
        <w:spacing w:after="0" w:line="360" w:lineRule="auto"/>
        <w:rPr>
          <w:rFonts w:ascii="Arial" w:hAnsi="Arial" w:cs="Arial"/>
          <w:bCs/>
          <w:sz w:val="24"/>
          <w:szCs w:val="24"/>
        </w:rPr>
      </w:pPr>
      <w:r w:rsidRPr="00B24C23">
        <w:rPr>
          <w:rFonts w:ascii="Arial" w:hAnsi="Arial" w:cs="Arial"/>
          <w:noProof/>
          <w:sz w:val="24"/>
          <w:szCs w:val="24"/>
        </w:rPr>
        <mc:AlternateContent>
          <mc:Choice Requires="wps">
            <w:drawing>
              <wp:inline distT="0" distB="0" distL="0" distR="0" wp14:anchorId="5733DDF0" wp14:editId="5733DDF1">
                <wp:extent cx="5759450" cy="311150"/>
                <wp:effectExtent l="38100" t="57150" r="50800" b="5080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D190A44" w14:textId="3E459284" w:rsidR="00FE692E" w:rsidRPr="00823C46" w:rsidRDefault="00FE692E" w:rsidP="00307246">
                            <w:pPr>
                              <w:pStyle w:val="Ttulo1"/>
                              <w:numPr>
                                <w:ilvl w:val="0"/>
                                <w:numId w:val="61"/>
                              </w:numPr>
                              <w:tabs>
                                <w:tab w:val="left" w:pos="426"/>
                              </w:tabs>
                              <w:spacing w:before="0" w:line="240" w:lineRule="auto"/>
                              <w:rPr>
                                <w:rFonts w:asciiTheme="minorHAnsi" w:hAnsiTheme="minorHAnsi" w:cstheme="minorHAnsi"/>
                                <w:color w:val="FFFFFF" w:themeColor="background1"/>
                                <w:sz w:val="22"/>
                                <w:szCs w:val="22"/>
                              </w:rPr>
                            </w:pPr>
                            <w:bookmarkStart w:id="159" w:name="_Toc74217884"/>
                            <w:bookmarkStart w:id="160" w:name="_Toc427226382"/>
                            <w:bookmarkStart w:id="161" w:name="_Toc427228738"/>
                            <w:r w:rsidRPr="00823C46">
                              <w:rPr>
                                <w:rFonts w:asciiTheme="minorHAnsi" w:hAnsiTheme="minorHAnsi" w:cstheme="minorHAnsi"/>
                                <w:color w:val="FFFFFF" w:themeColor="background1"/>
                                <w:sz w:val="22"/>
                                <w:szCs w:val="22"/>
                              </w:rPr>
                              <w:t>CONDIÇÕES DE RECEBIMENTO</w:t>
                            </w:r>
                            <w:bookmarkEnd w:id="159"/>
                          </w:p>
                          <w:p w14:paraId="14AB988A" w14:textId="77777777" w:rsidR="00FE692E" w:rsidRDefault="00FE692E"/>
                          <w:p w14:paraId="5733DE24" w14:textId="46BB89EA" w:rsidR="00FE692E" w:rsidRPr="00823C46" w:rsidRDefault="00FE692E" w:rsidP="00307246">
                            <w:pPr>
                              <w:pStyle w:val="Ttulo1"/>
                              <w:numPr>
                                <w:ilvl w:val="0"/>
                                <w:numId w:val="27"/>
                              </w:numPr>
                              <w:tabs>
                                <w:tab w:val="left" w:pos="426"/>
                              </w:tabs>
                              <w:spacing w:before="0" w:line="240" w:lineRule="auto"/>
                              <w:rPr>
                                <w:rFonts w:asciiTheme="minorHAnsi" w:hAnsiTheme="minorHAnsi" w:cstheme="minorHAnsi"/>
                                <w:color w:val="FFFFFF" w:themeColor="background1"/>
                                <w:sz w:val="22"/>
                                <w:szCs w:val="22"/>
                              </w:rPr>
                            </w:pPr>
                            <w:bookmarkStart w:id="162" w:name="_Toc74059260"/>
                            <w:bookmarkStart w:id="163" w:name="_Toc74217885"/>
                            <w:r w:rsidRPr="00823C46">
                              <w:rPr>
                                <w:rFonts w:asciiTheme="minorHAnsi" w:hAnsiTheme="minorHAnsi" w:cstheme="minorHAnsi"/>
                                <w:color w:val="FFFFFF" w:themeColor="background1"/>
                                <w:sz w:val="22"/>
                                <w:szCs w:val="22"/>
                              </w:rPr>
                              <w:t>CRITÉRIOS DE MEDIÇÃOCONDIÇÕES DE RECEBIMENTO</w:t>
                            </w:r>
                            <w:bookmarkEnd w:id="160"/>
                            <w:bookmarkEnd w:id="161"/>
                            <w:bookmarkEnd w:id="162"/>
                            <w:bookmarkEnd w:id="163"/>
                          </w:p>
                        </w:txbxContent>
                      </wps:txbx>
                      <wps:bodyPr rot="0" vert="horz" wrap="square" lIns="91440" tIns="45720" rIns="91440" bIns="45720" anchor="t" anchorCtr="0">
                        <a:noAutofit/>
                      </wps:bodyPr>
                    </wps:wsp>
                  </a:graphicData>
                </a:graphic>
              </wp:inline>
            </w:drawing>
          </mc:Choice>
          <mc:Fallback>
            <w:pict>
              <v:shape w14:anchorId="5733DDF0" id="_x0000_s104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NuSKMGhAgAAPQUAAA4AAAAAAAAAAAAAAAAALgIAAGRycy9l&#10;Mm9Eb2MueG1sUEsBAi0AFAAGAAgAAAAhANBd8V3ZAAAABAEAAA8AAAAAAAAAAAAAAAAA+wQAAGRy&#10;cy9kb3ducmV2LnhtbFBLBQYAAAAABAAEAPMAAAABBgAAAAA=&#10;" fillcolor="#1f497d [3215]" stroked="f" strokeweight="1.5pt">
                <v:textbox>
                  <w:txbxContent>
                    <w:p w14:paraId="0D190A44" w14:textId="3E459284" w:rsidR="00FE692E" w:rsidRPr="00823C46" w:rsidRDefault="00FE692E" w:rsidP="00307246">
                      <w:pPr>
                        <w:pStyle w:val="Ttulo1"/>
                        <w:numPr>
                          <w:ilvl w:val="0"/>
                          <w:numId w:val="61"/>
                        </w:numPr>
                        <w:tabs>
                          <w:tab w:val="left" w:pos="426"/>
                        </w:tabs>
                        <w:spacing w:before="0" w:line="240" w:lineRule="auto"/>
                        <w:rPr>
                          <w:rFonts w:asciiTheme="minorHAnsi" w:hAnsiTheme="minorHAnsi" w:cstheme="minorHAnsi"/>
                          <w:color w:val="FFFFFF" w:themeColor="background1"/>
                          <w:sz w:val="22"/>
                          <w:szCs w:val="22"/>
                        </w:rPr>
                      </w:pPr>
                      <w:bookmarkStart w:id="164" w:name="_Toc74217884"/>
                      <w:bookmarkStart w:id="165" w:name="_Toc427226382"/>
                      <w:bookmarkStart w:id="166" w:name="_Toc427228738"/>
                      <w:r w:rsidRPr="00823C46">
                        <w:rPr>
                          <w:rFonts w:asciiTheme="minorHAnsi" w:hAnsiTheme="minorHAnsi" w:cstheme="minorHAnsi"/>
                          <w:color w:val="FFFFFF" w:themeColor="background1"/>
                          <w:sz w:val="22"/>
                          <w:szCs w:val="22"/>
                        </w:rPr>
                        <w:t>CONDIÇÕES DE RECEBIMENTO</w:t>
                      </w:r>
                      <w:bookmarkEnd w:id="164"/>
                    </w:p>
                    <w:p w14:paraId="14AB988A" w14:textId="77777777" w:rsidR="00FE692E" w:rsidRDefault="00FE692E"/>
                    <w:p w14:paraId="5733DE24" w14:textId="46BB89EA" w:rsidR="00FE692E" w:rsidRPr="00823C46" w:rsidRDefault="00FE692E" w:rsidP="00307246">
                      <w:pPr>
                        <w:pStyle w:val="Ttulo1"/>
                        <w:numPr>
                          <w:ilvl w:val="0"/>
                          <w:numId w:val="27"/>
                        </w:numPr>
                        <w:tabs>
                          <w:tab w:val="left" w:pos="426"/>
                        </w:tabs>
                        <w:spacing w:before="0" w:line="240" w:lineRule="auto"/>
                        <w:rPr>
                          <w:rFonts w:asciiTheme="minorHAnsi" w:hAnsiTheme="minorHAnsi" w:cstheme="minorHAnsi"/>
                          <w:color w:val="FFFFFF" w:themeColor="background1"/>
                          <w:sz w:val="22"/>
                          <w:szCs w:val="22"/>
                        </w:rPr>
                      </w:pPr>
                      <w:bookmarkStart w:id="167" w:name="_Toc74059260"/>
                      <w:bookmarkStart w:id="168" w:name="_Toc74217885"/>
                      <w:r w:rsidRPr="00823C46">
                        <w:rPr>
                          <w:rFonts w:asciiTheme="minorHAnsi" w:hAnsiTheme="minorHAnsi" w:cstheme="minorHAnsi"/>
                          <w:color w:val="FFFFFF" w:themeColor="background1"/>
                          <w:sz w:val="22"/>
                          <w:szCs w:val="22"/>
                        </w:rPr>
                        <w:t>CRITÉRIOS DE MEDIÇÃOCONDIÇÕES DE RECEBIMENTO</w:t>
                      </w:r>
                      <w:bookmarkEnd w:id="165"/>
                      <w:bookmarkEnd w:id="166"/>
                      <w:bookmarkEnd w:id="167"/>
                      <w:bookmarkEnd w:id="168"/>
                    </w:p>
                  </w:txbxContent>
                </v:textbox>
                <w10:anchorlock/>
              </v:shape>
            </w:pict>
          </mc:Fallback>
        </mc:AlternateContent>
      </w:r>
    </w:p>
    <w:p w14:paraId="7A332167"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Não serão recebidos os serviços que caracterizem imperfeições, deformidades, falhas e demais condições que possam possibilitar o aparecimento e a propagação de patologias estruturais e funcionais de parte ou de todo o conjunto da obra.</w:t>
      </w:r>
    </w:p>
    <w:p w14:paraId="169566C7"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lastRenderedPageBreak/>
        <w:t>Os serviços classificados como pendentes pela FISCALIZAÇÃO só serão posteriormente aprovados e recebidos se todas as circunstâncias levantadas e classificadas como vícios e falhas forem devidamente corrigidas e/ou recompostas.</w:t>
      </w:r>
    </w:p>
    <w:p w14:paraId="7C94AB98"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Executado o contrato, o seu objeto será recebido:</w:t>
      </w:r>
    </w:p>
    <w:p w14:paraId="6E87D51C"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a)</w:t>
      </w:r>
      <w:r w:rsidRPr="00FE6065">
        <w:rPr>
          <w:rFonts w:asciiTheme="minorHAnsi" w:hAnsiTheme="minorHAnsi" w:cstheme="minorHAnsi"/>
          <w:color w:val="000000"/>
        </w:rPr>
        <w:tab/>
        <w:t>Provisoriamente, pela Fiscalização, mediante termo circunstanciado, assinado pelas partes em até 30 (trinta) dias da comunicação escrita da Contratada;</w:t>
      </w:r>
    </w:p>
    <w:p w14:paraId="6C078CC7"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b)</w:t>
      </w:r>
      <w:r w:rsidRPr="00FE6065">
        <w:rPr>
          <w:rFonts w:asciiTheme="minorHAnsi" w:hAnsiTheme="minorHAnsi" w:cstheme="minorHAnsi"/>
          <w:color w:val="000000"/>
        </w:rPr>
        <w:tab/>
        <w:t>Definitivamente, em período não superior a 90 (noventa) dias, por comissão designada pela administração, mediante termo circunstanciado, após o decurso do prazo de observação, ou vistoria que comprove a adequação do objeto aos termos contratuais.</w:t>
      </w:r>
    </w:p>
    <w:p w14:paraId="78B0A700"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O recebimento provisório ou definitivo não exclui a responsabilidade civil pela solidez e segurança da obra ou do serviço, nem ético-profissional pela perfeita execução do Contrato, dentro dos limites estabelecidos pela lei ou pelo contrato.</w:t>
      </w:r>
    </w:p>
    <w:p w14:paraId="2C039CD1"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O recebimento provisório transfere para a Administração a responsabilidade civil pela guarda do bem e autoriza a ocupação do mesmo o recebimento definitivo visa a verificação da qualidade, quantidade e conformidade do material com a proposta e consequente aceitação.</w:t>
      </w:r>
    </w:p>
    <w:p w14:paraId="21A3D478"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lastRenderedPageBreak/>
        <w:t>O Recebimento Definitivo somente será efetuado pela EMAP após: a comprovação pela Contratada de pagamento de todos os impostos, taxas e demais obrigações fiscais incidentes sobre o objeto do contrato; e as correções de eventuais problemas ou imperfeições de execução do objeto contratado. Neste caso, o prazo será de 90 dias a contar da data de recebimento provisório.</w:t>
      </w:r>
    </w:p>
    <w:p w14:paraId="251AD191"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Se o recebimento não ocorrer nos prazos estabelecidos, o contratado notificará a Administração para fazê-lo no prazo de 5 (cinco) dias, após o qual se caracterizará o recebimento tácito, reputando-se como realizado satisfatoriamente o objeto do contrato.</w:t>
      </w:r>
    </w:p>
    <w:p w14:paraId="10E67694"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Em caso de cumprir o item anterior cabe à autoridade superior apurar a responsabilidade pela irregularidade, sob pena de ser condenada solidariamente.</w:t>
      </w:r>
    </w:p>
    <w:p w14:paraId="745FC981"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A Administração deve rejeitar, no todo ou em parte, o serviço ou fornecimento executado em desacordo com o contrato ou sem os desenhos e memoriais descritivos “como construído” (as builts) e demais documentos (acompanhados de Anotação de Responsabilidade Técnica ou Registro Responsabilidade Técnica) que se fizerem necessários relacionados a execução da obra ou serviço.</w:t>
      </w:r>
    </w:p>
    <w:p w14:paraId="19C24D7B"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lastRenderedPageBreak/>
        <w:t>Salvo disposições em contrário constante do edital ou de ato normativo, os ensaios, testes e demais provas exigidas por normas técnicas oficiais, para a boa execução do objeto do contrato, correm por conta do contratado.</w:t>
      </w:r>
    </w:p>
    <w:p w14:paraId="4E2325A6" w14:textId="77777777" w:rsidR="00FE6065" w:rsidRPr="00FE6065" w:rsidRDefault="00FE6065" w:rsidP="00FE6065">
      <w:pPr>
        <w:spacing w:after="0" w:line="360" w:lineRule="auto"/>
        <w:ind w:firstLine="851"/>
        <w:jc w:val="both"/>
        <w:rPr>
          <w:rFonts w:asciiTheme="minorHAnsi" w:hAnsiTheme="minorHAnsi" w:cstheme="minorHAnsi"/>
          <w:color w:val="000000"/>
        </w:rPr>
      </w:pPr>
      <w:r w:rsidRPr="00FE6065">
        <w:rPr>
          <w:rFonts w:asciiTheme="minorHAnsi" w:hAnsiTheme="minorHAnsi" w:cstheme="minorHAnsi"/>
          <w:color w:val="000000"/>
        </w:rPr>
        <w:t>Quaisquer modificações no decorrer do serviço em questão serão processadas através de Termo Aditivo pertinente, devidamente justificado pela FISCALIZAÇÃO e dentro dos previstos na lei.</w:t>
      </w:r>
    </w:p>
    <w:p w14:paraId="33D3B833" w14:textId="322C0371" w:rsidR="001F21CA" w:rsidRDefault="00FE6065" w:rsidP="00FE6065">
      <w:pPr>
        <w:spacing w:after="0"/>
        <w:ind w:right="102"/>
        <w:jc w:val="both"/>
        <w:rPr>
          <w:rFonts w:asciiTheme="minorHAnsi" w:hAnsiTheme="minorHAnsi" w:cstheme="minorHAnsi"/>
          <w:color w:val="000000"/>
        </w:rPr>
      </w:pPr>
      <w:r w:rsidRPr="00FE6065">
        <w:rPr>
          <w:rFonts w:asciiTheme="minorHAnsi" w:hAnsiTheme="minorHAnsi" w:cstheme="minorHAnsi"/>
          <w:color w:val="000000"/>
        </w:rPr>
        <w:t>A avaliação de fornecedor, no item qualidade, refletirá sobre a aceitação de cada serviço solicitado</w:t>
      </w:r>
      <w:r>
        <w:rPr>
          <w:rFonts w:asciiTheme="minorHAnsi" w:hAnsiTheme="minorHAnsi" w:cstheme="minorHAnsi"/>
          <w:color w:val="000000"/>
        </w:rPr>
        <w:t>.</w:t>
      </w:r>
    </w:p>
    <w:p w14:paraId="5D8CCC1B" w14:textId="77777777" w:rsidR="00FE6065" w:rsidRPr="00FE6065" w:rsidRDefault="00FE6065" w:rsidP="00FE6065">
      <w:pPr>
        <w:spacing w:after="0"/>
        <w:ind w:right="102"/>
        <w:jc w:val="both"/>
        <w:rPr>
          <w:rFonts w:asciiTheme="minorHAnsi" w:hAnsiTheme="minorHAnsi" w:cstheme="minorHAnsi"/>
          <w:color w:val="000000"/>
        </w:rPr>
      </w:pPr>
    </w:p>
    <w:p w14:paraId="5733DDBC" w14:textId="77777777" w:rsidR="0089012F" w:rsidRPr="00B24C23" w:rsidRDefault="00712351" w:rsidP="0089012F">
      <w:pPr>
        <w:spacing w:after="0" w:line="360" w:lineRule="auto"/>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5733DDF2" wp14:editId="5733DDF3">
                <wp:extent cx="5759450" cy="311150"/>
                <wp:effectExtent l="38100" t="57150" r="50800" b="50800"/>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80C9424" w14:textId="10A9AB21" w:rsidR="00FE692E" w:rsidRPr="00823C46" w:rsidRDefault="00FE692E" w:rsidP="00307246">
                            <w:pPr>
                              <w:pStyle w:val="Ttulo1"/>
                              <w:numPr>
                                <w:ilvl w:val="0"/>
                                <w:numId w:val="62"/>
                              </w:numPr>
                              <w:tabs>
                                <w:tab w:val="left" w:pos="426"/>
                              </w:tabs>
                              <w:spacing w:before="0" w:line="240" w:lineRule="auto"/>
                              <w:rPr>
                                <w:rFonts w:asciiTheme="minorHAnsi" w:hAnsiTheme="minorHAnsi" w:cstheme="minorHAnsi"/>
                                <w:color w:val="FFFFFF" w:themeColor="background1"/>
                                <w:sz w:val="22"/>
                                <w:szCs w:val="22"/>
                              </w:rPr>
                            </w:pPr>
                            <w:bookmarkStart w:id="169" w:name="_Toc74217886"/>
                            <w:r w:rsidRPr="00823C46">
                              <w:rPr>
                                <w:rFonts w:asciiTheme="minorHAnsi" w:hAnsiTheme="minorHAnsi" w:cstheme="minorHAnsi"/>
                                <w:color w:val="FFFFFF" w:themeColor="background1"/>
                                <w:sz w:val="22"/>
                                <w:szCs w:val="22"/>
                              </w:rPr>
                              <w:t>CRITÉRIOS DE MEDIÇÃO</w:t>
                            </w:r>
                            <w:bookmarkEnd w:id="169"/>
                          </w:p>
                          <w:p w14:paraId="159C1EDE" w14:textId="77777777" w:rsidR="00FE692E" w:rsidRDefault="00FE692E"/>
                          <w:p w14:paraId="5733DE25" w14:textId="3796F315" w:rsidR="00FE692E" w:rsidRPr="00823C46" w:rsidRDefault="00FE692E" w:rsidP="00307246">
                            <w:pPr>
                              <w:pStyle w:val="Ttulo1"/>
                              <w:numPr>
                                <w:ilvl w:val="0"/>
                                <w:numId w:val="34"/>
                              </w:numPr>
                              <w:tabs>
                                <w:tab w:val="left" w:pos="426"/>
                              </w:tabs>
                              <w:spacing w:before="0" w:line="240" w:lineRule="auto"/>
                              <w:ind w:left="0" w:firstLine="0"/>
                              <w:rPr>
                                <w:rFonts w:asciiTheme="minorHAnsi" w:hAnsiTheme="minorHAnsi" w:cstheme="minorHAnsi"/>
                                <w:color w:val="FFFFFF" w:themeColor="background1"/>
                                <w:sz w:val="22"/>
                                <w:szCs w:val="22"/>
                              </w:rPr>
                            </w:pPr>
                            <w:bookmarkStart w:id="170" w:name="_Toc74059262"/>
                            <w:bookmarkStart w:id="171" w:name="_Toc74217887"/>
                            <w:r w:rsidRPr="00823C46">
                              <w:rPr>
                                <w:rFonts w:asciiTheme="minorHAnsi" w:hAnsiTheme="minorHAnsi" w:cstheme="minorHAnsi"/>
                                <w:color w:val="FFFFFF" w:themeColor="background1"/>
                                <w:sz w:val="22"/>
                                <w:szCs w:val="22"/>
                              </w:rPr>
                              <w:t>VISITA TÉCNICACRITÉRIOS DE MEDIÇÃO</w:t>
                            </w:r>
                            <w:bookmarkEnd w:id="170"/>
                            <w:bookmarkEnd w:id="171"/>
                          </w:p>
                        </w:txbxContent>
                      </wps:txbx>
                      <wps:bodyPr rot="0" vert="horz" wrap="square" lIns="91440" tIns="45720" rIns="91440" bIns="45720" anchor="t" anchorCtr="0">
                        <a:noAutofit/>
                      </wps:bodyPr>
                    </wps:wsp>
                  </a:graphicData>
                </a:graphic>
              </wp:inline>
            </w:drawing>
          </mc:Choice>
          <mc:Fallback>
            <w:pict>
              <v:shape w14:anchorId="5733DDF2" id="_x0000_s104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11PDMKACAAA9BQAADgAAAAAAAAAAAAAAAAAuAgAAZHJzL2Uy&#10;b0RvYy54bWxQSwECLQAUAAYACAAAACEA0F3xXdkAAAAEAQAADwAAAAAAAAAAAAAAAAD6BAAAZHJz&#10;L2Rvd25yZXYueG1sUEsFBgAAAAAEAAQA8wAAAAAGAAAAAA==&#10;" fillcolor="#1f497d [3215]" stroked="f" strokeweight="1.5pt">
                <v:textbox>
                  <w:txbxContent>
                    <w:p w14:paraId="780C9424" w14:textId="10A9AB21" w:rsidR="00FE692E" w:rsidRPr="00823C46" w:rsidRDefault="00FE692E" w:rsidP="00307246">
                      <w:pPr>
                        <w:pStyle w:val="Ttulo1"/>
                        <w:numPr>
                          <w:ilvl w:val="0"/>
                          <w:numId w:val="62"/>
                        </w:numPr>
                        <w:tabs>
                          <w:tab w:val="left" w:pos="426"/>
                        </w:tabs>
                        <w:spacing w:before="0" w:line="240" w:lineRule="auto"/>
                        <w:rPr>
                          <w:rFonts w:asciiTheme="minorHAnsi" w:hAnsiTheme="minorHAnsi" w:cstheme="minorHAnsi"/>
                          <w:color w:val="FFFFFF" w:themeColor="background1"/>
                          <w:sz w:val="22"/>
                          <w:szCs w:val="22"/>
                        </w:rPr>
                      </w:pPr>
                      <w:bookmarkStart w:id="172" w:name="_Toc74217886"/>
                      <w:r w:rsidRPr="00823C46">
                        <w:rPr>
                          <w:rFonts w:asciiTheme="minorHAnsi" w:hAnsiTheme="minorHAnsi" w:cstheme="minorHAnsi"/>
                          <w:color w:val="FFFFFF" w:themeColor="background1"/>
                          <w:sz w:val="22"/>
                          <w:szCs w:val="22"/>
                        </w:rPr>
                        <w:t>CRITÉRIOS DE MEDIÇÃO</w:t>
                      </w:r>
                      <w:bookmarkEnd w:id="172"/>
                    </w:p>
                    <w:p w14:paraId="159C1EDE" w14:textId="77777777" w:rsidR="00FE692E" w:rsidRDefault="00FE692E"/>
                    <w:p w14:paraId="5733DE25" w14:textId="3796F315" w:rsidR="00FE692E" w:rsidRPr="00823C46" w:rsidRDefault="00FE692E" w:rsidP="00307246">
                      <w:pPr>
                        <w:pStyle w:val="Ttulo1"/>
                        <w:numPr>
                          <w:ilvl w:val="0"/>
                          <w:numId w:val="34"/>
                        </w:numPr>
                        <w:tabs>
                          <w:tab w:val="left" w:pos="426"/>
                        </w:tabs>
                        <w:spacing w:before="0" w:line="240" w:lineRule="auto"/>
                        <w:ind w:left="0" w:firstLine="0"/>
                        <w:rPr>
                          <w:rFonts w:asciiTheme="minorHAnsi" w:hAnsiTheme="minorHAnsi" w:cstheme="minorHAnsi"/>
                          <w:color w:val="FFFFFF" w:themeColor="background1"/>
                          <w:sz w:val="22"/>
                          <w:szCs w:val="22"/>
                        </w:rPr>
                      </w:pPr>
                      <w:bookmarkStart w:id="173" w:name="_Toc74059262"/>
                      <w:bookmarkStart w:id="174" w:name="_Toc74217887"/>
                      <w:r w:rsidRPr="00823C46">
                        <w:rPr>
                          <w:rFonts w:asciiTheme="minorHAnsi" w:hAnsiTheme="minorHAnsi" w:cstheme="minorHAnsi"/>
                          <w:color w:val="FFFFFF" w:themeColor="background1"/>
                          <w:sz w:val="22"/>
                          <w:szCs w:val="22"/>
                        </w:rPr>
                        <w:t>VISITA TÉCNICACRITÉRIOS DE MEDIÇÃO</w:t>
                      </w:r>
                      <w:bookmarkEnd w:id="173"/>
                      <w:bookmarkEnd w:id="174"/>
                    </w:p>
                  </w:txbxContent>
                </v:textbox>
                <w10:anchorlock/>
              </v:shape>
            </w:pict>
          </mc:Fallback>
        </mc:AlternateContent>
      </w:r>
    </w:p>
    <w:p w14:paraId="635506C0" w14:textId="31F2CCC1" w:rsidR="003A2BDE" w:rsidRPr="00BD0FF4" w:rsidRDefault="00384C65" w:rsidP="00BD0FF4">
      <w:pPr>
        <w:spacing w:after="0"/>
        <w:ind w:right="102" w:firstLine="709"/>
        <w:jc w:val="both"/>
        <w:rPr>
          <w:rFonts w:asciiTheme="minorHAnsi" w:eastAsiaTheme="minorHAnsi" w:hAnsiTheme="minorHAnsi" w:cstheme="minorHAnsi"/>
          <w:color w:val="FF0000"/>
          <w:lang w:eastAsia="en-US"/>
        </w:rPr>
      </w:pPr>
      <w:r w:rsidRPr="00823C46">
        <w:rPr>
          <w:rFonts w:asciiTheme="minorHAnsi" w:eastAsiaTheme="minorHAnsi" w:hAnsiTheme="minorHAnsi" w:cstheme="minorHAnsi"/>
          <w:lang w:eastAsia="en-US"/>
        </w:rPr>
        <w:t>A</w:t>
      </w:r>
      <w:r w:rsidR="00BD0FF4">
        <w:rPr>
          <w:rFonts w:asciiTheme="minorHAnsi" w:eastAsiaTheme="minorHAnsi" w:hAnsiTheme="minorHAnsi" w:cstheme="minorHAnsi"/>
          <w:lang w:eastAsia="en-US"/>
        </w:rPr>
        <w:t>s</w:t>
      </w:r>
      <w:r w:rsidRPr="00823C46">
        <w:rPr>
          <w:rFonts w:asciiTheme="minorHAnsi" w:eastAsiaTheme="minorHAnsi" w:hAnsiTheme="minorHAnsi" w:cstheme="minorHAnsi"/>
          <w:lang w:eastAsia="en-US"/>
        </w:rPr>
        <w:t xml:space="preserve"> mediç</w:t>
      </w:r>
      <w:r w:rsidR="00BD0FF4">
        <w:rPr>
          <w:rFonts w:asciiTheme="minorHAnsi" w:eastAsiaTheme="minorHAnsi" w:hAnsiTheme="minorHAnsi" w:cstheme="minorHAnsi"/>
          <w:lang w:eastAsia="en-US"/>
        </w:rPr>
        <w:t>ões</w:t>
      </w:r>
      <w:r w:rsidRPr="00823C46">
        <w:rPr>
          <w:rFonts w:asciiTheme="minorHAnsi" w:eastAsiaTheme="minorHAnsi" w:hAnsiTheme="minorHAnsi" w:cstheme="minorHAnsi"/>
          <w:lang w:eastAsia="en-US"/>
        </w:rPr>
        <w:t xml:space="preserve"> dever</w:t>
      </w:r>
      <w:r w:rsidR="00BD0FF4">
        <w:rPr>
          <w:rFonts w:asciiTheme="minorHAnsi" w:eastAsiaTheme="minorHAnsi" w:hAnsiTheme="minorHAnsi" w:cstheme="minorHAnsi"/>
          <w:lang w:eastAsia="en-US"/>
        </w:rPr>
        <w:t>ão</w:t>
      </w:r>
      <w:r w:rsidRPr="00823C46">
        <w:rPr>
          <w:rFonts w:asciiTheme="minorHAnsi" w:eastAsiaTheme="minorHAnsi" w:hAnsiTheme="minorHAnsi" w:cstheme="minorHAnsi"/>
          <w:lang w:eastAsia="en-US"/>
        </w:rPr>
        <w:t xml:space="preserve"> ser realizada</w:t>
      </w:r>
      <w:r w:rsidR="00BD0FF4">
        <w:rPr>
          <w:rFonts w:asciiTheme="minorHAnsi" w:eastAsiaTheme="minorHAnsi" w:hAnsiTheme="minorHAnsi" w:cstheme="minorHAnsi"/>
          <w:lang w:eastAsia="en-US"/>
        </w:rPr>
        <w:t>s</w:t>
      </w:r>
      <w:r w:rsidRPr="00823C46">
        <w:rPr>
          <w:rFonts w:asciiTheme="minorHAnsi" w:eastAsiaTheme="minorHAnsi" w:hAnsiTheme="minorHAnsi" w:cstheme="minorHAnsi"/>
          <w:lang w:eastAsia="en-US"/>
        </w:rPr>
        <w:t xml:space="preserve"> por preço unitário</w:t>
      </w:r>
      <w:r w:rsidR="00BD0FF4">
        <w:rPr>
          <w:rFonts w:asciiTheme="minorHAnsi" w:eastAsiaTheme="minorHAnsi" w:hAnsiTheme="minorHAnsi" w:cstheme="minorHAnsi"/>
          <w:lang w:eastAsia="en-US"/>
        </w:rPr>
        <w:t xml:space="preserve">, </w:t>
      </w:r>
      <w:r w:rsidR="00BD0FF4" w:rsidRPr="009A219A">
        <w:rPr>
          <w:rFonts w:asciiTheme="minorHAnsi" w:eastAsiaTheme="minorHAnsi" w:hAnsiTheme="minorHAnsi" w:cstheme="minorHAnsi"/>
          <w:lang w:eastAsia="en-US"/>
        </w:rPr>
        <w:t>c</w:t>
      </w:r>
      <w:r w:rsidR="00BD0FF4" w:rsidRPr="00823C46">
        <w:rPr>
          <w:rFonts w:asciiTheme="minorHAnsi" w:eastAsiaTheme="minorHAnsi" w:hAnsiTheme="minorHAnsi" w:cstheme="minorHAnsi"/>
          <w:lang w:eastAsia="en-US"/>
        </w:rPr>
        <w:t xml:space="preserve">onforme encontra-se descrito em </w:t>
      </w:r>
      <w:r w:rsidR="00BD0FF4" w:rsidRPr="00440FED">
        <w:rPr>
          <w:rFonts w:asciiTheme="minorHAnsi" w:eastAsiaTheme="minorHAnsi" w:hAnsiTheme="minorHAnsi" w:cstheme="minorHAnsi"/>
          <w:lang w:eastAsia="en-US"/>
        </w:rPr>
        <w:t xml:space="preserve">documento </w:t>
      </w:r>
      <w:r w:rsidR="00BD0FF4" w:rsidRPr="006877DE">
        <w:rPr>
          <w:rFonts w:asciiTheme="minorHAnsi" w:eastAsiaTheme="minorHAnsi" w:hAnsiTheme="minorHAnsi" w:cstheme="minorHAnsi"/>
          <w:lang w:eastAsia="en-US"/>
        </w:rPr>
        <w:t>ANEXO III - Critério de Medição</w:t>
      </w:r>
      <w:r w:rsidR="00BD0FF4" w:rsidRPr="00440FED">
        <w:rPr>
          <w:rFonts w:asciiTheme="minorHAnsi" w:eastAsiaTheme="minorHAnsi" w:hAnsiTheme="minorHAnsi" w:cstheme="minorHAnsi"/>
          <w:lang w:eastAsia="en-US"/>
        </w:rPr>
        <w:t>, anexo neste projeto básico, mensalmente, ou em periodicidade m</w:t>
      </w:r>
      <w:r w:rsidR="00440FED" w:rsidRPr="00440FED">
        <w:rPr>
          <w:rFonts w:asciiTheme="minorHAnsi" w:eastAsiaTheme="minorHAnsi" w:hAnsiTheme="minorHAnsi" w:cstheme="minorHAnsi"/>
          <w:lang w:eastAsia="en-US"/>
        </w:rPr>
        <w:t>enor, a critério da Contratante/</w:t>
      </w:r>
      <w:r w:rsidR="00BD0FF4" w:rsidRPr="00440FED">
        <w:rPr>
          <w:rFonts w:asciiTheme="minorHAnsi" w:eastAsiaTheme="minorHAnsi" w:hAnsiTheme="minorHAnsi" w:cstheme="minorHAnsi"/>
          <w:lang w:eastAsia="en-US"/>
        </w:rPr>
        <w:t>Fiscalização, devidamente aprovados pela Diretoria, o que for efetivamente realizado satisfatoriamente no período. Entendem-se como efetivamente realizados satisfatoriamente aqueles formalmente aprovados pela FISCALIZACAO, dentro do prazo estipulado.</w:t>
      </w:r>
    </w:p>
    <w:p w14:paraId="31420A17" w14:textId="77777777" w:rsidR="00F9477A" w:rsidRPr="00F9477A" w:rsidRDefault="00F9477A" w:rsidP="00823C46">
      <w:pPr>
        <w:spacing w:after="0"/>
        <w:ind w:right="102" w:firstLine="709"/>
        <w:jc w:val="both"/>
        <w:rPr>
          <w:rFonts w:asciiTheme="minorHAnsi" w:eastAsiaTheme="minorHAnsi" w:hAnsiTheme="minorHAnsi" w:cstheme="minorHAnsi"/>
          <w:color w:val="FF0000"/>
          <w:lang w:eastAsia="en-US"/>
        </w:rPr>
      </w:pPr>
    </w:p>
    <w:p w14:paraId="19054D14" w14:textId="5993447B" w:rsidR="00062C07" w:rsidRDefault="00404212" w:rsidP="00A333BA">
      <w:pPr>
        <w:spacing w:after="0" w:line="360" w:lineRule="auto"/>
        <w:ind w:right="102" w:firstLine="709"/>
        <w:jc w:val="both"/>
        <w:rPr>
          <w:rFonts w:eastAsiaTheme="minorHAnsi" w:cs="Calibri"/>
          <w:lang w:eastAsia="en-US"/>
        </w:rPr>
      </w:pPr>
      <w:r w:rsidRPr="00404212">
        <w:rPr>
          <w:rFonts w:eastAsiaTheme="minorHAnsi" w:cs="Calibri"/>
          <w:lang w:eastAsia="en-US"/>
        </w:rPr>
        <w:t>Não haverá em nenhuma hipótese, pagamento por antecipação</w:t>
      </w:r>
      <w:r>
        <w:rPr>
          <w:rFonts w:eastAsiaTheme="minorHAnsi" w:cs="Calibri"/>
          <w:lang w:eastAsia="en-US"/>
        </w:rPr>
        <w:t>.</w:t>
      </w:r>
    </w:p>
    <w:p w14:paraId="5733DDC6" w14:textId="77777777" w:rsidR="0089012F" w:rsidRPr="00B24C23" w:rsidRDefault="00712351" w:rsidP="0089012F">
      <w:pPr>
        <w:pStyle w:val="PargrafodaLista"/>
        <w:tabs>
          <w:tab w:val="left" w:pos="5220"/>
        </w:tabs>
        <w:spacing w:after="0" w:line="360" w:lineRule="auto"/>
        <w:ind w:left="0"/>
        <w:jc w:val="both"/>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5733DDF4" wp14:editId="5733DDF5">
                <wp:extent cx="5759450" cy="311150"/>
                <wp:effectExtent l="38100" t="57150" r="50800" b="50800"/>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A82C572" w14:textId="3CC857DA" w:rsidR="00FE692E" w:rsidRPr="00823C46" w:rsidRDefault="00FE692E" w:rsidP="00307246">
                            <w:pPr>
                              <w:pStyle w:val="Ttulo1"/>
                              <w:numPr>
                                <w:ilvl w:val="0"/>
                                <w:numId w:val="63"/>
                              </w:numPr>
                              <w:tabs>
                                <w:tab w:val="left" w:pos="426"/>
                              </w:tabs>
                              <w:spacing w:before="0" w:line="240" w:lineRule="auto"/>
                              <w:rPr>
                                <w:rFonts w:asciiTheme="minorHAnsi" w:hAnsiTheme="minorHAnsi" w:cstheme="minorHAnsi"/>
                                <w:color w:val="FFFFFF" w:themeColor="background1"/>
                                <w:sz w:val="22"/>
                                <w:szCs w:val="22"/>
                              </w:rPr>
                            </w:pPr>
                            <w:bookmarkStart w:id="175" w:name="_Toc74217888"/>
                            <w:bookmarkStart w:id="176" w:name="_Toc427228740"/>
                            <w:r w:rsidRPr="00823C46">
                              <w:rPr>
                                <w:rFonts w:asciiTheme="minorHAnsi" w:hAnsiTheme="minorHAnsi" w:cstheme="minorHAnsi"/>
                                <w:color w:val="FFFFFF" w:themeColor="background1"/>
                                <w:sz w:val="22"/>
                                <w:szCs w:val="22"/>
                              </w:rPr>
                              <w:t>VISITA TÉCNICA</w:t>
                            </w:r>
                            <w:bookmarkEnd w:id="175"/>
                          </w:p>
                          <w:p w14:paraId="25DD6FD9" w14:textId="77777777" w:rsidR="00FE692E" w:rsidRDefault="00FE692E"/>
                          <w:p w14:paraId="5733DE26" w14:textId="0C134F5A" w:rsidR="00FE692E" w:rsidRPr="00823C46" w:rsidRDefault="00FE692E" w:rsidP="00307246">
                            <w:pPr>
                              <w:pStyle w:val="Ttulo1"/>
                              <w:numPr>
                                <w:ilvl w:val="0"/>
                                <w:numId w:val="35"/>
                              </w:numPr>
                              <w:tabs>
                                <w:tab w:val="left" w:pos="426"/>
                              </w:tabs>
                              <w:spacing w:before="0" w:line="240" w:lineRule="auto"/>
                              <w:ind w:left="426"/>
                              <w:rPr>
                                <w:rFonts w:asciiTheme="minorHAnsi" w:hAnsiTheme="minorHAnsi" w:cstheme="minorHAnsi"/>
                                <w:color w:val="FFFFFF" w:themeColor="background1"/>
                                <w:sz w:val="22"/>
                                <w:szCs w:val="22"/>
                              </w:rPr>
                            </w:pPr>
                            <w:bookmarkStart w:id="177" w:name="_Toc74059264"/>
                            <w:bookmarkStart w:id="178" w:name="_Toc74217889"/>
                            <w:r w:rsidRPr="00823C46">
                              <w:rPr>
                                <w:rFonts w:asciiTheme="minorHAnsi" w:hAnsiTheme="minorHAnsi" w:cstheme="minorHAnsi"/>
                                <w:color w:val="FFFFFF" w:themeColor="background1"/>
                                <w:sz w:val="22"/>
                                <w:szCs w:val="22"/>
                              </w:rPr>
                              <w:t>PAGAMENTOVISITA TÉCNICA</w:t>
                            </w:r>
                            <w:bookmarkEnd w:id="176"/>
                            <w:bookmarkEnd w:id="177"/>
                            <w:bookmarkEnd w:id="178"/>
                          </w:p>
                        </w:txbxContent>
                      </wps:txbx>
                      <wps:bodyPr rot="0" vert="horz" wrap="square" lIns="91440" tIns="45720" rIns="91440" bIns="45720" anchor="t" anchorCtr="0">
                        <a:noAutofit/>
                      </wps:bodyPr>
                    </wps:wsp>
                  </a:graphicData>
                </a:graphic>
              </wp:inline>
            </w:drawing>
          </mc:Choice>
          <mc:Fallback>
            <w:pict>
              <v:shape w14:anchorId="5733DDF4" id="_x0000_s104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z2v+mogIAAD0FAAAOAAAAAAAAAAAAAAAAAC4CAABkcnMv&#10;ZTJvRG9jLnhtbFBLAQItABQABgAIAAAAIQDQXfFd2QAAAAQBAAAPAAAAAAAAAAAAAAAAAPwEAABk&#10;cnMvZG93bnJldi54bWxQSwUGAAAAAAQABADzAAAAAgYAAAAA&#10;" fillcolor="#1f497d [3215]" stroked="f" strokeweight="1.5pt">
                <v:textbox>
                  <w:txbxContent>
                    <w:p w14:paraId="1A82C572" w14:textId="3CC857DA" w:rsidR="00FE692E" w:rsidRPr="00823C46" w:rsidRDefault="00FE692E" w:rsidP="00307246">
                      <w:pPr>
                        <w:pStyle w:val="Ttulo1"/>
                        <w:numPr>
                          <w:ilvl w:val="0"/>
                          <w:numId w:val="63"/>
                        </w:numPr>
                        <w:tabs>
                          <w:tab w:val="left" w:pos="426"/>
                        </w:tabs>
                        <w:spacing w:before="0" w:line="240" w:lineRule="auto"/>
                        <w:rPr>
                          <w:rFonts w:asciiTheme="minorHAnsi" w:hAnsiTheme="minorHAnsi" w:cstheme="minorHAnsi"/>
                          <w:color w:val="FFFFFF" w:themeColor="background1"/>
                          <w:sz w:val="22"/>
                          <w:szCs w:val="22"/>
                        </w:rPr>
                      </w:pPr>
                      <w:bookmarkStart w:id="179" w:name="_Toc74217888"/>
                      <w:bookmarkStart w:id="180" w:name="_Toc427228740"/>
                      <w:r w:rsidRPr="00823C46">
                        <w:rPr>
                          <w:rFonts w:asciiTheme="minorHAnsi" w:hAnsiTheme="minorHAnsi" w:cstheme="minorHAnsi"/>
                          <w:color w:val="FFFFFF" w:themeColor="background1"/>
                          <w:sz w:val="22"/>
                          <w:szCs w:val="22"/>
                        </w:rPr>
                        <w:t>VISITA TÉCNICA</w:t>
                      </w:r>
                      <w:bookmarkEnd w:id="179"/>
                    </w:p>
                    <w:p w14:paraId="25DD6FD9" w14:textId="77777777" w:rsidR="00FE692E" w:rsidRDefault="00FE692E"/>
                    <w:p w14:paraId="5733DE26" w14:textId="0C134F5A" w:rsidR="00FE692E" w:rsidRPr="00823C46" w:rsidRDefault="00FE692E" w:rsidP="00307246">
                      <w:pPr>
                        <w:pStyle w:val="Ttulo1"/>
                        <w:numPr>
                          <w:ilvl w:val="0"/>
                          <w:numId w:val="35"/>
                        </w:numPr>
                        <w:tabs>
                          <w:tab w:val="left" w:pos="426"/>
                        </w:tabs>
                        <w:spacing w:before="0" w:line="240" w:lineRule="auto"/>
                        <w:ind w:left="426"/>
                        <w:rPr>
                          <w:rFonts w:asciiTheme="minorHAnsi" w:hAnsiTheme="minorHAnsi" w:cstheme="minorHAnsi"/>
                          <w:color w:val="FFFFFF" w:themeColor="background1"/>
                          <w:sz w:val="22"/>
                          <w:szCs w:val="22"/>
                        </w:rPr>
                      </w:pPr>
                      <w:bookmarkStart w:id="181" w:name="_Toc74059264"/>
                      <w:bookmarkStart w:id="182" w:name="_Toc74217889"/>
                      <w:r w:rsidRPr="00823C46">
                        <w:rPr>
                          <w:rFonts w:asciiTheme="minorHAnsi" w:hAnsiTheme="minorHAnsi" w:cstheme="minorHAnsi"/>
                          <w:color w:val="FFFFFF" w:themeColor="background1"/>
                          <w:sz w:val="22"/>
                          <w:szCs w:val="22"/>
                        </w:rPr>
                        <w:t>PAGAMENTOVISITA TÉCNICA</w:t>
                      </w:r>
                      <w:bookmarkEnd w:id="180"/>
                      <w:bookmarkEnd w:id="181"/>
                      <w:bookmarkEnd w:id="182"/>
                    </w:p>
                  </w:txbxContent>
                </v:textbox>
                <w10:anchorlock/>
              </v:shape>
            </w:pict>
          </mc:Fallback>
        </mc:AlternateContent>
      </w:r>
    </w:p>
    <w:p w14:paraId="7718A140" w14:textId="207F92CB" w:rsidR="00CB6EE5" w:rsidRPr="00823C46" w:rsidRDefault="00CB6EE5" w:rsidP="00CE5A07">
      <w:pPr>
        <w:numPr>
          <w:ilvl w:val="0"/>
          <w:numId w:val="18"/>
        </w:numPr>
        <w:spacing w:after="0"/>
        <w:jc w:val="both"/>
        <w:rPr>
          <w:rFonts w:asciiTheme="minorHAnsi" w:hAnsiTheme="minorHAnsi" w:cstheme="minorHAnsi"/>
        </w:rPr>
      </w:pPr>
      <w:r w:rsidRPr="00823C46">
        <w:rPr>
          <w:rFonts w:asciiTheme="minorHAnsi" w:hAnsiTheme="minorHAnsi" w:cstheme="minorHAnsi"/>
        </w:rPr>
        <w:lastRenderedPageBreak/>
        <w:t>O licitante poderá vistoriar o local onde será executada a obra/serviço objeto deste Projeto para inteirar-se das condições e graus de dificuldades existentes, até o segundo dia útil anterior ao da apresentação das propostas, observando os feriados nacionais, estaduais e municipais.</w:t>
      </w:r>
    </w:p>
    <w:p w14:paraId="4251DE20" w14:textId="52A0F3AD" w:rsidR="00F30813" w:rsidRPr="00823C46" w:rsidRDefault="00D415C3" w:rsidP="00CE5A07">
      <w:pPr>
        <w:pStyle w:val="PargrafodaLista"/>
        <w:numPr>
          <w:ilvl w:val="0"/>
          <w:numId w:val="18"/>
        </w:numPr>
        <w:spacing w:after="0"/>
        <w:jc w:val="both"/>
        <w:rPr>
          <w:rFonts w:asciiTheme="minorHAnsi" w:hAnsiTheme="minorHAnsi" w:cstheme="minorHAnsi"/>
        </w:rPr>
      </w:pPr>
      <w:r w:rsidRPr="00823C46">
        <w:rPr>
          <w:rFonts w:asciiTheme="minorHAnsi" w:hAnsiTheme="minorHAnsi" w:cstheme="minorHAnsi"/>
        </w:rPr>
        <w:t xml:space="preserve">A visita técnica deverá ser realizada no Terminal do Cujupe, </w:t>
      </w:r>
      <w:r w:rsidRPr="00823C46">
        <w:rPr>
          <w:rFonts w:asciiTheme="minorHAnsi" w:eastAsiaTheme="minorHAnsi" w:hAnsiTheme="minorHAnsi" w:cstheme="minorHAnsi"/>
          <w:lang w:eastAsia="en-US"/>
        </w:rPr>
        <w:t xml:space="preserve">s/n, </w:t>
      </w:r>
      <w:r>
        <w:rPr>
          <w:rFonts w:asciiTheme="minorHAnsi" w:eastAsiaTheme="minorHAnsi" w:hAnsiTheme="minorHAnsi" w:cstheme="minorHAnsi"/>
          <w:lang w:eastAsia="en-US"/>
        </w:rPr>
        <w:t>CEP</w:t>
      </w:r>
      <w:r w:rsidRPr="00823C46">
        <w:rPr>
          <w:rFonts w:asciiTheme="minorHAnsi" w:eastAsiaTheme="minorHAnsi" w:hAnsiTheme="minorHAnsi" w:cstheme="minorHAnsi"/>
          <w:lang w:eastAsia="en-US"/>
        </w:rPr>
        <w:t xml:space="preserve">: </w:t>
      </w:r>
      <w:r w:rsidR="00090B45">
        <w:rPr>
          <w:rFonts w:asciiTheme="minorHAnsi" w:eastAsiaTheme="minorHAnsi" w:hAnsiTheme="minorHAnsi" w:cstheme="minorHAnsi"/>
          <w:lang w:eastAsia="en-US"/>
        </w:rPr>
        <w:t>65250</w:t>
      </w:r>
      <w:bookmarkStart w:id="183" w:name="_GoBack"/>
      <w:bookmarkEnd w:id="183"/>
      <w:r w:rsidRPr="00823C46">
        <w:rPr>
          <w:rFonts w:asciiTheme="minorHAnsi" w:eastAsiaTheme="minorHAnsi" w:hAnsiTheme="minorHAnsi" w:cstheme="minorHAnsi"/>
          <w:lang w:eastAsia="en-US"/>
        </w:rPr>
        <w:t>-000, Alcântara – MA</w:t>
      </w:r>
      <w:r w:rsidR="00F30813" w:rsidRPr="00823C46">
        <w:rPr>
          <w:rFonts w:asciiTheme="minorHAnsi" w:eastAsiaTheme="minorHAnsi" w:hAnsiTheme="minorHAnsi" w:cstheme="minorHAnsi"/>
          <w:lang w:eastAsia="en-US"/>
        </w:rPr>
        <w:t>.</w:t>
      </w:r>
    </w:p>
    <w:p w14:paraId="193BE291" w14:textId="2C197630" w:rsidR="00CB6EE5" w:rsidRDefault="00CB6EE5" w:rsidP="00CE5A07">
      <w:pPr>
        <w:numPr>
          <w:ilvl w:val="0"/>
          <w:numId w:val="18"/>
        </w:numPr>
        <w:spacing w:after="0"/>
        <w:jc w:val="both"/>
        <w:rPr>
          <w:rFonts w:asciiTheme="minorHAnsi" w:hAnsiTheme="minorHAnsi" w:cstheme="minorHAnsi"/>
        </w:rPr>
      </w:pPr>
      <w:r w:rsidRPr="00823C46">
        <w:rPr>
          <w:rFonts w:asciiTheme="minorHAnsi" w:hAnsiTheme="minorHAnsi" w:cstheme="minorHAnsi"/>
        </w:rPr>
        <w:t>Tendo em vista a faculdade da realização da visita técnica, os licitantes não poderão alegar o desconhecimento das condições e do grau de dificuldade existentes como justificativa para se eximirem das obrigações assumidas em decorrência deste Projeto.</w:t>
      </w:r>
    </w:p>
    <w:p w14:paraId="66534748" w14:textId="77777777" w:rsidR="00177ACA" w:rsidRPr="00177ACA" w:rsidRDefault="00177ACA" w:rsidP="00CE5A07">
      <w:pPr>
        <w:numPr>
          <w:ilvl w:val="0"/>
          <w:numId w:val="18"/>
        </w:numPr>
        <w:spacing w:after="0"/>
        <w:jc w:val="both"/>
        <w:rPr>
          <w:rFonts w:asciiTheme="minorHAnsi" w:hAnsiTheme="minorHAnsi" w:cstheme="minorHAnsi"/>
        </w:rPr>
      </w:pPr>
      <w:r w:rsidRPr="00177ACA">
        <w:rPr>
          <w:rFonts w:asciiTheme="minorHAnsi" w:hAnsiTheme="minorHAnsi" w:cstheme="minorHAnsi"/>
        </w:rPr>
        <w:t xml:space="preserve">A visita técnica será previamente agendada pela licitante. A EMAP coloca-se à disposição para agendamento de visitas ao local de execução dos serviços, o qual deverá ser previamente solicitado pelo telefone (98) 3216-6000, ramal 6581, das 09 às 16 horas e então enviada a solicitação formalmente para o e-mail </w:t>
      </w:r>
      <w:hyperlink r:id="rId50" w:history="1">
        <w:r w:rsidRPr="00177ACA">
          <w:rPr>
            <w:rStyle w:val="Hyperlink"/>
            <w:rFonts w:asciiTheme="minorHAnsi" w:hAnsiTheme="minorHAnsi" w:cstheme="minorHAnsi"/>
          </w:rPr>
          <w:t>copro@emap.ma.gov.br</w:t>
        </w:r>
      </w:hyperlink>
      <w:r w:rsidRPr="00177ACA">
        <w:rPr>
          <w:rFonts w:asciiTheme="minorHAnsi" w:hAnsiTheme="minorHAnsi" w:cstheme="minorHAnsi"/>
        </w:rPr>
        <w:t xml:space="preserve"> com o CNPJ da empresa, razão social e nome completo com CPF de todas as pessoas que forem realizar a visita.</w:t>
      </w:r>
    </w:p>
    <w:p w14:paraId="3A5648D8" w14:textId="27AFF1DF" w:rsidR="00CB6EE5" w:rsidRPr="00823C46" w:rsidRDefault="00CB6EE5" w:rsidP="00CE5A07">
      <w:pPr>
        <w:numPr>
          <w:ilvl w:val="0"/>
          <w:numId w:val="18"/>
        </w:numPr>
        <w:spacing w:after="0"/>
        <w:jc w:val="both"/>
        <w:rPr>
          <w:rFonts w:asciiTheme="minorHAnsi" w:hAnsiTheme="minorHAnsi" w:cstheme="minorHAnsi"/>
        </w:rPr>
      </w:pPr>
      <w:r w:rsidRPr="00823C46">
        <w:rPr>
          <w:rFonts w:asciiTheme="minorHAnsi" w:hAnsiTheme="minorHAnsi" w:cstheme="minorHAnsi"/>
        </w:rPr>
        <w:t>A visita técnica tem como objetivo a análise do local em que serão realizados os serviços, para conhecimento de peculiaridades que possam vir a influenciar nos preços ofertados pelos licitantes.</w:t>
      </w:r>
    </w:p>
    <w:p w14:paraId="1B355DD6" w14:textId="23DED2FA" w:rsidR="00CB6EE5" w:rsidRPr="00823C46" w:rsidRDefault="00CB6EE5" w:rsidP="00CE5A07">
      <w:pPr>
        <w:numPr>
          <w:ilvl w:val="0"/>
          <w:numId w:val="18"/>
        </w:numPr>
        <w:spacing w:after="0"/>
        <w:jc w:val="both"/>
        <w:rPr>
          <w:rFonts w:asciiTheme="minorHAnsi" w:hAnsiTheme="minorHAnsi" w:cstheme="minorHAnsi"/>
        </w:rPr>
      </w:pPr>
      <w:r w:rsidRPr="00823C46">
        <w:rPr>
          <w:rFonts w:asciiTheme="minorHAnsi" w:hAnsiTheme="minorHAnsi" w:cstheme="minorHAnsi"/>
        </w:rPr>
        <w:t>A visita técnica será acompanhada por representante da EMAP, designado para esse fim, o qual visará à declaração comprobatória da vistoria efetuada.</w:t>
      </w:r>
    </w:p>
    <w:p w14:paraId="6217888F" w14:textId="51734988" w:rsidR="005C6B38" w:rsidRDefault="00CB6EE5" w:rsidP="00CE5A07">
      <w:pPr>
        <w:numPr>
          <w:ilvl w:val="0"/>
          <w:numId w:val="18"/>
        </w:numPr>
        <w:spacing w:after="0"/>
        <w:jc w:val="both"/>
        <w:rPr>
          <w:rFonts w:asciiTheme="minorHAnsi" w:hAnsiTheme="minorHAnsi" w:cstheme="minorHAnsi"/>
        </w:rPr>
      </w:pPr>
      <w:r w:rsidRPr="00823C46">
        <w:rPr>
          <w:rFonts w:asciiTheme="minorHAnsi" w:hAnsiTheme="minorHAnsi" w:cstheme="minorHAnsi"/>
        </w:rPr>
        <w:t xml:space="preserve">Em caso de não realização da visita técnica, o licitante deverá apresentar Declaração em duas vias, em papel que identifique a </w:t>
      </w:r>
      <w:r w:rsidRPr="00823C46">
        <w:rPr>
          <w:rFonts w:asciiTheme="minorHAnsi" w:hAnsiTheme="minorHAnsi" w:cstheme="minorHAnsi"/>
        </w:rPr>
        <w:lastRenderedPageBreak/>
        <w:t>empresa, comprovando que a licitante possui conhecimento do local da obra para constatar as condições de execução e peculiaridades inerentes à natureza dos serviços. Este documento se constituirá parte integrante e obrigatória para participação deste certame.</w:t>
      </w:r>
      <w:r w:rsidR="001E0DDD">
        <w:rPr>
          <w:rFonts w:asciiTheme="minorHAnsi" w:hAnsiTheme="minorHAnsi" w:cstheme="minorHAnsi"/>
        </w:rPr>
        <w:t xml:space="preserve"> </w:t>
      </w:r>
    </w:p>
    <w:p w14:paraId="5C4E3D1D" w14:textId="77777777" w:rsidR="001F21CA" w:rsidRPr="001E0DDD" w:rsidRDefault="001F21CA" w:rsidP="001F21CA">
      <w:pPr>
        <w:spacing w:after="0"/>
        <w:ind w:left="720"/>
        <w:jc w:val="both"/>
        <w:rPr>
          <w:rFonts w:asciiTheme="minorHAnsi" w:hAnsiTheme="minorHAnsi" w:cstheme="minorHAnsi"/>
        </w:rPr>
      </w:pPr>
    </w:p>
    <w:p w14:paraId="54074B06" w14:textId="77777777" w:rsidR="00CB6EE5" w:rsidRPr="00B24C23" w:rsidRDefault="00CB6EE5" w:rsidP="00CB6EE5">
      <w:pPr>
        <w:tabs>
          <w:tab w:val="left" w:pos="0"/>
        </w:tabs>
        <w:rPr>
          <w:rFonts w:ascii="Arial" w:eastAsia="Calibri" w:hAnsi="Arial" w:cs="Arial"/>
          <w:bCs/>
          <w:sz w:val="24"/>
          <w:szCs w:val="24"/>
          <w:lang w:eastAsia="en-US"/>
        </w:rPr>
      </w:pPr>
      <w:r w:rsidRPr="00B24C23">
        <w:rPr>
          <w:rFonts w:ascii="Arial" w:hAnsi="Arial" w:cs="Arial"/>
          <w:noProof/>
          <w:sz w:val="24"/>
          <w:szCs w:val="24"/>
        </w:rPr>
        <mc:AlternateContent>
          <mc:Choice Requires="wps">
            <w:drawing>
              <wp:inline distT="0" distB="0" distL="0" distR="0" wp14:anchorId="2304B08F" wp14:editId="05F6286F">
                <wp:extent cx="5759450" cy="311150"/>
                <wp:effectExtent l="38100" t="57150" r="50800" b="50800"/>
                <wp:docPr id="19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rgbClr val="1F497D"/>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C4F7E09" w14:textId="5DF08B99" w:rsidR="00FE692E" w:rsidRPr="00823C46" w:rsidRDefault="00FE692E" w:rsidP="00307246">
                            <w:pPr>
                              <w:pStyle w:val="Ttulo1"/>
                              <w:numPr>
                                <w:ilvl w:val="0"/>
                                <w:numId w:val="64"/>
                              </w:numPr>
                              <w:tabs>
                                <w:tab w:val="left" w:pos="426"/>
                              </w:tabs>
                              <w:spacing w:before="0" w:line="240" w:lineRule="auto"/>
                              <w:rPr>
                                <w:rFonts w:asciiTheme="minorHAnsi" w:hAnsiTheme="minorHAnsi" w:cstheme="minorHAnsi"/>
                                <w:color w:val="FFFFFF" w:themeColor="background1"/>
                                <w:sz w:val="22"/>
                                <w:szCs w:val="22"/>
                              </w:rPr>
                            </w:pPr>
                            <w:bookmarkStart w:id="184" w:name="_Toc74217890"/>
                            <w:r w:rsidRPr="00823C46">
                              <w:rPr>
                                <w:rFonts w:asciiTheme="minorHAnsi" w:hAnsiTheme="minorHAnsi" w:cstheme="minorHAnsi"/>
                                <w:color w:val="FFFFFF" w:themeColor="background1"/>
                                <w:sz w:val="22"/>
                                <w:szCs w:val="22"/>
                              </w:rPr>
                              <w:t>PAGAMENTO</w:t>
                            </w:r>
                            <w:bookmarkEnd w:id="184"/>
                          </w:p>
                          <w:p w14:paraId="50A2F12A" w14:textId="77777777" w:rsidR="00FE692E" w:rsidRDefault="00FE692E"/>
                          <w:p w14:paraId="701BD555" w14:textId="36212F68" w:rsidR="00FE692E" w:rsidRPr="00823C46" w:rsidRDefault="00FE692E" w:rsidP="00307246">
                            <w:pPr>
                              <w:pStyle w:val="Ttulo1"/>
                              <w:numPr>
                                <w:ilvl w:val="0"/>
                                <w:numId w:val="36"/>
                              </w:numPr>
                              <w:tabs>
                                <w:tab w:val="left" w:pos="426"/>
                              </w:tabs>
                              <w:spacing w:before="0" w:line="240" w:lineRule="auto"/>
                              <w:ind w:left="0" w:firstLine="0"/>
                              <w:rPr>
                                <w:rFonts w:asciiTheme="minorHAnsi" w:hAnsiTheme="minorHAnsi" w:cstheme="minorHAnsi"/>
                                <w:color w:val="FFFFFF" w:themeColor="background1"/>
                                <w:sz w:val="22"/>
                                <w:szCs w:val="22"/>
                              </w:rPr>
                            </w:pPr>
                            <w:bookmarkStart w:id="185" w:name="_Toc74059266"/>
                            <w:bookmarkStart w:id="186" w:name="_Toc74217891"/>
                            <w:r w:rsidRPr="00823C46">
                              <w:rPr>
                                <w:rFonts w:asciiTheme="minorHAnsi" w:hAnsiTheme="minorHAnsi" w:cstheme="minorHAnsi"/>
                                <w:color w:val="FFFFFF" w:themeColor="background1"/>
                                <w:sz w:val="22"/>
                                <w:szCs w:val="22"/>
                              </w:rPr>
                              <w:t>SUBCONTRATAÇÃOPAGAMENTO</w:t>
                            </w:r>
                            <w:bookmarkEnd w:id="185"/>
                            <w:bookmarkEnd w:id="186"/>
                          </w:p>
                        </w:txbxContent>
                      </wps:txbx>
                      <wps:bodyPr rot="0" vert="horz" wrap="square" lIns="91440" tIns="45720" rIns="91440" bIns="45720" anchor="t" anchorCtr="0">
                        <a:noAutofit/>
                      </wps:bodyPr>
                    </wps:wsp>
                  </a:graphicData>
                </a:graphic>
              </wp:inline>
            </w:drawing>
          </mc:Choice>
          <mc:Fallback>
            <w:pict>
              <v:shape w14:anchorId="2304B08F" id="_x0000_s105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" fillcolor="#1f497d" stroked="f" strokeweight="1.5pt">
                <v:textbox>
                  <w:txbxContent>
                    <w:p w14:paraId="3C4F7E09" w14:textId="5DF08B99" w:rsidR="00FE692E" w:rsidRPr="00823C46" w:rsidRDefault="00FE692E" w:rsidP="00307246">
                      <w:pPr>
                        <w:pStyle w:val="Ttulo1"/>
                        <w:numPr>
                          <w:ilvl w:val="0"/>
                          <w:numId w:val="64"/>
                        </w:numPr>
                        <w:tabs>
                          <w:tab w:val="left" w:pos="426"/>
                        </w:tabs>
                        <w:spacing w:before="0" w:line="240" w:lineRule="auto"/>
                        <w:rPr>
                          <w:rFonts w:asciiTheme="minorHAnsi" w:hAnsiTheme="minorHAnsi" w:cstheme="minorHAnsi"/>
                          <w:color w:val="FFFFFF" w:themeColor="background1"/>
                          <w:sz w:val="22"/>
                          <w:szCs w:val="22"/>
                        </w:rPr>
                      </w:pPr>
                      <w:bookmarkStart w:id="187" w:name="_Toc74217890"/>
                      <w:r w:rsidRPr="00823C46">
                        <w:rPr>
                          <w:rFonts w:asciiTheme="minorHAnsi" w:hAnsiTheme="minorHAnsi" w:cstheme="minorHAnsi"/>
                          <w:color w:val="FFFFFF" w:themeColor="background1"/>
                          <w:sz w:val="22"/>
                          <w:szCs w:val="22"/>
                        </w:rPr>
                        <w:t>PAGAMENTO</w:t>
                      </w:r>
                      <w:bookmarkEnd w:id="187"/>
                    </w:p>
                    <w:p w14:paraId="50A2F12A" w14:textId="77777777" w:rsidR="00FE692E" w:rsidRDefault="00FE692E"/>
                    <w:p w14:paraId="701BD555" w14:textId="36212F68" w:rsidR="00FE692E" w:rsidRPr="00823C46" w:rsidRDefault="00FE692E" w:rsidP="00307246">
                      <w:pPr>
                        <w:pStyle w:val="Ttulo1"/>
                        <w:numPr>
                          <w:ilvl w:val="0"/>
                          <w:numId w:val="36"/>
                        </w:numPr>
                        <w:tabs>
                          <w:tab w:val="left" w:pos="426"/>
                        </w:tabs>
                        <w:spacing w:before="0" w:line="240" w:lineRule="auto"/>
                        <w:ind w:left="0" w:firstLine="0"/>
                        <w:rPr>
                          <w:rFonts w:asciiTheme="minorHAnsi" w:hAnsiTheme="minorHAnsi" w:cstheme="minorHAnsi"/>
                          <w:color w:val="FFFFFF" w:themeColor="background1"/>
                          <w:sz w:val="22"/>
                          <w:szCs w:val="22"/>
                        </w:rPr>
                      </w:pPr>
                      <w:bookmarkStart w:id="188" w:name="_Toc74059266"/>
                      <w:bookmarkStart w:id="189" w:name="_Toc74217891"/>
                      <w:r w:rsidRPr="00823C46">
                        <w:rPr>
                          <w:rFonts w:asciiTheme="minorHAnsi" w:hAnsiTheme="minorHAnsi" w:cstheme="minorHAnsi"/>
                          <w:color w:val="FFFFFF" w:themeColor="background1"/>
                          <w:sz w:val="22"/>
                          <w:szCs w:val="22"/>
                        </w:rPr>
                        <w:t>SUBCONTRATAÇÃOPAGAMENTO</w:t>
                      </w:r>
                      <w:bookmarkEnd w:id="188"/>
                      <w:bookmarkEnd w:id="189"/>
                    </w:p>
                  </w:txbxContent>
                </v:textbox>
                <w10:anchorlock/>
              </v:shape>
            </w:pict>
          </mc:Fallback>
        </mc:AlternateContent>
      </w:r>
    </w:p>
    <w:p w14:paraId="19DA158C" w14:textId="77777777" w:rsidR="001F53C3" w:rsidRPr="001F53C3" w:rsidRDefault="001F53C3" w:rsidP="00CC0D28">
      <w:pPr>
        <w:ind w:firstLine="851"/>
        <w:jc w:val="both"/>
        <w:rPr>
          <w:rFonts w:asciiTheme="minorHAnsi" w:eastAsia="Calibri" w:hAnsiTheme="minorHAnsi" w:cstheme="minorHAnsi"/>
          <w:bCs/>
          <w:lang w:eastAsia="en-US"/>
        </w:rPr>
      </w:pPr>
      <w:r w:rsidRPr="001F53C3">
        <w:rPr>
          <w:rFonts w:asciiTheme="minorHAnsi" w:eastAsia="Calibri" w:hAnsiTheme="minorHAnsi" w:cstheme="minorHAnsi"/>
          <w:bCs/>
          <w:lang w:eastAsia="en-US"/>
        </w:rPr>
        <w:t>A EMAP, no pagamento de obrigações pecuniárias decorrentes de contrato, deve obedecer à estrita ordem cronológica das datas da exigibilidade dos créditos.</w:t>
      </w:r>
    </w:p>
    <w:p w14:paraId="5E7956AD" w14:textId="35BA185D" w:rsidR="001F53C3" w:rsidRPr="001F53C3" w:rsidRDefault="001F53C3" w:rsidP="00CC0D28">
      <w:pPr>
        <w:ind w:firstLine="851"/>
        <w:jc w:val="both"/>
        <w:rPr>
          <w:rFonts w:asciiTheme="minorHAnsi" w:eastAsia="Calibri" w:hAnsiTheme="minorHAnsi" w:cstheme="minorHAnsi"/>
          <w:bCs/>
          <w:lang w:eastAsia="en-US"/>
        </w:rPr>
      </w:pPr>
      <w:r w:rsidRPr="001F53C3">
        <w:rPr>
          <w:rFonts w:asciiTheme="minorHAnsi" w:eastAsia="Calibri" w:hAnsiTheme="minorHAnsi" w:cstheme="minorHAnsi"/>
          <w:bCs/>
          <w:lang w:eastAsia="en-US"/>
        </w:rPr>
        <w:t>O pagamento dos serviços será efetuado de acordo com o previsto no Cronograma para Desembolso Financeiro em periodicidade mensal ou superior e após entrega do Relatório/Parecer Técnico mediante Boletim de Medição (modelo EMAP), devidamente atestado pela Fiscalização e pela Contratada e conforme critérios estipulados neste documento.</w:t>
      </w:r>
    </w:p>
    <w:p w14:paraId="6FFF1B3D" w14:textId="77777777" w:rsidR="001F53C3" w:rsidRPr="001F53C3" w:rsidRDefault="001F53C3" w:rsidP="00CC0D28">
      <w:pPr>
        <w:ind w:firstLine="851"/>
        <w:jc w:val="both"/>
        <w:rPr>
          <w:rFonts w:asciiTheme="minorHAnsi" w:eastAsia="Calibri" w:hAnsiTheme="minorHAnsi" w:cstheme="minorHAnsi"/>
          <w:bCs/>
          <w:lang w:eastAsia="en-US"/>
        </w:rPr>
      </w:pPr>
      <w:r w:rsidRPr="001F53C3">
        <w:rPr>
          <w:rFonts w:asciiTheme="minorHAnsi" w:eastAsia="Calibri" w:hAnsiTheme="minorHAnsi" w:cstheme="minorHAnsi"/>
          <w:bCs/>
          <w:lang w:eastAsia="en-US"/>
        </w:rPr>
        <w:t>A aceitação dos serviços deverá ser precedida de preenchimento da Avaliação de Fornecedor, anexada a este Projeto Básico.</w:t>
      </w:r>
    </w:p>
    <w:p w14:paraId="28C4DEAF" w14:textId="77777777" w:rsidR="001F53C3" w:rsidRPr="001F53C3" w:rsidRDefault="001F53C3" w:rsidP="00CC0D28">
      <w:pPr>
        <w:ind w:firstLine="851"/>
        <w:jc w:val="both"/>
        <w:rPr>
          <w:rFonts w:asciiTheme="minorHAnsi" w:eastAsia="Calibri" w:hAnsiTheme="minorHAnsi" w:cstheme="minorHAnsi"/>
          <w:bCs/>
          <w:lang w:eastAsia="en-US"/>
        </w:rPr>
      </w:pPr>
      <w:r w:rsidRPr="001F53C3">
        <w:rPr>
          <w:rFonts w:asciiTheme="minorHAnsi" w:eastAsia="Calibri" w:hAnsiTheme="minorHAnsi" w:cstheme="minorHAnsi"/>
          <w:bCs/>
          <w:lang w:eastAsia="en-US"/>
        </w:rPr>
        <w:t>A Nota Fiscal só poderá ser emitida após análise e aprovação do Boletim de Medição pela Fiscalização, e autorização da Presidência da EMAP, sendo seu pagamento efetuado no prazo de 30 (trinta) dias após o recebimento da Nota Fiscal acompanhada de toda a documentação necessária, conforme item 22.5.</w:t>
      </w:r>
    </w:p>
    <w:p w14:paraId="239FAC3A" w14:textId="77777777" w:rsidR="001F53C3" w:rsidRPr="001F53C3" w:rsidRDefault="001F53C3" w:rsidP="00CC0D28">
      <w:pPr>
        <w:ind w:firstLine="851"/>
        <w:jc w:val="both"/>
        <w:rPr>
          <w:rFonts w:asciiTheme="minorHAnsi" w:eastAsia="Calibri" w:hAnsiTheme="minorHAnsi" w:cstheme="minorHAnsi"/>
          <w:bCs/>
          <w:lang w:eastAsia="en-US"/>
        </w:rPr>
      </w:pPr>
      <w:r w:rsidRPr="001F53C3">
        <w:rPr>
          <w:rFonts w:asciiTheme="minorHAnsi" w:eastAsia="Calibri" w:hAnsiTheme="minorHAnsi" w:cstheme="minorHAnsi"/>
          <w:bCs/>
          <w:lang w:eastAsia="en-US"/>
        </w:rPr>
        <w:lastRenderedPageBreak/>
        <w:t>Nenhum pagamento será efetuado à Contratada enquanto estiver pendente de liquidação de qualquer obrigação financeira, que lhe for imposta em virtude da penalidade, ou inadimplência contratual, ou de atraso de pagamento dos encargos sociais (INSS e FGTS) sob responsabilidade da Contratada.</w:t>
      </w:r>
    </w:p>
    <w:p w14:paraId="3F9EFFF1" w14:textId="77777777" w:rsidR="001F53C3" w:rsidRDefault="001F53C3" w:rsidP="00CC0D28">
      <w:pPr>
        <w:ind w:firstLine="851"/>
        <w:jc w:val="both"/>
        <w:rPr>
          <w:rFonts w:asciiTheme="minorHAnsi" w:eastAsia="Calibri" w:hAnsiTheme="minorHAnsi" w:cstheme="minorHAnsi"/>
          <w:bCs/>
          <w:lang w:eastAsia="en-US"/>
        </w:rPr>
      </w:pPr>
      <w:r w:rsidRPr="001F53C3">
        <w:rPr>
          <w:rFonts w:asciiTheme="minorHAnsi" w:eastAsia="Calibri" w:hAnsiTheme="minorHAnsi" w:cstheme="minorHAnsi"/>
          <w:bCs/>
          <w:lang w:eastAsia="en-US"/>
        </w:rPr>
        <w:t>O pagamento da medição estará condicionado à verificação do Cadastro Estadual de Inadimplentes - CEI, conforme Lei Estadual Nº 6.690 de 11 de julho de 1996 e da apresentação das seguintes certidões:</w:t>
      </w:r>
    </w:p>
    <w:p w14:paraId="3524A95C" w14:textId="77777777" w:rsidR="001F53C3" w:rsidRPr="00B419E9"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sidRPr="00B419E9">
        <w:rPr>
          <w:rFonts w:asciiTheme="minorHAnsi" w:hAnsiTheme="minorHAnsi" w:cstheme="minorHAnsi"/>
          <w:sz w:val="22"/>
          <w:szCs w:val="22"/>
        </w:rPr>
        <w:t>Carta de Solicitação de Pagamento oriunda do fornecedor;</w:t>
      </w:r>
    </w:p>
    <w:p w14:paraId="5A81F095" w14:textId="77777777" w:rsidR="001F53C3" w:rsidRPr="00B419E9"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sidRPr="00B419E9">
        <w:rPr>
          <w:rFonts w:asciiTheme="minorHAnsi" w:hAnsiTheme="minorHAnsi" w:cstheme="minorHAnsi"/>
          <w:sz w:val="22"/>
          <w:szCs w:val="22"/>
        </w:rPr>
        <w:t>Prova de regularidade relativa ao Fundo de Garantia por Tempo de Serviço (FGTS);</w:t>
      </w:r>
    </w:p>
    <w:p w14:paraId="45F76CE1" w14:textId="77777777" w:rsidR="001F53C3" w:rsidRPr="00B419E9"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sidRPr="00B419E9">
        <w:rPr>
          <w:rFonts w:asciiTheme="minorHAnsi" w:hAnsiTheme="minorHAnsi" w:cstheme="minorHAnsi"/>
          <w:sz w:val="22"/>
          <w:szCs w:val="22"/>
        </w:rPr>
        <w:t>Certidão negativa de débitos relativos a Créditos Tributários Federais e à Dívida Ativa da União;</w:t>
      </w:r>
    </w:p>
    <w:p w14:paraId="4018CB08" w14:textId="77777777" w:rsidR="001F53C3" w:rsidRPr="00B419E9"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sidRPr="00B419E9">
        <w:rPr>
          <w:rFonts w:asciiTheme="minorHAnsi" w:hAnsiTheme="minorHAnsi" w:cstheme="minorHAnsi"/>
          <w:sz w:val="22"/>
          <w:szCs w:val="22"/>
        </w:rPr>
        <w:t>Prova de regularidade fiscal para com a Fazenda Estadual;</w:t>
      </w:r>
    </w:p>
    <w:p w14:paraId="1231BCD6" w14:textId="77777777" w:rsidR="001F53C3" w:rsidRPr="00B419E9"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sidRPr="00B419E9">
        <w:rPr>
          <w:rFonts w:asciiTheme="minorHAnsi" w:hAnsiTheme="minorHAnsi" w:cstheme="minorHAnsi"/>
          <w:sz w:val="22"/>
          <w:szCs w:val="22"/>
        </w:rPr>
        <w:t>Prova de regularidade fiscal para com a Fazenda Municipal;</w:t>
      </w:r>
    </w:p>
    <w:p w14:paraId="192629CC" w14:textId="77777777" w:rsidR="001F53C3"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sidRPr="00B419E9">
        <w:rPr>
          <w:rFonts w:asciiTheme="minorHAnsi" w:hAnsiTheme="minorHAnsi" w:cstheme="minorHAnsi"/>
          <w:sz w:val="22"/>
          <w:szCs w:val="22"/>
        </w:rPr>
        <w:t>Certidão Negativa de Débitos Trabalhistas (CNDT)</w:t>
      </w:r>
      <w:r>
        <w:rPr>
          <w:rFonts w:asciiTheme="minorHAnsi" w:hAnsiTheme="minorHAnsi" w:cstheme="minorHAnsi"/>
          <w:sz w:val="22"/>
          <w:szCs w:val="22"/>
        </w:rPr>
        <w:t>;</w:t>
      </w:r>
    </w:p>
    <w:p w14:paraId="681E3898" w14:textId="77777777" w:rsidR="001F53C3"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Pr>
          <w:rFonts w:asciiTheme="minorHAnsi" w:hAnsiTheme="minorHAnsi" w:cstheme="minorHAnsi"/>
          <w:sz w:val="22"/>
          <w:szCs w:val="22"/>
        </w:rPr>
        <w:t>Cópia da folha de pagamentos dos funcionários envolvidos nos serviços;</w:t>
      </w:r>
    </w:p>
    <w:p w14:paraId="6A6E15FA" w14:textId="77777777" w:rsidR="001F53C3"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Pr>
          <w:rFonts w:asciiTheme="minorHAnsi" w:hAnsiTheme="minorHAnsi" w:cstheme="minorHAnsi"/>
          <w:sz w:val="22"/>
          <w:szCs w:val="22"/>
        </w:rPr>
        <w:t>Comprovante de pagamentos dos funcionários envolvidos na obra;</w:t>
      </w:r>
    </w:p>
    <w:p w14:paraId="1C4E1434" w14:textId="77777777" w:rsidR="001F53C3"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Pr>
          <w:rFonts w:asciiTheme="minorHAnsi" w:hAnsiTheme="minorHAnsi" w:cstheme="minorHAnsi"/>
          <w:sz w:val="22"/>
          <w:szCs w:val="22"/>
        </w:rPr>
        <w:t>Resumo da frequência dos funcionários envolvidos na obra;</w:t>
      </w:r>
    </w:p>
    <w:p w14:paraId="7A69D672" w14:textId="77777777" w:rsidR="001F53C3"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Pr>
          <w:rFonts w:asciiTheme="minorHAnsi" w:hAnsiTheme="minorHAnsi" w:cstheme="minorHAnsi"/>
          <w:sz w:val="22"/>
          <w:szCs w:val="22"/>
        </w:rPr>
        <w:t>Declaração do valor devido ao INSS do mês anterior, conforme GFIP / SEFIP;</w:t>
      </w:r>
    </w:p>
    <w:p w14:paraId="4954BF29" w14:textId="77777777" w:rsidR="001F53C3" w:rsidRPr="00286018"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sidRPr="00286018">
        <w:rPr>
          <w:rFonts w:asciiTheme="minorHAnsi" w:hAnsiTheme="minorHAnsi" w:cstheme="minorHAnsi"/>
          <w:sz w:val="22"/>
          <w:szCs w:val="22"/>
        </w:rPr>
        <w:lastRenderedPageBreak/>
        <w:t>Comprovação de recolhimento de INSS do mês anterior;</w:t>
      </w:r>
    </w:p>
    <w:p w14:paraId="53366986" w14:textId="77777777" w:rsidR="001F53C3" w:rsidRPr="00286018"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sidRPr="00286018">
        <w:rPr>
          <w:rFonts w:asciiTheme="minorHAnsi" w:hAnsiTheme="minorHAnsi" w:cstheme="minorHAnsi"/>
          <w:sz w:val="22"/>
          <w:szCs w:val="22"/>
        </w:rPr>
        <w:t>Comprovação de recolhimento de FGTS do mês anterior;</w:t>
      </w:r>
    </w:p>
    <w:p w14:paraId="25C875E1" w14:textId="10354728" w:rsidR="001F53C3" w:rsidRPr="00CC0D28" w:rsidRDefault="001F53C3" w:rsidP="00307246">
      <w:pPr>
        <w:pStyle w:val="Corpodetexto"/>
        <w:numPr>
          <w:ilvl w:val="0"/>
          <w:numId w:val="32"/>
        </w:numPr>
        <w:tabs>
          <w:tab w:val="left" w:pos="851"/>
          <w:tab w:val="left" w:pos="1134"/>
        </w:tabs>
        <w:spacing w:after="0" w:line="360" w:lineRule="auto"/>
        <w:jc w:val="both"/>
        <w:rPr>
          <w:rFonts w:asciiTheme="minorHAnsi" w:hAnsiTheme="minorHAnsi" w:cstheme="minorHAnsi"/>
          <w:sz w:val="22"/>
          <w:szCs w:val="22"/>
        </w:rPr>
      </w:pPr>
      <w:r>
        <w:rPr>
          <w:rFonts w:asciiTheme="minorHAnsi" w:hAnsiTheme="minorHAnsi" w:cstheme="minorHAnsi"/>
          <w:sz w:val="22"/>
          <w:szCs w:val="22"/>
        </w:rPr>
        <w:t>Cópia da Anotação de Responsabilidade Técnica da obra;</w:t>
      </w:r>
    </w:p>
    <w:p w14:paraId="4D5D02BC" w14:textId="66F79009" w:rsidR="005C6B38" w:rsidRDefault="001F53C3" w:rsidP="00CC0D28">
      <w:pPr>
        <w:ind w:firstLine="851"/>
        <w:jc w:val="both"/>
        <w:rPr>
          <w:rFonts w:asciiTheme="minorHAnsi" w:eastAsia="Calibri" w:hAnsiTheme="minorHAnsi" w:cstheme="minorHAnsi"/>
          <w:bCs/>
          <w:lang w:eastAsia="en-US"/>
        </w:rPr>
      </w:pPr>
      <w:r w:rsidRPr="001F53C3">
        <w:rPr>
          <w:rFonts w:asciiTheme="minorHAnsi" w:eastAsia="Calibri" w:hAnsiTheme="minorHAnsi" w:cstheme="minorHAnsi"/>
          <w:bCs/>
          <w:lang w:eastAsia="en-US"/>
        </w:rPr>
        <w:t>Para fins de emissão de Carta de Solicitação de Pagamento e Nota Fiscal informa-se que deve ser emitida em nome da Empresa Maranhense de Administração Portuária – EMAP, CNPJ sob o nº 03.650.060/0001-48, com o seguinte endereço: Av. dos Portugueses, s/n, CEP: 65085-370, Porto do Itaqui em São Luís - MA.</w:t>
      </w:r>
    </w:p>
    <w:p w14:paraId="3CFEA394" w14:textId="77777777" w:rsidR="00085DC1" w:rsidRPr="00CC0D28" w:rsidRDefault="00085DC1" w:rsidP="00CC0D28">
      <w:pPr>
        <w:ind w:firstLine="851"/>
        <w:jc w:val="both"/>
        <w:rPr>
          <w:rFonts w:asciiTheme="minorHAnsi" w:eastAsia="Calibri" w:hAnsiTheme="minorHAnsi" w:cstheme="minorHAnsi"/>
          <w:bCs/>
          <w:lang w:eastAsia="en-US"/>
        </w:rPr>
      </w:pPr>
    </w:p>
    <w:p w14:paraId="691995C5" w14:textId="4CFAD385" w:rsidR="00D83E47" w:rsidRDefault="00CB6EE5" w:rsidP="009231A7">
      <w:pPr>
        <w:pStyle w:val="PargrafodaLista"/>
        <w:spacing w:after="0"/>
        <w:ind w:left="0"/>
        <w:jc w:val="both"/>
        <w:rPr>
          <w:rFonts w:asciiTheme="minorHAnsi" w:hAnsiTheme="minorHAnsi" w:cstheme="minorHAnsi"/>
        </w:rPr>
      </w:pPr>
      <w:r w:rsidRPr="00B24C23">
        <w:rPr>
          <w:rFonts w:ascii="Arial" w:hAnsi="Arial" w:cs="Arial"/>
          <w:noProof/>
          <w:sz w:val="24"/>
          <w:szCs w:val="24"/>
        </w:rPr>
        <mc:AlternateContent>
          <mc:Choice Requires="wps">
            <w:drawing>
              <wp:inline distT="0" distB="0" distL="0" distR="0" wp14:anchorId="4F79CC91" wp14:editId="0EA9B0E5">
                <wp:extent cx="5759450" cy="311150"/>
                <wp:effectExtent l="38100" t="57150" r="50800" b="50800"/>
                <wp:docPr id="19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3905FCE" w14:textId="7660C387" w:rsidR="00FE692E" w:rsidRPr="00823C46" w:rsidRDefault="00FE692E" w:rsidP="00307246">
                            <w:pPr>
                              <w:pStyle w:val="Ttulo1"/>
                              <w:numPr>
                                <w:ilvl w:val="0"/>
                                <w:numId w:val="65"/>
                              </w:numPr>
                              <w:tabs>
                                <w:tab w:val="left" w:pos="426"/>
                              </w:tabs>
                              <w:spacing w:before="0" w:line="240" w:lineRule="auto"/>
                              <w:rPr>
                                <w:rFonts w:asciiTheme="minorHAnsi" w:hAnsiTheme="minorHAnsi" w:cstheme="minorHAnsi"/>
                                <w:color w:val="FFFFFF" w:themeColor="background1"/>
                                <w:sz w:val="22"/>
                                <w:szCs w:val="22"/>
                              </w:rPr>
                            </w:pPr>
                            <w:bookmarkStart w:id="190" w:name="_Toc74217892"/>
                            <w:r w:rsidRPr="00823C46">
                              <w:rPr>
                                <w:rFonts w:asciiTheme="minorHAnsi" w:hAnsiTheme="minorHAnsi" w:cstheme="minorHAnsi"/>
                                <w:color w:val="FFFFFF" w:themeColor="background1"/>
                                <w:sz w:val="22"/>
                                <w:szCs w:val="22"/>
                              </w:rPr>
                              <w:t>SUBCONTRATAÇÃO</w:t>
                            </w:r>
                            <w:bookmarkEnd w:id="190"/>
                            <w:r w:rsidRPr="00823C46">
                              <w:rPr>
                                <w:rFonts w:asciiTheme="minorHAnsi" w:hAnsiTheme="minorHAnsi" w:cstheme="minorHAnsi"/>
                                <w:color w:val="FFFFFF" w:themeColor="background1"/>
                                <w:sz w:val="22"/>
                                <w:szCs w:val="22"/>
                              </w:rPr>
                              <w:t xml:space="preserve"> </w:t>
                            </w:r>
                          </w:p>
                          <w:p w14:paraId="34B8487D" w14:textId="77777777" w:rsidR="00FE692E" w:rsidRDefault="00FE692E"/>
                          <w:p w14:paraId="76D403C7" w14:textId="460240C2" w:rsidR="00FE692E" w:rsidRPr="00823C46" w:rsidRDefault="00FE692E" w:rsidP="00307246">
                            <w:pPr>
                              <w:pStyle w:val="Ttulo1"/>
                              <w:numPr>
                                <w:ilvl w:val="0"/>
                                <w:numId w:val="37"/>
                              </w:numPr>
                              <w:tabs>
                                <w:tab w:val="left" w:pos="426"/>
                              </w:tabs>
                              <w:spacing w:before="0" w:line="240" w:lineRule="auto"/>
                              <w:ind w:left="0" w:firstLine="0"/>
                              <w:rPr>
                                <w:rFonts w:asciiTheme="minorHAnsi" w:hAnsiTheme="minorHAnsi" w:cstheme="minorHAnsi"/>
                                <w:color w:val="FFFFFF" w:themeColor="background1"/>
                                <w:sz w:val="22"/>
                                <w:szCs w:val="22"/>
                              </w:rPr>
                            </w:pPr>
                            <w:bookmarkStart w:id="191" w:name="_Toc74059268"/>
                            <w:bookmarkStart w:id="192" w:name="_Toc74217893"/>
                            <w:r w:rsidRPr="00823C46">
                              <w:rPr>
                                <w:rFonts w:asciiTheme="minorHAnsi" w:hAnsiTheme="minorHAnsi" w:cstheme="minorHAnsi"/>
                                <w:color w:val="FFFFFF" w:themeColor="background1"/>
                                <w:sz w:val="22"/>
                                <w:szCs w:val="22"/>
                              </w:rPr>
                              <w:t>REAJUSTAMENTOSUBCONTRATAÇÃO</w:t>
                            </w:r>
                            <w:bookmarkEnd w:id="191"/>
                            <w:bookmarkEnd w:id="192"/>
                            <w:r w:rsidRPr="00823C46">
                              <w:rPr>
                                <w:rFonts w:asciiTheme="minorHAnsi" w:hAnsiTheme="minorHAnsi" w:cstheme="minorHAnsi"/>
                                <w:color w:val="FFFFFF" w:themeColor="background1"/>
                                <w:sz w:val="22"/>
                                <w:szCs w:val="22"/>
                              </w:rPr>
                              <w:t xml:space="preserve"> </w:t>
                            </w:r>
                          </w:p>
                        </w:txbxContent>
                      </wps:txbx>
                      <wps:bodyPr rot="0" vert="horz" wrap="square" lIns="91440" tIns="45720" rIns="91440" bIns="45720" anchor="t" anchorCtr="0">
                        <a:noAutofit/>
                      </wps:bodyPr>
                    </wps:wsp>
                  </a:graphicData>
                </a:graphic>
              </wp:inline>
            </w:drawing>
          </mc:Choice>
          <mc:Fallback>
            <w:pict>
              <v:shape w14:anchorId="4F79CC91" id="_x0000_s105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WjkHoogIAAD8FAAAOAAAAAAAAAAAAAAAAAC4CAABkcnMv&#10;ZTJvRG9jLnhtbFBLAQItABQABgAIAAAAIQDQXfFd2QAAAAQBAAAPAAAAAAAAAAAAAAAAAPwEAABk&#10;cnMvZG93bnJldi54bWxQSwUGAAAAAAQABADzAAAAAgYAAAAA&#10;" fillcolor="#1f497d [3215]" stroked="f" strokeweight="1.5pt">
                <v:textbox>
                  <w:txbxContent>
                    <w:p w14:paraId="63905FCE" w14:textId="7660C387" w:rsidR="00FE692E" w:rsidRPr="00823C46" w:rsidRDefault="00FE692E" w:rsidP="00307246">
                      <w:pPr>
                        <w:pStyle w:val="Ttulo1"/>
                        <w:numPr>
                          <w:ilvl w:val="0"/>
                          <w:numId w:val="65"/>
                        </w:numPr>
                        <w:tabs>
                          <w:tab w:val="left" w:pos="426"/>
                        </w:tabs>
                        <w:spacing w:before="0" w:line="240" w:lineRule="auto"/>
                        <w:rPr>
                          <w:rFonts w:asciiTheme="minorHAnsi" w:hAnsiTheme="minorHAnsi" w:cstheme="minorHAnsi"/>
                          <w:color w:val="FFFFFF" w:themeColor="background1"/>
                          <w:sz w:val="22"/>
                          <w:szCs w:val="22"/>
                        </w:rPr>
                      </w:pPr>
                      <w:bookmarkStart w:id="193" w:name="_Toc74217892"/>
                      <w:r w:rsidRPr="00823C46">
                        <w:rPr>
                          <w:rFonts w:asciiTheme="minorHAnsi" w:hAnsiTheme="minorHAnsi" w:cstheme="minorHAnsi"/>
                          <w:color w:val="FFFFFF" w:themeColor="background1"/>
                          <w:sz w:val="22"/>
                          <w:szCs w:val="22"/>
                        </w:rPr>
                        <w:t>SUBCONTRATAÇÃO</w:t>
                      </w:r>
                      <w:bookmarkEnd w:id="193"/>
                      <w:r w:rsidRPr="00823C46">
                        <w:rPr>
                          <w:rFonts w:asciiTheme="minorHAnsi" w:hAnsiTheme="minorHAnsi" w:cstheme="minorHAnsi"/>
                          <w:color w:val="FFFFFF" w:themeColor="background1"/>
                          <w:sz w:val="22"/>
                          <w:szCs w:val="22"/>
                        </w:rPr>
                        <w:t xml:space="preserve"> </w:t>
                      </w:r>
                    </w:p>
                    <w:p w14:paraId="34B8487D" w14:textId="77777777" w:rsidR="00FE692E" w:rsidRDefault="00FE692E"/>
                    <w:p w14:paraId="76D403C7" w14:textId="460240C2" w:rsidR="00FE692E" w:rsidRPr="00823C46" w:rsidRDefault="00FE692E" w:rsidP="00307246">
                      <w:pPr>
                        <w:pStyle w:val="Ttulo1"/>
                        <w:numPr>
                          <w:ilvl w:val="0"/>
                          <w:numId w:val="37"/>
                        </w:numPr>
                        <w:tabs>
                          <w:tab w:val="left" w:pos="426"/>
                        </w:tabs>
                        <w:spacing w:before="0" w:line="240" w:lineRule="auto"/>
                        <w:ind w:left="0" w:firstLine="0"/>
                        <w:rPr>
                          <w:rFonts w:asciiTheme="minorHAnsi" w:hAnsiTheme="minorHAnsi" w:cstheme="minorHAnsi"/>
                          <w:color w:val="FFFFFF" w:themeColor="background1"/>
                          <w:sz w:val="22"/>
                          <w:szCs w:val="22"/>
                        </w:rPr>
                      </w:pPr>
                      <w:bookmarkStart w:id="194" w:name="_Toc74059268"/>
                      <w:bookmarkStart w:id="195" w:name="_Toc74217893"/>
                      <w:r w:rsidRPr="00823C46">
                        <w:rPr>
                          <w:rFonts w:asciiTheme="minorHAnsi" w:hAnsiTheme="minorHAnsi" w:cstheme="minorHAnsi"/>
                          <w:color w:val="FFFFFF" w:themeColor="background1"/>
                          <w:sz w:val="22"/>
                          <w:szCs w:val="22"/>
                        </w:rPr>
                        <w:t>REAJUSTAMENTOSUBCONTRATAÇÃO</w:t>
                      </w:r>
                      <w:bookmarkEnd w:id="194"/>
                      <w:bookmarkEnd w:id="195"/>
                      <w:r w:rsidRPr="00823C46">
                        <w:rPr>
                          <w:rFonts w:asciiTheme="minorHAnsi" w:hAnsiTheme="minorHAnsi" w:cstheme="minorHAnsi"/>
                          <w:color w:val="FFFFFF" w:themeColor="background1"/>
                          <w:sz w:val="22"/>
                          <w:szCs w:val="22"/>
                        </w:rPr>
                        <w:t xml:space="preserve"> </w:t>
                      </w:r>
                    </w:p>
                  </w:txbxContent>
                </v:textbox>
                <w10:anchorlock/>
              </v:shape>
            </w:pict>
          </mc:Fallback>
        </mc:AlternateContent>
      </w:r>
    </w:p>
    <w:p w14:paraId="08E44CB9" w14:textId="4D85A3CA" w:rsidR="00D83E47" w:rsidRPr="009231A7" w:rsidRDefault="00D83E47" w:rsidP="009231A7">
      <w:pPr>
        <w:ind w:firstLine="851"/>
        <w:jc w:val="both"/>
        <w:rPr>
          <w:rFonts w:asciiTheme="minorHAnsi" w:eastAsia="Calibri" w:hAnsiTheme="minorHAnsi" w:cstheme="minorHAnsi"/>
          <w:bCs/>
          <w:lang w:eastAsia="en-US"/>
        </w:rPr>
      </w:pPr>
      <w:r w:rsidRPr="00F9697C">
        <w:rPr>
          <w:rFonts w:asciiTheme="minorHAnsi" w:hAnsiTheme="minorHAnsi" w:cstheme="minorHAnsi"/>
        </w:rPr>
        <w:t xml:space="preserve">Em </w:t>
      </w:r>
      <w:r w:rsidRPr="009231A7">
        <w:rPr>
          <w:rFonts w:asciiTheme="minorHAnsi" w:eastAsia="Calibri" w:hAnsiTheme="minorHAnsi" w:cstheme="minorHAnsi"/>
          <w:bCs/>
          <w:lang w:eastAsia="en-US"/>
        </w:rPr>
        <w:t xml:space="preserve">conformidade com o inciso II, do Art. 78, da lei 13.303/2016, a Contratada, na execução do Contrato, sem prejuízo das responsabilidades contratuais e legais, poderá subcontratar partes do Objeto deste Projeto Básico até o limite </w:t>
      </w:r>
      <w:r w:rsidRPr="0098648E">
        <w:rPr>
          <w:rFonts w:asciiTheme="minorHAnsi" w:eastAsia="Calibri" w:hAnsiTheme="minorHAnsi" w:cstheme="minorHAnsi"/>
          <w:bCs/>
          <w:lang w:eastAsia="en-US"/>
        </w:rPr>
        <w:t>de 30% (trinta por cento)</w:t>
      </w:r>
      <w:r w:rsidRPr="009231A7">
        <w:rPr>
          <w:rFonts w:asciiTheme="minorHAnsi" w:eastAsia="Calibri" w:hAnsiTheme="minorHAnsi" w:cstheme="minorHAnsi"/>
          <w:bCs/>
          <w:lang w:eastAsia="en-US"/>
        </w:rPr>
        <w:t xml:space="preserve"> do total licitado.</w:t>
      </w:r>
    </w:p>
    <w:p w14:paraId="5A336875" w14:textId="2AAFAAA2" w:rsidR="00D83E47" w:rsidRPr="009231A7" w:rsidRDefault="00D83E47" w:rsidP="009231A7">
      <w:pPr>
        <w:ind w:firstLine="851"/>
        <w:jc w:val="both"/>
        <w:rPr>
          <w:rFonts w:asciiTheme="minorHAnsi" w:eastAsia="Calibri" w:hAnsiTheme="minorHAnsi" w:cstheme="minorHAnsi"/>
          <w:bCs/>
          <w:lang w:eastAsia="en-US"/>
        </w:rPr>
      </w:pPr>
      <w:r w:rsidRPr="009231A7">
        <w:rPr>
          <w:rFonts w:asciiTheme="minorHAnsi" w:eastAsia="Calibri" w:hAnsiTheme="minorHAnsi" w:cstheme="minorHAnsi"/>
          <w:bCs/>
          <w:lang w:eastAsia="en-US"/>
        </w:rPr>
        <w:t xml:space="preserve">Caso a Contratada opte pela subcontratação facultada no item acima, esta deverá, obrigatoriamente, destinar </w:t>
      </w:r>
      <w:r w:rsidR="00370727">
        <w:rPr>
          <w:rFonts w:asciiTheme="minorHAnsi" w:eastAsia="Calibri" w:hAnsiTheme="minorHAnsi" w:cstheme="minorHAnsi"/>
          <w:bCs/>
          <w:lang w:eastAsia="en-US"/>
        </w:rPr>
        <w:t>no mínimo 5% (</w:t>
      </w:r>
      <w:r w:rsidRPr="009231A7">
        <w:rPr>
          <w:rFonts w:asciiTheme="minorHAnsi" w:eastAsia="Calibri" w:hAnsiTheme="minorHAnsi" w:cstheme="minorHAnsi"/>
          <w:bCs/>
          <w:lang w:eastAsia="en-US"/>
        </w:rPr>
        <w:t>cinco por cento) do total licitado para Empresas de Pequeno Porte (EPP) ou Microempresa (ME), em atendimento aos Art. 47 e Art. 48 da Lei Complementar 123/2006.</w:t>
      </w:r>
    </w:p>
    <w:p w14:paraId="1AC533A0" w14:textId="6DE2818B" w:rsidR="00D83E47" w:rsidRPr="009231A7" w:rsidRDefault="00D83E47" w:rsidP="009231A7">
      <w:pPr>
        <w:ind w:firstLine="851"/>
        <w:jc w:val="both"/>
        <w:rPr>
          <w:rFonts w:asciiTheme="minorHAnsi" w:eastAsia="Calibri" w:hAnsiTheme="minorHAnsi" w:cstheme="minorHAnsi"/>
          <w:bCs/>
          <w:lang w:eastAsia="en-US"/>
        </w:rPr>
      </w:pPr>
      <w:r w:rsidRPr="009231A7">
        <w:rPr>
          <w:rFonts w:asciiTheme="minorHAnsi" w:eastAsia="Calibri" w:hAnsiTheme="minorHAnsi" w:cstheme="minorHAnsi"/>
          <w:bCs/>
          <w:lang w:eastAsia="en-US"/>
        </w:rPr>
        <w:t>Os empenhos e pagamentos da EMAP poderão ser destinados diretamente às microempresas e empresas de pequeno porte subcontratadas.</w:t>
      </w:r>
    </w:p>
    <w:p w14:paraId="1A51611E" w14:textId="1EC39F75" w:rsidR="00D83E47" w:rsidRPr="009231A7" w:rsidRDefault="00D83E47" w:rsidP="009231A7">
      <w:pPr>
        <w:ind w:firstLine="851"/>
        <w:jc w:val="both"/>
        <w:rPr>
          <w:rFonts w:asciiTheme="minorHAnsi" w:eastAsia="Calibri" w:hAnsiTheme="minorHAnsi" w:cstheme="minorHAnsi"/>
          <w:bCs/>
          <w:lang w:eastAsia="en-US"/>
        </w:rPr>
      </w:pPr>
      <w:r w:rsidRPr="009231A7">
        <w:rPr>
          <w:rFonts w:asciiTheme="minorHAnsi" w:eastAsia="Calibri" w:hAnsiTheme="minorHAnsi" w:cstheme="minorHAnsi"/>
          <w:bCs/>
          <w:lang w:eastAsia="en-US"/>
        </w:rPr>
        <w:lastRenderedPageBreak/>
        <w:t>A Contratada permanecerá diretamente responsável pela entrega do objeto especificado neste Projeto Básico, nos limites estabelecidos no ordenamento jurídico nacional, assegurando-se a ela o respectivo direito de regresso.</w:t>
      </w:r>
    </w:p>
    <w:p w14:paraId="3091F500" w14:textId="58CD9139" w:rsidR="00D83E47" w:rsidRPr="009231A7" w:rsidRDefault="00D83E47" w:rsidP="009231A7">
      <w:pPr>
        <w:ind w:firstLine="851"/>
        <w:jc w:val="both"/>
        <w:rPr>
          <w:rFonts w:asciiTheme="minorHAnsi" w:eastAsia="Calibri" w:hAnsiTheme="minorHAnsi" w:cstheme="minorHAnsi"/>
          <w:bCs/>
          <w:lang w:eastAsia="en-US"/>
        </w:rPr>
      </w:pPr>
      <w:r w:rsidRPr="009231A7">
        <w:rPr>
          <w:rFonts w:asciiTheme="minorHAnsi" w:eastAsia="Calibri" w:hAnsiTheme="minorHAnsi" w:cstheme="minorHAnsi"/>
          <w:bCs/>
          <w:lang w:eastAsia="en-US"/>
        </w:rPr>
        <w:t>Havendo subcontratação, a Contratada realizará a supervisão e coordenação das atividades da Subcontratad</w:t>
      </w:r>
      <w:r w:rsidR="00903785" w:rsidRPr="009231A7">
        <w:rPr>
          <w:rFonts w:asciiTheme="minorHAnsi" w:eastAsia="Calibri" w:hAnsiTheme="minorHAnsi" w:cstheme="minorHAnsi"/>
          <w:bCs/>
          <w:lang w:eastAsia="en-US"/>
        </w:rPr>
        <w:t>a, bem como responderá perante a</w:t>
      </w:r>
      <w:r w:rsidRPr="009231A7">
        <w:rPr>
          <w:rFonts w:asciiTheme="minorHAnsi" w:eastAsia="Calibri" w:hAnsiTheme="minorHAnsi" w:cstheme="minorHAnsi"/>
          <w:bCs/>
          <w:lang w:eastAsia="en-US"/>
        </w:rPr>
        <w:t xml:space="preserve"> EMAP pelo rigoroso cumprimento das obrigações contratuais correspondentes ao objeto da subcontratação.</w:t>
      </w:r>
    </w:p>
    <w:p w14:paraId="54650220" w14:textId="77777777" w:rsidR="00D83E47" w:rsidRPr="009231A7" w:rsidRDefault="00D83E47" w:rsidP="009231A7">
      <w:pPr>
        <w:ind w:firstLine="851"/>
        <w:jc w:val="both"/>
        <w:rPr>
          <w:rFonts w:asciiTheme="minorHAnsi" w:eastAsia="Calibri" w:hAnsiTheme="minorHAnsi" w:cstheme="minorHAnsi"/>
          <w:bCs/>
          <w:lang w:eastAsia="en-US"/>
        </w:rPr>
      </w:pPr>
      <w:r w:rsidRPr="009231A7">
        <w:rPr>
          <w:rFonts w:asciiTheme="minorHAnsi" w:eastAsia="Calibri" w:hAnsiTheme="minorHAnsi" w:cstheme="minorHAnsi"/>
          <w:bCs/>
          <w:lang w:eastAsia="en-US"/>
        </w:rPr>
        <w:t>A Contratada se responsabiliza pela padronização, compatibilidade, gerenciamento centralizado e qualidade da subcontratação.</w:t>
      </w:r>
    </w:p>
    <w:p w14:paraId="78B11C67" w14:textId="77777777" w:rsidR="00D83E47" w:rsidRPr="009231A7" w:rsidRDefault="00D83E47" w:rsidP="009231A7">
      <w:pPr>
        <w:ind w:firstLine="851"/>
        <w:jc w:val="both"/>
        <w:rPr>
          <w:rFonts w:asciiTheme="minorHAnsi" w:eastAsia="Calibri" w:hAnsiTheme="minorHAnsi" w:cstheme="minorHAnsi"/>
          <w:bCs/>
          <w:lang w:eastAsia="en-US"/>
        </w:rPr>
      </w:pPr>
      <w:r w:rsidRPr="009231A7">
        <w:rPr>
          <w:rFonts w:asciiTheme="minorHAnsi" w:eastAsia="Calibri" w:hAnsiTheme="minorHAnsi" w:cstheme="minorHAnsi"/>
          <w:bCs/>
          <w:lang w:eastAsia="en-US"/>
        </w:rPr>
        <w:t>A Contratada será responsável solidariamente por todas as pendências de liquidação de qualquer obrigação financeira que for atribuída à Subcontratada em virtude da penalidade, ou inadimplência contratual, ou de atraso de pagamento dos encargos sociais (INSS e FGTS) e demais obrigações trabalhistas, sob pena de rescisão do Contrato entre a Contratada e a EMAP, sem prejuízo da aplicação das penalidades nele previstas e demais cominações legais.</w:t>
      </w:r>
    </w:p>
    <w:p w14:paraId="19D408A1" w14:textId="4B4CD85E" w:rsidR="00D83E47" w:rsidRPr="009231A7" w:rsidRDefault="00D83E47" w:rsidP="009231A7">
      <w:pPr>
        <w:ind w:firstLine="851"/>
        <w:jc w:val="both"/>
        <w:rPr>
          <w:rFonts w:asciiTheme="minorHAnsi" w:eastAsia="Calibri" w:hAnsiTheme="minorHAnsi" w:cstheme="minorHAnsi"/>
          <w:bCs/>
          <w:lang w:eastAsia="en-US"/>
        </w:rPr>
      </w:pPr>
      <w:r w:rsidRPr="009231A7">
        <w:rPr>
          <w:rFonts w:asciiTheme="minorHAnsi" w:eastAsia="Calibri" w:hAnsiTheme="minorHAnsi" w:cstheme="minorHAnsi"/>
          <w:bCs/>
          <w:lang w:eastAsia="en-US"/>
        </w:rPr>
        <w:t xml:space="preserve">O descumprimento reiterado das disposições destas obrigações por parte da Subcontratada e a manutenção da </w:t>
      </w:r>
      <w:r w:rsidR="00903785" w:rsidRPr="009231A7">
        <w:rPr>
          <w:rFonts w:asciiTheme="minorHAnsi" w:eastAsia="Calibri" w:hAnsiTheme="minorHAnsi" w:cstheme="minorHAnsi"/>
          <w:bCs/>
          <w:lang w:eastAsia="en-US"/>
        </w:rPr>
        <w:t>mesma</w:t>
      </w:r>
      <w:r w:rsidRPr="009231A7">
        <w:rPr>
          <w:rFonts w:asciiTheme="minorHAnsi" w:eastAsia="Calibri" w:hAnsiTheme="minorHAnsi" w:cstheme="minorHAnsi"/>
          <w:bCs/>
          <w:lang w:eastAsia="en-US"/>
        </w:rPr>
        <w:t xml:space="preserve"> em situação irregular perante suas obrigações fiscais, trabalhistas e previdenciárias implicará rescisão do Contrato, sem prejuízo da aplicação das penalidades nele previstas e demais cominações legais.</w:t>
      </w:r>
    </w:p>
    <w:p w14:paraId="61895032" w14:textId="7662C528" w:rsidR="00D83E47" w:rsidRPr="009231A7" w:rsidRDefault="00D83E47" w:rsidP="009231A7">
      <w:pPr>
        <w:ind w:firstLine="851"/>
        <w:jc w:val="both"/>
        <w:rPr>
          <w:rFonts w:asciiTheme="minorHAnsi" w:hAnsiTheme="minorHAnsi" w:cstheme="minorHAnsi"/>
        </w:rPr>
      </w:pPr>
      <w:r w:rsidRPr="009231A7">
        <w:rPr>
          <w:rFonts w:asciiTheme="minorHAnsi" w:eastAsia="Calibri" w:hAnsiTheme="minorHAnsi" w:cstheme="minorHAnsi"/>
          <w:bCs/>
          <w:lang w:eastAsia="en-US"/>
        </w:rPr>
        <w:t>Todos os pormenores e prerrogativas integrantes deste Projeto que englobam as orientações sobre direito e deveres da Contratada de</w:t>
      </w:r>
      <w:r w:rsidRPr="009231A7">
        <w:rPr>
          <w:rFonts w:asciiTheme="minorHAnsi" w:eastAsia="Calibri" w:hAnsiTheme="minorHAnsi" w:cstheme="minorHAnsi"/>
          <w:bCs/>
          <w:lang w:eastAsia="en-US"/>
        </w:rPr>
        <w:lastRenderedPageBreak/>
        <w:t xml:space="preserve">verão também estender-se </w:t>
      </w:r>
      <w:r w:rsidR="00903785" w:rsidRPr="009231A7">
        <w:rPr>
          <w:rFonts w:asciiTheme="minorHAnsi" w:eastAsia="Calibri" w:hAnsiTheme="minorHAnsi" w:cstheme="minorHAnsi"/>
          <w:bCs/>
          <w:lang w:eastAsia="en-US"/>
        </w:rPr>
        <w:t>à</w:t>
      </w:r>
      <w:r w:rsidRPr="009231A7">
        <w:rPr>
          <w:rFonts w:asciiTheme="minorHAnsi" w:eastAsia="Calibri" w:hAnsiTheme="minorHAnsi" w:cstheme="minorHAnsi"/>
          <w:bCs/>
          <w:lang w:eastAsia="en-US"/>
        </w:rPr>
        <w:t xml:space="preserve"> Subcontratada. Assim, é obrigação da Contratada que oriente a Subcontratada e faça cumprir as obrigações, procedimentos e regulamentos aqui e</w:t>
      </w:r>
      <w:r w:rsidRPr="009231A7">
        <w:rPr>
          <w:rFonts w:asciiTheme="minorHAnsi" w:hAnsiTheme="minorHAnsi" w:cstheme="minorHAnsi"/>
        </w:rPr>
        <w:t>stabelecidos, sob pena de rescisão e responsabilização solidária.</w:t>
      </w:r>
    </w:p>
    <w:p w14:paraId="012A4DBC" w14:textId="77777777" w:rsidR="00823C46" w:rsidRPr="00823C46" w:rsidRDefault="00823C46" w:rsidP="00C51870">
      <w:pPr>
        <w:pStyle w:val="Corpodetexto"/>
        <w:tabs>
          <w:tab w:val="left" w:pos="709"/>
          <w:tab w:val="left" w:pos="851"/>
        </w:tabs>
        <w:spacing w:after="0" w:line="276" w:lineRule="auto"/>
        <w:jc w:val="both"/>
        <w:rPr>
          <w:rFonts w:asciiTheme="minorHAnsi" w:hAnsiTheme="minorHAnsi" w:cstheme="minorHAnsi"/>
          <w:bCs/>
          <w:sz w:val="22"/>
          <w:szCs w:val="22"/>
        </w:rPr>
      </w:pPr>
    </w:p>
    <w:p w14:paraId="3FF74EFD" w14:textId="77777777" w:rsidR="00CB6EE5" w:rsidRPr="00B24C23" w:rsidRDefault="00CB6EE5" w:rsidP="00CB6EE5">
      <w:pPr>
        <w:spacing w:after="0" w:line="360" w:lineRule="auto"/>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1EF3E8FB" wp14:editId="0E3DA9F9">
                <wp:extent cx="5759450" cy="311150"/>
                <wp:effectExtent l="38100" t="57150" r="50800" b="50800"/>
                <wp:docPr id="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rgbClr val="1F497D"/>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01FC48D" w14:textId="41190747" w:rsidR="00FE692E" w:rsidRPr="00823C46" w:rsidRDefault="00FE692E" w:rsidP="00307246">
                            <w:pPr>
                              <w:pStyle w:val="Ttulo1"/>
                              <w:numPr>
                                <w:ilvl w:val="0"/>
                                <w:numId w:val="66"/>
                              </w:numPr>
                              <w:tabs>
                                <w:tab w:val="left" w:pos="284"/>
                              </w:tabs>
                              <w:spacing w:before="0" w:line="240" w:lineRule="auto"/>
                              <w:rPr>
                                <w:rFonts w:asciiTheme="minorHAnsi" w:hAnsiTheme="minorHAnsi" w:cstheme="minorHAnsi"/>
                                <w:color w:val="FFFFFF" w:themeColor="background1"/>
                                <w:sz w:val="22"/>
                                <w:szCs w:val="22"/>
                              </w:rPr>
                            </w:pPr>
                            <w:bookmarkStart w:id="196" w:name="_Toc74217894"/>
                            <w:r w:rsidRPr="00823C46">
                              <w:rPr>
                                <w:rFonts w:asciiTheme="minorHAnsi" w:hAnsiTheme="minorHAnsi" w:cstheme="minorHAnsi"/>
                                <w:color w:val="FFFFFF" w:themeColor="background1"/>
                                <w:sz w:val="22"/>
                                <w:szCs w:val="22"/>
                              </w:rPr>
                              <w:t>REAJUSTAMENTO</w:t>
                            </w:r>
                            <w:bookmarkEnd w:id="196"/>
                          </w:p>
                          <w:p w14:paraId="6DC42EAF" w14:textId="77777777" w:rsidR="00FE692E" w:rsidRDefault="00FE692E"/>
                          <w:p w14:paraId="64B57CD0" w14:textId="2BB9BA00" w:rsidR="00FE692E" w:rsidRPr="00823C46" w:rsidRDefault="00FE692E" w:rsidP="00307246">
                            <w:pPr>
                              <w:pStyle w:val="Ttulo1"/>
                              <w:numPr>
                                <w:ilvl w:val="0"/>
                                <w:numId w:val="38"/>
                              </w:numPr>
                              <w:tabs>
                                <w:tab w:val="left" w:pos="284"/>
                              </w:tabs>
                              <w:spacing w:before="0" w:line="240" w:lineRule="auto"/>
                              <w:ind w:left="0" w:firstLine="0"/>
                              <w:rPr>
                                <w:rFonts w:asciiTheme="minorHAnsi" w:hAnsiTheme="minorHAnsi" w:cstheme="minorHAnsi"/>
                                <w:color w:val="FFFFFF" w:themeColor="background1"/>
                                <w:sz w:val="22"/>
                                <w:szCs w:val="22"/>
                              </w:rPr>
                            </w:pPr>
                            <w:bookmarkStart w:id="197" w:name="_Toc74059270"/>
                            <w:bookmarkStart w:id="198" w:name="_Toc74217895"/>
                            <w:r w:rsidRPr="00823C46">
                              <w:rPr>
                                <w:rFonts w:asciiTheme="minorHAnsi" w:hAnsiTheme="minorHAnsi" w:cstheme="minorHAnsi"/>
                                <w:color w:val="FFFFFF" w:themeColor="background1"/>
                                <w:sz w:val="22"/>
                                <w:szCs w:val="22"/>
                              </w:rPr>
                              <w:t>ANEXOSREAJUSTAMENTO</w:t>
                            </w:r>
                            <w:bookmarkEnd w:id="197"/>
                            <w:bookmarkEnd w:id="198"/>
                          </w:p>
                        </w:txbxContent>
                      </wps:txbx>
                      <wps:bodyPr rot="0" vert="horz" wrap="square" lIns="91440" tIns="45720" rIns="91440" bIns="45720" anchor="t" anchorCtr="0">
                        <a:noAutofit/>
                      </wps:bodyPr>
                    </wps:wsp>
                  </a:graphicData>
                </a:graphic>
              </wp:inline>
            </w:drawing>
          </mc:Choice>
          <mc:Fallback>
            <w:pict>
              <v:shape w14:anchorId="1EF3E8FB" id="_x0000_s105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" fillcolor="#1f497d" stroked="f" strokeweight="1.5pt">
                <v:textbox>
                  <w:txbxContent>
                    <w:p w14:paraId="501FC48D" w14:textId="41190747" w:rsidR="00FE692E" w:rsidRPr="00823C46" w:rsidRDefault="00FE692E" w:rsidP="00307246">
                      <w:pPr>
                        <w:pStyle w:val="Ttulo1"/>
                        <w:numPr>
                          <w:ilvl w:val="0"/>
                          <w:numId w:val="66"/>
                        </w:numPr>
                        <w:tabs>
                          <w:tab w:val="left" w:pos="284"/>
                        </w:tabs>
                        <w:spacing w:before="0" w:line="240" w:lineRule="auto"/>
                        <w:rPr>
                          <w:rFonts w:asciiTheme="minorHAnsi" w:hAnsiTheme="minorHAnsi" w:cstheme="minorHAnsi"/>
                          <w:color w:val="FFFFFF" w:themeColor="background1"/>
                          <w:sz w:val="22"/>
                          <w:szCs w:val="22"/>
                        </w:rPr>
                      </w:pPr>
                      <w:bookmarkStart w:id="199" w:name="_Toc74217894"/>
                      <w:r w:rsidRPr="00823C46">
                        <w:rPr>
                          <w:rFonts w:asciiTheme="minorHAnsi" w:hAnsiTheme="minorHAnsi" w:cstheme="minorHAnsi"/>
                          <w:color w:val="FFFFFF" w:themeColor="background1"/>
                          <w:sz w:val="22"/>
                          <w:szCs w:val="22"/>
                        </w:rPr>
                        <w:t>REAJUSTAMENTO</w:t>
                      </w:r>
                      <w:bookmarkEnd w:id="199"/>
                    </w:p>
                    <w:p w14:paraId="6DC42EAF" w14:textId="77777777" w:rsidR="00FE692E" w:rsidRDefault="00FE692E"/>
                    <w:p w14:paraId="64B57CD0" w14:textId="2BB9BA00" w:rsidR="00FE692E" w:rsidRPr="00823C46" w:rsidRDefault="00FE692E" w:rsidP="00307246">
                      <w:pPr>
                        <w:pStyle w:val="Ttulo1"/>
                        <w:numPr>
                          <w:ilvl w:val="0"/>
                          <w:numId w:val="38"/>
                        </w:numPr>
                        <w:tabs>
                          <w:tab w:val="left" w:pos="284"/>
                        </w:tabs>
                        <w:spacing w:before="0" w:line="240" w:lineRule="auto"/>
                        <w:ind w:left="0" w:firstLine="0"/>
                        <w:rPr>
                          <w:rFonts w:asciiTheme="minorHAnsi" w:hAnsiTheme="minorHAnsi" w:cstheme="minorHAnsi"/>
                          <w:color w:val="FFFFFF" w:themeColor="background1"/>
                          <w:sz w:val="22"/>
                          <w:szCs w:val="22"/>
                        </w:rPr>
                      </w:pPr>
                      <w:bookmarkStart w:id="200" w:name="_Toc74059270"/>
                      <w:bookmarkStart w:id="201" w:name="_Toc74217895"/>
                      <w:r w:rsidRPr="00823C46">
                        <w:rPr>
                          <w:rFonts w:asciiTheme="minorHAnsi" w:hAnsiTheme="minorHAnsi" w:cstheme="minorHAnsi"/>
                          <w:color w:val="FFFFFF" w:themeColor="background1"/>
                          <w:sz w:val="22"/>
                          <w:szCs w:val="22"/>
                        </w:rPr>
                        <w:t>ANEXOSREAJUSTAMENTO</w:t>
                      </w:r>
                      <w:bookmarkEnd w:id="200"/>
                      <w:bookmarkEnd w:id="201"/>
                    </w:p>
                  </w:txbxContent>
                </v:textbox>
                <w10:anchorlock/>
              </v:shape>
            </w:pict>
          </mc:Fallback>
        </mc:AlternateContent>
      </w:r>
    </w:p>
    <w:p w14:paraId="3A894031" w14:textId="280E89C5" w:rsidR="00D26518" w:rsidRDefault="00622676" w:rsidP="00307246">
      <w:pPr>
        <w:pStyle w:val="PargrafodaLista"/>
        <w:numPr>
          <w:ilvl w:val="0"/>
          <w:numId w:val="92"/>
        </w:numPr>
        <w:spacing w:after="0" w:line="300" w:lineRule="auto"/>
        <w:jc w:val="both"/>
        <w:rPr>
          <w:rFonts w:asciiTheme="minorHAnsi" w:hAnsiTheme="minorHAnsi" w:cstheme="minorHAnsi"/>
        </w:rPr>
      </w:pPr>
      <w:r w:rsidRPr="00D26518">
        <w:rPr>
          <w:rFonts w:asciiTheme="minorHAnsi" w:hAnsiTheme="minorHAnsi" w:cstheme="minorHAnsi"/>
        </w:rPr>
        <w:t xml:space="preserve">Considerando </w:t>
      </w:r>
      <w:r w:rsidR="00067679" w:rsidRPr="00D26518">
        <w:rPr>
          <w:rFonts w:asciiTheme="minorHAnsi" w:hAnsiTheme="minorHAnsi" w:cstheme="minorHAnsi"/>
        </w:rPr>
        <w:t>o prazo de vigência contratual</w:t>
      </w:r>
      <w:r w:rsidRPr="00D26518">
        <w:rPr>
          <w:rFonts w:asciiTheme="minorHAnsi" w:hAnsiTheme="minorHAnsi" w:cstheme="minorHAnsi"/>
        </w:rPr>
        <w:t xml:space="preserve">, </w:t>
      </w:r>
      <w:r w:rsidR="006877DE" w:rsidRPr="006877DE">
        <w:rPr>
          <w:rFonts w:asciiTheme="minorHAnsi" w:hAnsiTheme="minorHAnsi" w:cstheme="minorHAnsi"/>
        </w:rPr>
        <w:t>10 (dez)</w:t>
      </w:r>
      <w:r w:rsidRPr="006877DE">
        <w:rPr>
          <w:rFonts w:asciiTheme="minorHAnsi" w:hAnsiTheme="minorHAnsi" w:cstheme="minorHAnsi"/>
        </w:rPr>
        <w:t xml:space="preserve"> meses, </w:t>
      </w:r>
      <w:r w:rsidRPr="00D26518">
        <w:rPr>
          <w:rFonts w:asciiTheme="minorHAnsi" w:hAnsiTheme="minorHAnsi" w:cstheme="minorHAnsi"/>
        </w:rPr>
        <w:t xml:space="preserve">os preços contratuais somente poderão ser reajustados mediante expressa e fundamentada manifestação da Contratada, nos termos e condições estabelecidos no Contrato e no Edital de Licitação que o gerou. Caso superado prazo de 1 (um) ano, contado a partir da data de apresentação da proposta, os reajustes subsequentes com a mesma periodicidade (anual), garantirá a atualidade dos preços praticados, evitando defasagens que possam ocasionar o rompimento da equação econômico-financeira, originalmente estabelecida. </w:t>
      </w:r>
    </w:p>
    <w:p w14:paraId="0B5E39A4" w14:textId="6BAF2E1F" w:rsidR="00622676" w:rsidRPr="00D26518" w:rsidRDefault="00622676" w:rsidP="00307246">
      <w:pPr>
        <w:pStyle w:val="PargrafodaLista"/>
        <w:numPr>
          <w:ilvl w:val="0"/>
          <w:numId w:val="93"/>
        </w:numPr>
        <w:spacing w:after="0" w:line="300" w:lineRule="auto"/>
        <w:jc w:val="both"/>
        <w:rPr>
          <w:rFonts w:asciiTheme="minorHAnsi" w:hAnsiTheme="minorHAnsi" w:cstheme="minorHAnsi"/>
        </w:rPr>
      </w:pPr>
      <w:r w:rsidRPr="00D26518">
        <w:rPr>
          <w:rFonts w:asciiTheme="minorHAnsi" w:hAnsiTheme="minorHAnsi" w:cstheme="minorHAnsi"/>
        </w:rPr>
        <w:t xml:space="preserve">Os reajustes serão realizados com base no “Índices de Reajustamento de Obras Portuárias - Obras Complementares” do DNIT, ou por outro índice que vier a substituí-lo, com base no valor do índice do 1º mês de cada período subsequente de 12 (doze) meses, independentemente da variação para maior ou para menor. </w:t>
      </w:r>
    </w:p>
    <w:p w14:paraId="38D5EECB" w14:textId="4CCBF264" w:rsidR="00622676" w:rsidRPr="00D26518" w:rsidRDefault="00622676" w:rsidP="00307246">
      <w:pPr>
        <w:pStyle w:val="PargrafodaLista"/>
        <w:numPr>
          <w:ilvl w:val="0"/>
          <w:numId w:val="94"/>
        </w:numPr>
        <w:spacing w:after="0" w:line="300" w:lineRule="auto"/>
        <w:jc w:val="both"/>
        <w:rPr>
          <w:rFonts w:asciiTheme="minorHAnsi" w:hAnsiTheme="minorHAnsi" w:cstheme="minorHAnsi"/>
        </w:rPr>
      </w:pPr>
      <w:r w:rsidRPr="00D26518">
        <w:rPr>
          <w:rFonts w:asciiTheme="minorHAnsi" w:hAnsiTheme="minorHAnsi" w:cstheme="minorHAnsi"/>
        </w:rPr>
        <w:t>O valor da parcela de reajustamento deverá ser calculado conforme regra definida a seguir:</w:t>
      </w:r>
    </w:p>
    <w:p w14:paraId="033EA980" w14:textId="77777777" w:rsidR="00B853E4" w:rsidRDefault="00B853E4" w:rsidP="00D26518">
      <w:pPr>
        <w:pStyle w:val="PargrafodaLista"/>
        <w:spacing w:after="0" w:line="300" w:lineRule="auto"/>
        <w:ind w:left="284"/>
        <w:jc w:val="both"/>
        <w:rPr>
          <w:rFonts w:asciiTheme="minorHAnsi" w:hAnsiTheme="minorHAnsi" w:cstheme="minorHAnsi"/>
        </w:rPr>
      </w:pPr>
    </w:p>
    <w:p w14:paraId="0236ADA7" w14:textId="77777777" w:rsidR="00622676" w:rsidRPr="00D26518" w:rsidRDefault="00622676" w:rsidP="00D26518">
      <w:pPr>
        <w:spacing w:after="0" w:line="300" w:lineRule="auto"/>
        <w:ind w:left="360"/>
        <w:jc w:val="both"/>
        <w:rPr>
          <w:rFonts w:asciiTheme="minorHAnsi" w:hAnsiTheme="minorHAnsi" w:cstheme="minorHAnsi"/>
        </w:rPr>
      </w:pPr>
      <m:oMathPara>
        <m:oMath>
          <m:r>
            <w:rPr>
              <w:rFonts w:ascii="Cambria Math" w:hAnsi="Cambria Math" w:cstheme="minorHAnsi"/>
            </w:rPr>
            <w:lastRenderedPageBreak/>
            <m:t>R=</m:t>
          </m:r>
          <m:d>
            <m:dPr>
              <m:ctrlPr>
                <w:rPr>
                  <w:rFonts w:ascii="Cambria Math" w:hAnsi="Cambria Math" w:cstheme="minorHAnsi"/>
                  <w:i/>
                </w:rPr>
              </m:ctrlPr>
            </m:dPr>
            <m:e>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0</m:t>
                      </m:r>
                    </m:sub>
                  </m:sSub>
                </m:num>
                <m:den>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0</m:t>
                      </m:r>
                    </m:sub>
                  </m:sSub>
                </m:den>
              </m:f>
            </m:e>
          </m:d>
          <m:r>
            <w:rPr>
              <w:rFonts w:ascii="Cambria Math" w:hAnsi="Cambria Math" w:cstheme="minorHAnsi"/>
            </w:rPr>
            <m:t>×V</m:t>
          </m:r>
        </m:oMath>
      </m:oMathPara>
    </w:p>
    <w:p w14:paraId="06B09339" w14:textId="77777777" w:rsidR="00622676" w:rsidRPr="00D26518" w:rsidRDefault="00622676" w:rsidP="00D26518">
      <w:pPr>
        <w:spacing w:after="0" w:line="300" w:lineRule="auto"/>
        <w:ind w:left="360"/>
        <w:jc w:val="both"/>
        <w:rPr>
          <w:rFonts w:asciiTheme="minorHAnsi" w:hAnsiTheme="minorHAnsi" w:cstheme="minorHAnsi"/>
        </w:rPr>
      </w:pPr>
      <w:r w:rsidRPr="00D26518">
        <w:rPr>
          <w:rFonts w:asciiTheme="minorHAnsi" w:hAnsiTheme="minorHAnsi" w:cstheme="minorHAnsi"/>
        </w:rPr>
        <w:t>Em que:</w:t>
      </w:r>
    </w:p>
    <w:p w14:paraId="3F0CA3FD" w14:textId="77777777" w:rsidR="00622676" w:rsidRPr="00D26518" w:rsidRDefault="00622676" w:rsidP="00D26518">
      <w:pPr>
        <w:spacing w:after="0" w:line="300" w:lineRule="auto"/>
        <w:ind w:left="360"/>
        <w:jc w:val="both"/>
        <w:rPr>
          <w:rFonts w:asciiTheme="minorHAnsi" w:hAnsiTheme="minorHAnsi" w:cstheme="minorHAnsi"/>
        </w:rPr>
      </w:pPr>
      <w:r w:rsidRPr="00D26518">
        <w:rPr>
          <w:rFonts w:asciiTheme="minorHAnsi" w:hAnsiTheme="minorHAnsi" w:cstheme="minorHAnsi"/>
          <w:i/>
          <w:iCs/>
        </w:rPr>
        <w:t>R</w:t>
      </w:r>
      <w:r w:rsidRPr="00D26518">
        <w:rPr>
          <w:rFonts w:asciiTheme="minorHAnsi" w:hAnsiTheme="minorHAnsi" w:cstheme="minorHAnsi"/>
        </w:rPr>
        <w:t xml:space="preserve"> = valor do reajustamento procurado;</w:t>
      </w:r>
    </w:p>
    <w:p w14:paraId="62FBE6CF" w14:textId="77777777" w:rsidR="00622676" w:rsidRPr="00D26518" w:rsidRDefault="00622676" w:rsidP="00D26518">
      <w:pPr>
        <w:spacing w:after="0" w:line="300" w:lineRule="auto"/>
        <w:ind w:left="360"/>
        <w:jc w:val="both"/>
        <w:rPr>
          <w:rFonts w:asciiTheme="minorHAnsi" w:hAnsiTheme="minorHAnsi" w:cstheme="minorHAnsi"/>
        </w:rPr>
      </w:pPr>
      <w:r w:rsidRPr="00D26518">
        <w:rPr>
          <w:rFonts w:asciiTheme="minorHAnsi" w:hAnsiTheme="minorHAnsi" w:cstheme="minorHAnsi"/>
          <w:i/>
          <w:iCs/>
        </w:rPr>
        <w:t>V</w:t>
      </w:r>
      <w:r w:rsidRPr="00D26518">
        <w:rPr>
          <w:rFonts w:asciiTheme="minorHAnsi" w:hAnsiTheme="minorHAnsi" w:cstheme="minorHAnsi"/>
        </w:rPr>
        <w:t xml:space="preserve"> = valor contratual a ser reajustado;</w:t>
      </w:r>
    </w:p>
    <w:p w14:paraId="74D26FCF" w14:textId="77777777" w:rsidR="00622676" w:rsidRPr="00D26518" w:rsidRDefault="00622676" w:rsidP="00D26518">
      <w:pPr>
        <w:spacing w:after="0" w:line="300" w:lineRule="auto"/>
        <w:ind w:left="360"/>
        <w:jc w:val="both"/>
        <w:rPr>
          <w:rFonts w:asciiTheme="minorHAnsi" w:hAnsiTheme="minorHAnsi" w:cstheme="minorHAnsi"/>
        </w:rPr>
      </w:pPr>
      <w:r w:rsidRPr="00D26518">
        <w:rPr>
          <w:rFonts w:asciiTheme="minorHAnsi" w:hAnsiTheme="minorHAnsi" w:cstheme="minorHAnsi"/>
          <w:i/>
          <w:iCs/>
        </w:rPr>
        <w:t>I</w:t>
      </w:r>
      <w:r w:rsidRPr="00D26518">
        <w:rPr>
          <w:rFonts w:asciiTheme="minorHAnsi" w:hAnsiTheme="minorHAnsi" w:cstheme="minorHAnsi"/>
          <w:i/>
          <w:iCs/>
          <w:vertAlign w:val="subscript"/>
        </w:rPr>
        <w:t xml:space="preserve">i </w:t>
      </w:r>
      <w:r w:rsidRPr="00D26518">
        <w:rPr>
          <w:rFonts w:asciiTheme="minorHAnsi" w:hAnsiTheme="minorHAnsi" w:cstheme="minorHAnsi"/>
        </w:rPr>
        <w:t>= índice correspondente ao mês do reajuste; e</w:t>
      </w:r>
    </w:p>
    <w:p w14:paraId="48184585" w14:textId="77777777" w:rsidR="00622676" w:rsidRPr="00D26518" w:rsidRDefault="00622676" w:rsidP="00D26518">
      <w:pPr>
        <w:spacing w:after="0" w:line="300" w:lineRule="auto"/>
        <w:ind w:left="360"/>
        <w:jc w:val="both"/>
        <w:rPr>
          <w:rFonts w:asciiTheme="minorHAnsi" w:hAnsiTheme="minorHAnsi" w:cstheme="minorHAnsi"/>
        </w:rPr>
      </w:pPr>
      <w:r w:rsidRPr="00D26518">
        <w:rPr>
          <w:rFonts w:asciiTheme="minorHAnsi" w:hAnsiTheme="minorHAnsi" w:cstheme="minorHAnsi"/>
          <w:i/>
          <w:iCs/>
        </w:rPr>
        <w:t>I</w:t>
      </w:r>
      <w:r w:rsidRPr="00D26518">
        <w:rPr>
          <w:rFonts w:asciiTheme="minorHAnsi" w:hAnsiTheme="minorHAnsi" w:cstheme="minorHAnsi"/>
          <w:i/>
          <w:iCs/>
          <w:vertAlign w:val="subscript"/>
        </w:rPr>
        <w:t>0</w:t>
      </w:r>
      <w:r w:rsidRPr="00D26518">
        <w:rPr>
          <w:rFonts w:asciiTheme="minorHAnsi" w:hAnsiTheme="minorHAnsi" w:cstheme="minorHAnsi"/>
        </w:rPr>
        <w:t xml:space="preserve"> = índice inicial correspondente a data de apresentação da proposta.</w:t>
      </w:r>
    </w:p>
    <w:p w14:paraId="15F939CB" w14:textId="77777777" w:rsidR="00B853E4" w:rsidRPr="00FF7BAA" w:rsidRDefault="00B853E4" w:rsidP="00D26518">
      <w:pPr>
        <w:spacing w:after="0" w:line="300" w:lineRule="auto"/>
        <w:ind w:left="1134"/>
        <w:jc w:val="both"/>
        <w:rPr>
          <w:rFonts w:asciiTheme="minorHAnsi" w:hAnsiTheme="minorHAnsi" w:cstheme="minorHAnsi"/>
        </w:rPr>
      </w:pPr>
    </w:p>
    <w:p w14:paraId="23ED4994" w14:textId="77777777" w:rsidR="00D26518" w:rsidRDefault="00622676" w:rsidP="00307246">
      <w:pPr>
        <w:pStyle w:val="PargrafodaLista"/>
        <w:numPr>
          <w:ilvl w:val="0"/>
          <w:numId w:val="95"/>
        </w:numPr>
        <w:spacing w:after="0" w:line="300" w:lineRule="auto"/>
        <w:jc w:val="both"/>
        <w:rPr>
          <w:rFonts w:asciiTheme="minorHAnsi" w:hAnsiTheme="minorHAnsi" w:cstheme="minorHAnsi"/>
        </w:rPr>
      </w:pPr>
      <w:r w:rsidRPr="00D26518">
        <w:rPr>
          <w:rFonts w:asciiTheme="minorHAnsi" w:hAnsiTheme="minorHAnsi" w:cstheme="minorHAnsi"/>
        </w:rPr>
        <w:t>Caso o índice estabelecido para reajustamento venha a ser extinto ou de qualquer forma não possa mais ser utilizado, será adotado em substituição, mediante aditamento do Contrato, o que vier a ser determinado pela legislação em vigor.</w:t>
      </w:r>
    </w:p>
    <w:p w14:paraId="6DF46C9B" w14:textId="77777777" w:rsidR="00D26518" w:rsidRDefault="00622676" w:rsidP="00307246">
      <w:pPr>
        <w:pStyle w:val="PargrafodaLista"/>
        <w:numPr>
          <w:ilvl w:val="0"/>
          <w:numId w:val="96"/>
        </w:numPr>
        <w:spacing w:after="0" w:line="300" w:lineRule="auto"/>
        <w:jc w:val="both"/>
        <w:rPr>
          <w:rFonts w:asciiTheme="minorHAnsi" w:hAnsiTheme="minorHAnsi" w:cstheme="minorHAnsi"/>
        </w:rPr>
      </w:pPr>
      <w:r w:rsidRPr="00D26518">
        <w:rPr>
          <w:rFonts w:asciiTheme="minorHAnsi" w:hAnsiTheme="minorHAnsi" w:cstheme="minorHAnsi"/>
        </w:rPr>
        <w:t>Na ausência de previsão legal quanto ao índice substituto, as partes elegerão novo índice oficial, para reajustamento do preço do valor remanescente.</w:t>
      </w:r>
    </w:p>
    <w:p w14:paraId="6AD69448" w14:textId="77777777" w:rsidR="00D26518" w:rsidRDefault="00622676" w:rsidP="00307246">
      <w:pPr>
        <w:pStyle w:val="PargrafodaLista"/>
        <w:numPr>
          <w:ilvl w:val="0"/>
          <w:numId w:val="97"/>
        </w:numPr>
        <w:spacing w:after="0" w:line="300" w:lineRule="auto"/>
        <w:jc w:val="both"/>
        <w:rPr>
          <w:rFonts w:asciiTheme="minorHAnsi" w:hAnsiTheme="minorHAnsi" w:cstheme="minorHAnsi"/>
        </w:rPr>
      </w:pPr>
      <w:r w:rsidRPr="00D26518">
        <w:rPr>
          <w:rFonts w:asciiTheme="minorHAnsi" w:hAnsiTheme="minorHAnsi" w:cstheme="minorHAnsi"/>
        </w:rPr>
        <w:t>Os reajustamentos seguintes somente serão concedidos obedecida a periodicidade sucessiva de 12 (doze) meses.</w:t>
      </w:r>
    </w:p>
    <w:p w14:paraId="2D1E3B01" w14:textId="095206E9" w:rsidR="00622676" w:rsidRDefault="00622676" w:rsidP="00307246">
      <w:pPr>
        <w:pStyle w:val="PargrafodaLista"/>
        <w:numPr>
          <w:ilvl w:val="0"/>
          <w:numId w:val="98"/>
        </w:numPr>
        <w:spacing w:after="0" w:line="300" w:lineRule="auto"/>
        <w:jc w:val="both"/>
        <w:rPr>
          <w:rFonts w:asciiTheme="minorHAnsi" w:hAnsiTheme="minorHAnsi" w:cstheme="minorHAnsi"/>
        </w:rPr>
      </w:pPr>
      <w:r w:rsidRPr="00D26518">
        <w:rPr>
          <w:rFonts w:asciiTheme="minorHAnsi" w:hAnsiTheme="minorHAnsi" w:cstheme="minorHAnsi"/>
        </w:rPr>
        <w:t>Não</w:t>
      </w:r>
      <w:r w:rsidRPr="00D26518">
        <w:rPr>
          <w:rFonts w:asciiTheme="minorHAnsi" w:hAnsiTheme="minorHAnsi" w:cstheme="minorHAnsi"/>
          <w:bCs/>
        </w:rPr>
        <w:t xml:space="preserve"> haverá</w:t>
      </w:r>
      <w:r w:rsidRPr="00D26518">
        <w:rPr>
          <w:rFonts w:asciiTheme="minorHAnsi" w:hAnsiTheme="minorHAnsi" w:cstheme="minorHAnsi"/>
        </w:rPr>
        <w:t xml:space="preserve"> direito a reajustamento </w:t>
      </w:r>
      <w:r w:rsidR="002A47B2" w:rsidRPr="00D26518">
        <w:rPr>
          <w:rFonts w:asciiTheme="minorHAnsi" w:hAnsiTheme="minorHAnsi" w:cstheme="minorHAnsi"/>
        </w:rPr>
        <w:t xml:space="preserve">a </w:t>
      </w:r>
      <w:r w:rsidR="00B853E4" w:rsidRPr="00D26518">
        <w:rPr>
          <w:rFonts w:asciiTheme="minorHAnsi" w:hAnsiTheme="minorHAnsi" w:cstheme="minorHAnsi"/>
        </w:rPr>
        <w:t>Contratada</w:t>
      </w:r>
      <w:r w:rsidRPr="00D26518">
        <w:rPr>
          <w:rFonts w:asciiTheme="minorHAnsi" w:hAnsiTheme="minorHAnsi" w:cstheme="minorHAnsi"/>
        </w:rPr>
        <w:t xml:space="preserve"> que motivar atraso no serviço, seja por imperícia, e/ou improdutividade e/ou negligência, ainda que atinja o prazo de 12 meses estabelecidos.</w:t>
      </w:r>
    </w:p>
    <w:p w14:paraId="2ADFC647" w14:textId="77777777" w:rsidR="00A109D3" w:rsidRDefault="00A109D3" w:rsidP="00A109D3">
      <w:pPr>
        <w:pStyle w:val="PargrafodaLista"/>
        <w:spacing w:after="0" w:line="300" w:lineRule="auto"/>
        <w:ind w:left="1080"/>
        <w:jc w:val="both"/>
        <w:rPr>
          <w:rFonts w:asciiTheme="minorHAnsi" w:hAnsiTheme="minorHAnsi" w:cstheme="minorHAnsi"/>
        </w:rPr>
      </w:pPr>
    </w:p>
    <w:p w14:paraId="7D4D3CB3" w14:textId="2E36E516" w:rsidR="00174CF2" w:rsidRDefault="009B60AC" w:rsidP="004346A4">
      <w:pPr>
        <w:spacing w:after="0" w:line="300" w:lineRule="auto"/>
        <w:jc w:val="both"/>
        <w:rPr>
          <w:rFonts w:asciiTheme="minorHAnsi" w:hAnsiTheme="minorHAnsi" w:cstheme="minorHAnsi"/>
        </w:rPr>
      </w:pPr>
      <w:r w:rsidRPr="00B24C23">
        <w:rPr>
          <w:rFonts w:ascii="Arial" w:hAnsi="Arial" w:cs="Arial"/>
          <w:noProof/>
          <w:sz w:val="24"/>
          <w:szCs w:val="24"/>
        </w:rPr>
        <mc:AlternateContent>
          <mc:Choice Requires="wps">
            <w:drawing>
              <wp:inline distT="0" distB="0" distL="0" distR="0" wp14:anchorId="4F3FB6B1" wp14:editId="5A508302">
                <wp:extent cx="5759450" cy="311150"/>
                <wp:effectExtent l="38100" t="57150" r="50800" b="50800"/>
                <wp:docPr id="1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rgbClr val="1F497D"/>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021E46D" w14:textId="613A60D8" w:rsidR="00FE692E" w:rsidRDefault="00FE692E" w:rsidP="00307246">
                            <w:pPr>
                              <w:pStyle w:val="Ttulo1"/>
                              <w:numPr>
                                <w:ilvl w:val="0"/>
                                <w:numId w:val="66"/>
                              </w:numPr>
                              <w:tabs>
                                <w:tab w:val="left" w:pos="284"/>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 xml:space="preserve"> </w:t>
                            </w:r>
                            <w:bookmarkStart w:id="202" w:name="_Toc74217896"/>
                            <w:r>
                              <w:rPr>
                                <w:rFonts w:asciiTheme="minorHAnsi" w:hAnsiTheme="minorHAnsi" w:cstheme="minorHAnsi"/>
                                <w:color w:val="FFFFFF" w:themeColor="background1"/>
                                <w:sz w:val="22"/>
                                <w:szCs w:val="22"/>
                              </w:rPr>
                              <w:t>CONSÓRCIO</w:t>
                            </w:r>
                            <w:bookmarkEnd w:id="202"/>
                          </w:p>
                          <w:p w14:paraId="17A2298C" w14:textId="77777777" w:rsidR="00FE692E" w:rsidRPr="009B60AC" w:rsidRDefault="00FE692E" w:rsidP="009B60AC"/>
                          <w:p w14:paraId="7F44F353" w14:textId="77777777" w:rsidR="00FE692E" w:rsidRDefault="00FE692E" w:rsidP="009B60AC"/>
                          <w:p w14:paraId="1337AD2B" w14:textId="77777777" w:rsidR="00FE692E" w:rsidRPr="00823C46" w:rsidRDefault="00FE692E" w:rsidP="00307246">
                            <w:pPr>
                              <w:pStyle w:val="Ttulo1"/>
                              <w:numPr>
                                <w:ilvl w:val="0"/>
                                <w:numId w:val="38"/>
                              </w:numPr>
                              <w:tabs>
                                <w:tab w:val="left" w:pos="284"/>
                              </w:tabs>
                              <w:spacing w:before="0" w:line="240" w:lineRule="auto"/>
                              <w:ind w:left="0" w:firstLine="0"/>
                              <w:rPr>
                                <w:rFonts w:asciiTheme="minorHAnsi" w:hAnsiTheme="minorHAnsi" w:cstheme="minorHAnsi"/>
                                <w:color w:val="FFFFFF" w:themeColor="background1"/>
                                <w:sz w:val="22"/>
                                <w:szCs w:val="22"/>
                              </w:rPr>
                            </w:pPr>
                            <w:bookmarkStart w:id="203" w:name="_Toc74217897"/>
                            <w:r w:rsidRPr="00823C46">
                              <w:rPr>
                                <w:rFonts w:asciiTheme="minorHAnsi" w:hAnsiTheme="minorHAnsi" w:cstheme="minorHAnsi"/>
                                <w:color w:val="FFFFFF" w:themeColor="background1"/>
                                <w:sz w:val="22"/>
                                <w:szCs w:val="22"/>
                              </w:rPr>
                              <w:t>ANEXOSREAJUSTAMENTO</w:t>
                            </w:r>
                            <w:bookmarkEnd w:id="203"/>
                          </w:p>
                        </w:txbxContent>
                      </wps:txbx>
                      <wps:bodyPr rot="0" vert="horz" wrap="square" lIns="91440" tIns="45720" rIns="91440" bIns="45720" anchor="t" anchorCtr="0">
                        <a:noAutofit/>
                      </wps:bodyPr>
                    </wps:wsp>
                  </a:graphicData>
                </a:graphic>
              </wp:inline>
            </w:drawing>
          </mc:Choice>
          <mc:Fallback>
            <w:pict>
              <v:shape w14:anchorId="4F3FB6B1" id="_x0000_s105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" fillcolor="#1f497d" stroked="f" strokeweight="1.5pt">
                <v:textbox>
                  <w:txbxContent>
                    <w:p w14:paraId="1021E46D" w14:textId="613A60D8" w:rsidR="00FE692E" w:rsidRDefault="00FE692E" w:rsidP="00307246">
                      <w:pPr>
                        <w:pStyle w:val="Ttulo1"/>
                        <w:numPr>
                          <w:ilvl w:val="0"/>
                          <w:numId w:val="66"/>
                        </w:numPr>
                        <w:tabs>
                          <w:tab w:val="left" w:pos="284"/>
                        </w:tabs>
                        <w:spacing w:before="0" w:line="240" w:lineRule="auto"/>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 xml:space="preserve"> </w:t>
                      </w:r>
                      <w:bookmarkStart w:id="204" w:name="_Toc74217896"/>
                      <w:r>
                        <w:rPr>
                          <w:rFonts w:asciiTheme="minorHAnsi" w:hAnsiTheme="minorHAnsi" w:cstheme="minorHAnsi"/>
                          <w:color w:val="FFFFFF" w:themeColor="background1"/>
                          <w:sz w:val="22"/>
                          <w:szCs w:val="22"/>
                        </w:rPr>
                        <w:t>CONSÓRCIO</w:t>
                      </w:r>
                      <w:bookmarkEnd w:id="204"/>
                    </w:p>
                    <w:p w14:paraId="17A2298C" w14:textId="77777777" w:rsidR="00FE692E" w:rsidRPr="009B60AC" w:rsidRDefault="00FE692E" w:rsidP="009B60AC"/>
                    <w:p w14:paraId="7F44F353" w14:textId="77777777" w:rsidR="00FE692E" w:rsidRDefault="00FE692E" w:rsidP="009B60AC"/>
                    <w:p w14:paraId="1337AD2B" w14:textId="77777777" w:rsidR="00FE692E" w:rsidRPr="00823C46" w:rsidRDefault="00FE692E" w:rsidP="00307246">
                      <w:pPr>
                        <w:pStyle w:val="Ttulo1"/>
                        <w:numPr>
                          <w:ilvl w:val="0"/>
                          <w:numId w:val="38"/>
                        </w:numPr>
                        <w:tabs>
                          <w:tab w:val="left" w:pos="284"/>
                        </w:tabs>
                        <w:spacing w:before="0" w:line="240" w:lineRule="auto"/>
                        <w:ind w:left="0" w:firstLine="0"/>
                        <w:rPr>
                          <w:rFonts w:asciiTheme="minorHAnsi" w:hAnsiTheme="minorHAnsi" w:cstheme="minorHAnsi"/>
                          <w:color w:val="FFFFFF" w:themeColor="background1"/>
                          <w:sz w:val="22"/>
                          <w:szCs w:val="22"/>
                        </w:rPr>
                      </w:pPr>
                      <w:bookmarkStart w:id="205" w:name="_Toc74217897"/>
                      <w:r w:rsidRPr="00823C46">
                        <w:rPr>
                          <w:rFonts w:asciiTheme="minorHAnsi" w:hAnsiTheme="minorHAnsi" w:cstheme="minorHAnsi"/>
                          <w:color w:val="FFFFFF" w:themeColor="background1"/>
                          <w:sz w:val="22"/>
                          <w:szCs w:val="22"/>
                        </w:rPr>
                        <w:t>ANEXOSREAJUSTAMENTO</w:t>
                      </w:r>
                      <w:bookmarkEnd w:id="205"/>
                    </w:p>
                  </w:txbxContent>
                </v:textbox>
                <w10:anchorlock/>
              </v:shape>
            </w:pict>
          </mc:Fallback>
        </mc:AlternateContent>
      </w:r>
    </w:p>
    <w:p w14:paraId="51E6BA64" w14:textId="53976C58" w:rsidR="004346A4" w:rsidRDefault="004346A4" w:rsidP="004346A4">
      <w:pPr>
        <w:spacing w:after="0"/>
        <w:rPr>
          <w:rFonts w:asciiTheme="minorHAnsi" w:hAnsiTheme="minorHAnsi" w:cstheme="minorHAnsi"/>
        </w:rPr>
      </w:pPr>
    </w:p>
    <w:p w14:paraId="174BF77B" w14:textId="77777777" w:rsidR="001F7DB8" w:rsidRPr="001C29D5" w:rsidRDefault="001F7DB8" w:rsidP="001F7DB8">
      <w:pPr>
        <w:spacing w:line="360" w:lineRule="auto"/>
        <w:ind w:firstLine="851"/>
        <w:contextualSpacing/>
        <w:jc w:val="both"/>
        <w:rPr>
          <w:rFonts w:asciiTheme="minorHAnsi" w:hAnsiTheme="minorHAnsi" w:cstheme="minorHAnsi"/>
        </w:rPr>
      </w:pPr>
      <w:r w:rsidRPr="001C29D5">
        <w:rPr>
          <w:rFonts w:asciiTheme="minorHAnsi" w:hAnsiTheme="minorHAnsi" w:cstheme="minorHAnsi"/>
        </w:rPr>
        <w:lastRenderedPageBreak/>
        <w:t xml:space="preserve">Não será permitida a formação de consócio. Para fins de justificativa a não aceitação da formação de consórcio para apresentação de propostas referente ao presente processo licitatório explica-se: </w:t>
      </w:r>
    </w:p>
    <w:p w14:paraId="5861E7F3" w14:textId="7D415E0B" w:rsidR="001F7DB8" w:rsidRDefault="001F7DB8" w:rsidP="001F7DB8">
      <w:pPr>
        <w:pStyle w:val="NormalWeb"/>
        <w:spacing w:line="276" w:lineRule="auto"/>
        <w:ind w:left="2124"/>
        <w:jc w:val="both"/>
        <w:rPr>
          <w:rFonts w:asciiTheme="minorHAnsi" w:hAnsiTheme="minorHAnsi" w:cstheme="minorHAnsi"/>
          <w:sz w:val="22"/>
          <w:szCs w:val="22"/>
        </w:rPr>
      </w:pPr>
      <w:r w:rsidRPr="001C29D5">
        <w:rPr>
          <w:rFonts w:asciiTheme="minorHAnsi" w:hAnsiTheme="minorHAnsi" w:cstheme="minorHAnsi"/>
          <w:sz w:val="22"/>
          <w:szCs w:val="22"/>
        </w:rPr>
        <w:t xml:space="preserve">Segundo Campelo; Cavalcante, (2014) em algumas situações, as empresas – que poderiam participar isoladamente do certame – preferem se consorciar. Em vez de concorrerem com a rival, elas “fatiam o bolo”. Diminuem-se os riscos para as empresas; mas também se reduz drasticamente a concorrência, em um feito inverso ao pretendido. Seria um “conclui legal”. (Fonte: CAMPELO, V. CAVALCANTE, R. J. Obras Públicas: comentários a jurisprudência do TCU. Ed. Fórum: Belo Horizonte. 2014.) </w:t>
      </w:r>
    </w:p>
    <w:p w14:paraId="4FC1D50A" w14:textId="77777777" w:rsidR="001C29D5" w:rsidRPr="001C29D5" w:rsidRDefault="001C29D5" w:rsidP="001F7DB8">
      <w:pPr>
        <w:pStyle w:val="NormalWeb"/>
        <w:spacing w:line="276" w:lineRule="auto"/>
        <w:ind w:left="2124"/>
        <w:jc w:val="both"/>
        <w:rPr>
          <w:rFonts w:asciiTheme="minorHAnsi" w:hAnsiTheme="minorHAnsi" w:cstheme="minorHAnsi"/>
          <w:sz w:val="22"/>
          <w:szCs w:val="22"/>
        </w:rPr>
      </w:pPr>
    </w:p>
    <w:p w14:paraId="3F0C2CF2" w14:textId="77777777" w:rsidR="001F7DB8" w:rsidRPr="001C29D5" w:rsidRDefault="001F7DB8" w:rsidP="001F7DB8">
      <w:pPr>
        <w:spacing w:line="360" w:lineRule="auto"/>
        <w:ind w:firstLine="851"/>
        <w:contextualSpacing/>
        <w:jc w:val="both"/>
        <w:rPr>
          <w:rFonts w:asciiTheme="minorHAnsi" w:hAnsiTheme="minorHAnsi" w:cstheme="minorHAnsi"/>
        </w:rPr>
      </w:pPr>
      <w:r w:rsidRPr="001C29D5">
        <w:rPr>
          <w:rFonts w:asciiTheme="minorHAnsi" w:hAnsiTheme="minorHAnsi" w:cstheme="minorHAnsi"/>
        </w:rPr>
        <w:t xml:space="preserve">Com a vedação da formação de consórcio afasta-se o prejuízo descrito acima uma vez que a atividade principal a ser contratada refere-se a uma única categoria de acordo com o art. 5º da RESOLUÇÂO Nº 218/1973 CREA/CONFEA: </w:t>
      </w:r>
    </w:p>
    <w:p w14:paraId="51250752" w14:textId="6F5EF0B9" w:rsidR="001F7DB8" w:rsidRPr="00F467CF" w:rsidRDefault="001F7DB8" w:rsidP="001F7DB8">
      <w:pPr>
        <w:pStyle w:val="PargrafodaLista"/>
        <w:numPr>
          <w:ilvl w:val="0"/>
          <w:numId w:val="99"/>
        </w:numPr>
        <w:spacing w:line="360" w:lineRule="auto"/>
        <w:jc w:val="both"/>
        <w:rPr>
          <w:rFonts w:asciiTheme="minorHAnsi" w:hAnsiTheme="minorHAnsi" w:cstheme="minorHAnsi"/>
        </w:rPr>
      </w:pPr>
      <w:r w:rsidRPr="00F467CF">
        <w:rPr>
          <w:rFonts w:asciiTheme="minorHAnsi" w:hAnsiTheme="minorHAnsi" w:cstheme="minorHAnsi"/>
        </w:rPr>
        <w:t xml:space="preserve">Atividade 11 - Execução de obra e serviço técnico; </w:t>
      </w:r>
    </w:p>
    <w:p w14:paraId="1496B29A" w14:textId="79CE2484" w:rsidR="001F7DB8" w:rsidRPr="001C29D5" w:rsidRDefault="001F7DB8" w:rsidP="001F7DB8">
      <w:pPr>
        <w:spacing w:line="360" w:lineRule="auto"/>
        <w:ind w:firstLine="851"/>
        <w:contextualSpacing/>
        <w:jc w:val="both"/>
        <w:rPr>
          <w:rFonts w:asciiTheme="minorHAnsi" w:hAnsiTheme="minorHAnsi" w:cstheme="minorHAnsi"/>
        </w:rPr>
      </w:pPr>
      <w:r w:rsidRPr="001C29D5">
        <w:rPr>
          <w:rFonts w:asciiTheme="minorHAnsi" w:hAnsiTheme="minorHAnsi" w:cstheme="minorHAnsi"/>
        </w:rPr>
        <w:lastRenderedPageBreak/>
        <w:t>Entende-se que o objeto da presente contratação é uma atividade, em sua maioria, técnica especializada com o objetivo construção/execução de obra conforme projeto detalhado, e pode ser perfeitamente executado por uma única empresa. Não havendo necessidade de formação de consórcio, pois como explicado há apenas uma categoria de atividade a ser desenvolvida.</w:t>
      </w:r>
    </w:p>
    <w:p w14:paraId="745BD94E" w14:textId="27E1A489" w:rsidR="001F7DB8" w:rsidRPr="001C29D5" w:rsidRDefault="001F7DB8" w:rsidP="001F7DB8">
      <w:pPr>
        <w:spacing w:line="360" w:lineRule="auto"/>
        <w:ind w:firstLine="851"/>
        <w:contextualSpacing/>
        <w:jc w:val="both"/>
        <w:rPr>
          <w:rFonts w:asciiTheme="minorHAnsi" w:hAnsiTheme="minorHAnsi" w:cstheme="minorHAnsi"/>
        </w:rPr>
      </w:pPr>
      <w:r w:rsidRPr="001C29D5">
        <w:rPr>
          <w:rFonts w:asciiTheme="minorHAnsi" w:hAnsiTheme="minorHAnsi" w:cstheme="minorHAnsi"/>
        </w:rPr>
        <w:t>Em percentual menor, como o desenvolvimento de projeto executivo de gases medicinais, esclarece-se que caso a empresa não possua habilitação para esta atividade, poderá subcontratar conforme item 2</w:t>
      </w:r>
      <w:r w:rsidR="00B471DA" w:rsidRPr="001C29D5">
        <w:rPr>
          <w:rFonts w:asciiTheme="minorHAnsi" w:hAnsiTheme="minorHAnsi" w:cstheme="minorHAnsi"/>
        </w:rPr>
        <w:t>4</w:t>
      </w:r>
      <w:r w:rsidRPr="001C29D5">
        <w:rPr>
          <w:rFonts w:asciiTheme="minorHAnsi" w:hAnsiTheme="minorHAnsi" w:cstheme="minorHAnsi"/>
        </w:rPr>
        <w:t xml:space="preserve"> deste Projeto Básico.</w:t>
      </w:r>
    </w:p>
    <w:p w14:paraId="744E814E" w14:textId="2646E146" w:rsidR="001F7DB8" w:rsidRPr="00F467CF" w:rsidRDefault="001F7DB8" w:rsidP="001F7DB8">
      <w:pPr>
        <w:spacing w:line="360" w:lineRule="auto"/>
        <w:ind w:firstLine="851"/>
        <w:contextualSpacing/>
        <w:jc w:val="both"/>
        <w:rPr>
          <w:rFonts w:asciiTheme="minorHAnsi" w:hAnsiTheme="minorHAnsi" w:cstheme="minorHAnsi"/>
        </w:rPr>
      </w:pPr>
      <w:r w:rsidRPr="00F467CF">
        <w:rPr>
          <w:rFonts w:asciiTheme="minorHAnsi" w:hAnsiTheme="minorHAnsi" w:cstheme="minorHAnsi"/>
        </w:rPr>
        <w:t xml:space="preserve">Assim, não há necessidade de empresas </w:t>
      </w:r>
      <w:r w:rsidR="00180FE1" w:rsidRPr="00F467CF">
        <w:rPr>
          <w:rFonts w:asciiTheme="minorHAnsi" w:hAnsiTheme="minorHAnsi" w:cstheme="minorHAnsi"/>
        </w:rPr>
        <w:t>construtoras</w:t>
      </w:r>
      <w:r w:rsidRPr="00F467CF">
        <w:rPr>
          <w:rFonts w:asciiTheme="minorHAnsi" w:hAnsiTheme="minorHAnsi" w:cstheme="minorHAnsi"/>
        </w:rPr>
        <w:t xml:space="preserve"> se consorciarem, pois, as licitantes necessariamente executam a mesma atividade, ou seja, são concorrentes no mercado para esse tipo de serviço. </w:t>
      </w:r>
    </w:p>
    <w:p w14:paraId="02C3727E" w14:textId="0A6664D3" w:rsidR="001F7DB8" w:rsidRPr="00F467CF" w:rsidRDefault="001F7DB8" w:rsidP="001F7DB8">
      <w:pPr>
        <w:spacing w:line="360" w:lineRule="auto"/>
        <w:ind w:firstLine="851"/>
        <w:contextualSpacing/>
        <w:jc w:val="both"/>
        <w:rPr>
          <w:rFonts w:asciiTheme="minorHAnsi" w:hAnsiTheme="minorHAnsi" w:cstheme="minorHAnsi"/>
        </w:rPr>
      </w:pPr>
      <w:r w:rsidRPr="00F467CF">
        <w:rPr>
          <w:rFonts w:asciiTheme="minorHAnsi" w:hAnsiTheme="minorHAnsi" w:cstheme="minorHAnsi"/>
        </w:rPr>
        <w:t>Ainda segundo Acordão nº 1417/2008 – TCU – Plenário “a regra no procedimento licitatório é a participação de empresas individualmente em disputa”, exceto quando elas sozinhas não puderem atender todos os requisitos de habilitação exigidos no edital</w:t>
      </w:r>
      <w:r w:rsidR="007A2FD9" w:rsidRPr="00F467CF">
        <w:rPr>
          <w:rFonts w:asciiTheme="minorHAnsi" w:hAnsiTheme="minorHAnsi" w:cstheme="minorHAnsi"/>
        </w:rPr>
        <w:t>, o que não configura o caso.</w:t>
      </w:r>
    </w:p>
    <w:p w14:paraId="1F0C07A5" w14:textId="68A5AA28" w:rsidR="001F7DB8" w:rsidRPr="00F467CF" w:rsidRDefault="001F7DB8" w:rsidP="001F7DB8">
      <w:pPr>
        <w:spacing w:line="360" w:lineRule="auto"/>
        <w:ind w:firstLine="851"/>
        <w:contextualSpacing/>
        <w:jc w:val="both"/>
        <w:rPr>
          <w:rFonts w:asciiTheme="minorHAnsi" w:hAnsiTheme="minorHAnsi" w:cstheme="minorHAnsi"/>
        </w:rPr>
      </w:pPr>
      <w:r w:rsidRPr="00F467CF">
        <w:rPr>
          <w:rFonts w:asciiTheme="minorHAnsi" w:hAnsiTheme="minorHAnsi" w:cstheme="minorHAnsi"/>
        </w:rPr>
        <w:t>Dessa forma, a não aceitação da formação de consócio objetiva maior competitividade ao certame com o fim de assegurar que a EMAP contrate a proposta mais vantajosa técnica e economicamente e está fundamentada no Art. 32, inciso III, da Lei 13.303/2016.</w:t>
      </w:r>
    </w:p>
    <w:p w14:paraId="367DB173" w14:textId="77777777" w:rsidR="001F7DB8" w:rsidRPr="00C63AF1" w:rsidRDefault="001F7DB8" w:rsidP="001F7DB8">
      <w:pPr>
        <w:spacing w:line="360" w:lineRule="auto"/>
        <w:ind w:firstLine="851"/>
        <w:contextualSpacing/>
        <w:jc w:val="both"/>
        <w:rPr>
          <w:rFonts w:ascii="Arial" w:eastAsiaTheme="minorHAnsi" w:hAnsi="Arial" w:cs="Arial"/>
          <w:lang w:eastAsia="en-US"/>
        </w:rPr>
      </w:pPr>
    </w:p>
    <w:p w14:paraId="2B8DFD71" w14:textId="77777777" w:rsidR="001F7DB8" w:rsidRPr="001F7DB8" w:rsidRDefault="001F7DB8" w:rsidP="001F7DB8">
      <w:pPr>
        <w:spacing w:line="360" w:lineRule="auto"/>
        <w:ind w:left="2268"/>
        <w:contextualSpacing/>
        <w:jc w:val="both"/>
        <w:rPr>
          <w:rFonts w:ascii="Arial" w:eastAsiaTheme="minorHAnsi" w:hAnsi="Arial" w:cs="Arial"/>
          <w:sz w:val="20"/>
          <w:szCs w:val="20"/>
          <w:lang w:eastAsia="en-US"/>
        </w:rPr>
      </w:pPr>
      <w:r w:rsidRPr="001F7DB8">
        <w:rPr>
          <w:rFonts w:ascii="Arial" w:eastAsiaTheme="minorHAnsi" w:hAnsi="Arial" w:cs="Arial"/>
          <w:sz w:val="20"/>
          <w:szCs w:val="20"/>
          <w:lang w:eastAsia="en-US"/>
        </w:rPr>
        <w:t xml:space="preserve">Art. 32. Nas licitações e contratos de que trata esta Lei serão observadas as seguintes diretrizes: </w:t>
      </w:r>
    </w:p>
    <w:p w14:paraId="0140A0E3" w14:textId="77777777" w:rsidR="001F7DB8" w:rsidRPr="001F7DB8" w:rsidRDefault="001F7DB8" w:rsidP="001F7DB8">
      <w:pPr>
        <w:spacing w:line="360" w:lineRule="auto"/>
        <w:ind w:left="2268"/>
        <w:contextualSpacing/>
        <w:jc w:val="both"/>
        <w:rPr>
          <w:rFonts w:ascii="Arial" w:eastAsiaTheme="minorHAnsi" w:hAnsi="Arial" w:cs="Arial"/>
          <w:sz w:val="20"/>
          <w:szCs w:val="20"/>
          <w:lang w:eastAsia="en-US"/>
        </w:rPr>
      </w:pPr>
      <w:r w:rsidRPr="001F7DB8">
        <w:rPr>
          <w:rFonts w:ascii="Arial" w:eastAsiaTheme="minorHAnsi" w:hAnsi="Arial" w:cs="Arial"/>
          <w:sz w:val="20"/>
          <w:szCs w:val="20"/>
          <w:lang w:eastAsia="en-US"/>
        </w:rPr>
        <w:t xml:space="preserve">III - parcelamento do objeto, visando a ampliar a participação de licitantes, sem perda de economia de escala, e desde que não atinja valores inferiores aos limites estabelecidos no art. 29, incisos I e II; </w:t>
      </w:r>
    </w:p>
    <w:p w14:paraId="6AD94E9A" w14:textId="77777777" w:rsidR="00A109D3" w:rsidRPr="00622676" w:rsidRDefault="00A109D3" w:rsidP="004346A4">
      <w:pPr>
        <w:spacing w:after="0"/>
        <w:ind w:firstLine="709"/>
        <w:rPr>
          <w:rFonts w:asciiTheme="minorHAnsi" w:hAnsiTheme="minorHAnsi" w:cstheme="minorHAnsi"/>
        </w:rPr>
      </w:pPr>
    </w:p>
    <w:p w14:paraId="3065BB54" w14:textId="6E903A0D" w:rsidR="001F53C3" w:rsidRDefault="00CB6EE5" w:rsidP="00CB6EE5">
      <w:pPr>
        <w:spacing w:after="0" w:line="360" w:lineRule="auto"/>
        <w:rPr>
          <w:rFonts w:ascii="Arial" w:hAnsi="Arial" w:cs="Arial"/>
          <w:sz w:val="24"/>
          <w:szCs w:val="24"/>
        </w:rPr>
      </w:pPr>
      <w:r w:rsidRPr="00B24C23">
        <w:rPr>
          <w:rFonts w:ascii="Arial" w:hAnsi="Arial" w:cs="Arial"/>
          <w:noProof/>
          <w:sz w:val="24"/>
          <w:szCs w:val="24"/>
        </w:rPr>
        <mc:AlternateContent>
          <mc:Choice Requires="wps">
            <w:drawing>
              <wp:inline distT="0" distB="0" distL="0" distR="0" wp14:anchorId="6EAE5F31" wp14:editId="3286BB4F">
                <wp:extent cx="5759450" cy="311150"/>
                <wp:effectExtent l="38100" t="57150" r="50800" b="50800"/>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87A7038" w14:textId="04757163" w:rsidR="00FE692E" w:rsidRPr="00823C46" w:rsidRDefault="00FE692E" w:rsidP="00307246">
                            <w:pPr>
                              <w:pStyle w:val="Ttulo1"/>
                              <w:numPr>
                                <w:ilvl w:val="0"/>
                                <w:numId w:val="67"/>
                              </w:numPr>
                              <w:tabs>
                                <w:tab w:val="left" w:pos="426"/>
                              </w:tabs>
                              <w:spacing w:before="0" w:line="240" w:lineRule="auto"/>
                              <w:rPr>
                                <w:rFonts w:asciiTheme="minorHAnsi" w:hAnsiTheme="minorHAnsi" w:cstheme="minorHAnsi"/>
                                <w:color w:val="FFFFFF" w:themeColor="background1"/>
                                <w:sz w:val="22"/>
                                <w:szCs w:val="22"/>
                              </w:rPr>
                            </w:pPr>
                            <w:bookmarkStart w:id="206" w:name="_Toc74217898"/>
                            <w:r w:rsidRPr="00823C46">
                              <w:rPr>
                                <w:rFonts w:asciiTheme="minorHAnsi" w:hAnsiTheme="minorHAnsi" w:cstheme="minorHAnsi"/>
                                <w:color w:val="FFFFFF" w:themeColor="background1"/>
                                <w:sz w:val="22"/>
                                <w:szCs w:val="22"/>
                              </w:rPr>
                              <w:t>ANEXOS</w:t>
                            </w:r>
                            <w:bookmarkEnd w:id="206"/>
                          </w:p>
                        </w:txbxContent>
                      </wps:txbx>
                      <wps:bodyPr rot="0" vert="horz" wrap="square" lIns="91440" tIns="45720" rIns="91440" bIns="45720" anchor="t" anchorCtr="0">
                        <a:noAutofit/>
                      </wps:bodyPr>
                    </wps:wsp>
                  </a:graphicData>
                </a:graphic>
              </wp:inline>
            </w:drawing>
          </mc:Choice>
          <mc:Fallback>
            <w:pict>
              <v:shape w14:anchorId="6EAE5F31" id="_x0000_s105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6O6jogIAAD4FAAAOAAAAAAAAAAAAAAAAAC4CAABkcnMv&#10;ZTJvRG9jLnhtbFBLAQItABQABgAIAAAAIQDQXfFd2QAAAAQBAAAPAAAAAAAAAAAAAAAAAPwEAABk&#10;cnMvZG93bnJldi54bWxQSwUGAAAAAAQABADzAAAAAgYAAAAA&#10;" fillcolor="#1f497d [3215]" stroked="f" strokeweight="1.5pt">
                <v:textbox>
                  <w:txbxContent>
                    <w:p w14:paraId="187A7038" w14:textId="04757163" w:rsidR="00FE692E" w:rsidRPr="00823C46" w:rsidRDefault="00FE692E" w:rsidP="00307246">
                      <w:pPr>
                        <w:pStyle w:val="Ttulo1"/>
                        <w:numPr>
                          <w:ilvl w:val="0"/>
                          <w:numId w:val="67"/>
                        </w:numPr>
                        <w:tabs>
                          <w:tab w:val="left" w:pos="426"/>
                        </w:tabs>
                        <w:spacing w:before="0" w:line="240" w:lineRule="auto"/>
                        <w:rPr>
                          <w:rFonts w:asciiTheme="minorHAnsi" w:hAnsiTheme="minorHAnsi" w:cstheme="minorHAnsi"/>
                          <w:color w:val="FFFFFF" w:themeColor="background1"/>
                          <w:sz w:val="22"/>
                          <w:szCs w:val="22"/>
                        </w:rPr>
                      </w:pPr>
                      <w:bookmarkStart w:id="207" w:name="_Toc74217898"/>
                      <w:r w:rsidRPr="00823C46">
                        <w:rPr>
                          <w:rFonts w:asciiTheme="minorHAnsi" w:hAnsiTheme="minorHAnsi" w:cstheme="minorHAnsi"/>
                          <w:color w:val="FFFFFF" w:themeColor="background1"/>
                          <w:sz w:val="22"/>
                          <w:szCs w:val="22"/>
                        </w:rPr>
                        <w:t>ANEXOS</w:t>
                      </w:r>
                      <w:bookmarkEnd w:id="207"/>
                    </w:p>
                  </w:txbxContent>
                </v:textbox>
                <w10:anchorlock/>
              </v:shape>
            </w:pict>
          </mc:Fallback>
        </mc:AlternateContent>
      </w:r>
    </w:p>
    <w:p w14:paraId="34D43B33" w14:textId="7367A19F" w:rsidR="001F53C3" w:rsidRPr="001F53C3" w:rsidRDefault="001F53C3" w:rsidP="00404212">
      <w:pPr>
        <w:spacing w:after="0"/>
        <w:ind w:left="142"/>
        <w:rPr>
          <w:rFonts w:asciiTheme="minorHAnsi" w:hAnsiTheme="minorHAnsi" w:cstheme="minorHAnsi"/>
        </w:rPr>
      </w:pPr>
      <w:r w:rsidRPr="001F53C3">
        <w:rPr>
          <w:rFonts w:asciiTheme="minorHAnsi" w:hAnsiTheme="minorHAnsi" w:cstheme="minorHAnsi"/>
        </w:rPr>
        <w:t xml:space="preserve">Anexo I – </w:t>
      </w:r>
      <w:r w:rsidRPr="001F53C3">
        <w:rPr>
          <w:rFonts w:asciiTheme="minorHAnsi" w:hAnsiTheme="minorHAnsi" w:cstheme="minorHAnsi"/>
          <w:i/>
        </w:rPr>
        <w:t>Check list</w:t>
      </w:r>
      <w:r w:rsidR="00BF00CC">
        <w:rPr>
          <w:rFonts w:asciiTheme="minorHAnsi" w:hAnsiTheme="minorHAnsi" w:cstheme="minorHAnsi"/>
        </w:rPr>
        <w:t xml:space="preserve"> SSMA e Tecnologia da Informação</w:t>
      </w:r>
    </w:p>
    <w:p w14:paraId="4CEFD0D1" w14:textId="77777777" w:rsidR="001F53C3" w:rsidRPr="001F53C3" w:rsidRDefault="001F53C3" w:rsidP="00404212">
      <w:pPr>
        <w:spacing w:after="0"/>
        <w:ind w:left="142"/>
        <w:rPr>
          <w:rFonts w:asciiTheme="minorHAnsi" w:hAnsiTheme="minorHAnsi" w:cstheme="minorHAnsi"/>
        </w:rPr>
      </w:pPr>
      <w:r w:rsidRPr="001F53C3">
        <w:rPr>
          <w:rFonts w:asciiTheme="minorHAnsi" w:hAnsiTheme="minorHAnsi" w:cstheme="minorHAnsi"/>
        </w:rPr>
        <w:t>Anexo II – Caderno de Encargos;</w:t>
      </w:r>
    </w:p>
    <w:p w14:paraId="272AD218" w14:textId="77777777" w:rsidR="001F53C3" w:rsidRPr="001F53C3" w:rsidRDefault="001F53C3" w:rsidP="00404212">
      <w:pPr>
        <w:spacing w:after="0"/>
        <w:ind w:left="142"/>
        <w:rPr>
          <w:rFonts w:asciiTheme="minorHAnsi" w:hAnsiTheme="minorHAnsi" w:cstheme="minorHAnsi"/>
        </w:rPr>
      </w:pPr>
      <w:r w:rsidRPr="001F53C3">
        <w:rPr>
          <w:rFonts w:asciiTheme="minorHAnsi" w:hAnsiTheme="minorHAnsi" w:cstheme="minorHAnsi"/>
        </w:rPr>
        <w:t>Anexo III – Critério de Medição;</w:t>
      </w:r>
    </w:p>
    <w:p w14:paraId="6C34F12E" w14:textId="4904FA6B" w:rsidR="001F53C3" w:rsidRPr="001F53C3" w:rsidRDefault="001F53C3" w:rsidP="00404212">
      <w:pPr>
        <w:spacing w:after="0"/>
        <w:ind w:left="142"/>
        <w:rPr>
          <w:rFonts w:asciiTheme="minorHAnsi" w:hAnsiTheme="minorHAnsi" w:cstheme="minorHAnsi"/>
        </w:rPr>
      </w:pPr>
      <w:r w:rsidRPr="001F53C3">
        <w:rPr>
          <w:rFonts w:asciiTheme="minorHAnsi" w:hAnsiTheme="minorHAnsi" w:cstheme="minorHAnsi"/>
        </w:rPr>
        <w:t xml:space="preserve">Anexo </w:t>
      </w:r>
      <w:r w:rsidR="00351DAE">
        <w:rPr>
          <w:rFonts w:asciiTheme="minorHAnsi" w:hAnsiTheme="minorHAnsi" w:cstheme="minorHAnsi"/>
        </w:rPr>
        <w:t>I</w:t>
      </w:r>
      <w:r w:rsidRPr="001F53C3">
        <w:rPr>
          <w:rFonts w:asciiTheme="minorHAnsi" w:hAnsiTheme="minorHAnsi" w:cstheme="minorHAnsi"/>
        </w:rPr>
        <w:t>V – Planilhas Modelos:</w:t>
      </w:r>
    </w:p>
    <w:p w14:paraId="461562DA" w14:textId="77777777" w:rsidR="001F53C3" w:rsidRPr="001F53C3" w:rsidRDefault="001F53C3" w:rsidP="00307246">
      <w:pPr>
        <w:numPr>
          <w:ilvl w:val="1"/>
          <w:numId w:val="31"/>
        </w:numPr>
        <w:spacing w:after="0"/>
        <w:ind w:hanging="258"/>
        <w:rPr>
          <w:rFonts w:asciiTheme="minorHAnsi" w:hAnsiTheme="minorHAnsi" w:cstheme="minorHAnsi"/>
        </w:rPr>
      </w:pPr>
      <w:r w:rsidRPr="001F53C3">
        <w:rPr>
          <w:rFonts w:asciiTheme="minorHAnsi" w:hAnsiTheme="minorHAnsi" w:cstheme="minorHAnsi"/>
        </w:rPr>
        <w:t>Modelo de Planilha Orçamentária;</w:t>
      </w:r>
    </w:p>
    <w:p w14:paraId="3D7E29D3" w14:textId="77777777" w:rsidR="001F53C3" w:rsidRPr="001F53C3" w:rsidRDefault="001F53C3" w:rsidP="00307246">
      <w:pPr>
        <w:numPr>
          <w:ilvl w:val="1"/>
          <w:numId w:val="31"/>
        </w:numPr>
        <w:spacing w:after="0"/>
        <w:ind w:hanging="258"/>
        <w:rPr>
          <w:rFonts w:asciiTheme="minorHAnsi" w:hAnsiTheme="minorHAnsi" w:cstheme="minorHAnsi"/>
        </w:rPr>
      </w:pPr>
      <w:r w:rsidRPr="001F53C3">
        <w:rPr>
          <w:rFonts w:asciiTheme="minorHAnsi" w:hAnsiTheme="minorHAnsi" w:cstheme="minorHAnsi"/>
        </w:rPr>
        <w:t>Modelo de Composição de Custo Unitário;</w:t>
      </w:r>
    </w:p>
    <w:p w14:paraId="2C175B52" w14:textId="77777777" w:rsidR="001F53C3" w:rsidRPr="001F53C3" w:rsidRDefault="001F53C3" w:rsidP="00307246">
      <w:pPr>
        <w:numPr>
          <w:ilvl w:val="1"/>
          <w:numId w:val="31"/>
        </w:numPr>
        <w:spacing w:after="0"/>
        <w:ind w:hanging="258"/>
        <w:rPr>
          <w:rFonts w:asciiTheme="minorHAnsi" w:hAnsiTheme="minorHAnsi" w:cstheme="minorHAnsi"/>
        </w:rPr>
      </w:pPr>
      <w:r w:rsidRPr="001F53C3">
        <w:rPr>
          <w:rFonts w:asciiTheme="minorHAnsi" w:hAnsiTheme="minorHAnsi" w:cstheme="minorHAnsi"/>
        </w:rPr>
        <w:t xml:space="preserve">Modelo de Composição de BDI; </w:t>
      </w:r>
    </w:p>
    <w:p w14:paraId="17172033" w14:textId="77777777" w:rsidR="001F53C3" w:rsidRPr="001F53C3" w:rsidRDefault="001F53C3" w:rsidP="00307246">
      <w:pPr>
        <w:numPr>
          <w:ilvl w:val="1"/>
          <w:numId w:val="31"/>
        </w:numPr>
        <w:spacing w:after="0"/>
        <w:ind w:hanging="258"/>
        <w:rPr>
          <w:rFonts w:asciiTheme="minorHAnsi" w:hAnsiTheme="minorHAnsi" w:cstheme="minorHAnsi"/>
        </w:rPr>
      </w:pPr>
      <w:r w:rsidRPr="001F53C3">
        <w:rPr>
          <w:rFonts w:asciiTheme="minorHAnsi" w:hAnsiTheme="minorHAnsi" w:cstheme="minorHAnsi"/>
        </w:rPr>
        <w:t>Modelo de Cronograma Físico Financeiro;</w:t>
      </w:r>
    </w:p>
    <w:p w14:paraId="6D3AFBF9" w14:textId="77777777" w:rsidR="001F53C3" w:rsidRPr="001F53C3" w:rsidRDefault="001F53C3" w:rsidP="00307246">
      <w:pPr>
        <w:numPr>
          <w:ilvl w:val="1"/>
          <w:numId w:val="31"/>
        </w:numPr>
        <w:spacing w:after="0"/>
        <w:ind w:hanging="258"/>
        <w:rPr>
          <w:rFonts w:asciiTheme="minorHAnsi" w:hAnsiTheme="minorHAnsi" w:cstheme="minorHAnsi"/>
        </w:rPr>
      </w:pPr>
      <w:r w:rsidRPr="001F53C3">
        <w:rPr>
          <w:rFonts w:asciiTheme="minorHAnsi" w:hAnsiTheme="minorHAnsi" w:cstheme="minorHAnsi"/>
        </w:rPr>
        <w:t>Modelo de Encargos Sociais.</w:t>
      </w:r>
    </w:p>
    <w:p w14:paraId="0AE1692F" w14:textId="5F07C69E" w:rsidR="001F53C3" w:rsidRPr="001F53C3" w:rsidRDefault="001F53C3" w:rsidP="00404212">
      <w:pPr>
        <w:spacing w:after="0"/>
        <w:ind w:left="142"/>
        <w:rPr>
          <w:rFonts w:asciiTheme="minorHAnsi" w:hAnsiTheme="minorHAnsi" w:cstheme="minorHAnsi"/>
        </w:rPr>
      </w:pPr>
      <w:r w:rsidRPr="001F53C3">
        <w:rPr>
          <w:rFonts w:asciiTheme="minorHAnsi" w:hAnsiTheme="minorHAnsi" w:cstheme="minorHAnsi"/>
        </w:rPr>
        <w:t>Anexo V – Matriz de Risco;</w:t>
      </w:r>
    </w:p>
    <w:p w14:paraId="048CEEF1" w14:textId="78D2A9A3" w:rsidR="001F53C3" w:rsidRPr="001F53C3" w:rsidRDefault="00351DAE" w:rsidP="00404212">
      <w:pPr>
        <w:spacing w:after="0"/>
        <w:ind w:left="142"/>
        <w:rPr>
          <w:rFonts w:asciiTheme="minorHAnsi" w:hAnsiTheme="minorHAnsi" w:cstheme="minorHAnsi"/>
        </w:rPr>
      </w:pPr>
      <w:r>
        <w:rPr>
          <w:rFonts w:asciiTheme="minorHAnsi" w:hAnsiTheme="minorHAnsi" w:cstheme="minorHAnsi"/>
        </w:rPr>
        <w:t>Anexo VI</w:t>
      </w:r>
      <w:r w:rsidR="001F53C3" w:rsidRPr="001F53C3">
        <w:rPr>
          <w:rFonts w:asciiTheme="minorHAnsi" w:hAnsiTheme="minorHAnsi" w:cstheme="minorHAnsi"/>
        </w:rPr>
        <w:t xml:space="preserve"> – Avaliação de Fornecedor;</w:t>
      </w:r>
    </w:p>
    <w:p w14:paraId="2DB7563D" w14:textId="013D228E" w:rsidR="001F53C3" w:rsidRPr="001F53C3" w:rsidRDefault="00351DAE" w:rsidP="00404212">
      <w:pPr>
        <w:spacing w:after="0"/>
        <w:ind w:left="142"/>
        <w:rPr>
          <w:rFonts w:asciiTheme="minorHAnsi" w:hAnsiTheme="minorHAnsi" w:cstheme="minorHAnsi"/>
        </w:rPr>
      </w:pPr>
      <w:r>
        <w:rPr>
          <w:rFonts w:asciiTheme="minorHAnsi" w:hAnsiTheme="minorHAnsi" w:cstheme="minorHAnsi"/>
        </w:rPr>
        <w:t>Anexo VII</w:t>
      </w:r>
      <w:r w:rsidR="001F53C3" w:rsidRPr="001F53C3">
        <w:rPr>
          <w:rFonts w:asciiTheme="minorHAnsi" w:hAnsiTheme="minorHAnsi" w:cstheme="minorHAnsi"/>
        </w:rPr>
        <w:t xml:space="preserve"> – Cronograma; </w:t>
      </w:r>
    </w:p>
    <w:p w14:paraId="6D742EF6" w14:textId="779B5CD3" w:rsidR="001F53C3" w:rsidRPr="001F53C3" w:rsidRDefault="00351DAE" w:rsidP="00404212">
      <w:pPr>
        <w:spacing w:after="0"/>
        <w:ind w:left="142"/>
        <w:rPr>
          <w:rFonts w:asciiTheme="minorHAnsi" w:hAnsiTheme="minorHAnsi" w:cstheme="minorHAnsi"/>
        </w:rPr>
      </w:pPr>
      <w:r>
        <w:rPr>
          <w:rFonts w:asciiTheme="minorHAnsi" w:hAnsiTheme="minorHAnsi" w:cstheme="minorHAnsi"/>
        </w:rPr>
        <w:t>Anexo VIII</w:t>
      </w:r>
      <w:r w:rsidR="001F53C3" w:rsidRPr="001F53C3">
        <w:rPr>
          <w:rFonts w:asciiTheme="minorHAnsi" w:hAnsiTheme="minorHAnsi" w:cstheme="minorHAnsi"/>
        </w:rPr>
        <w:t xml:space="preserve"> – Plantas;</w:t>
      </w:r>
    </w:p>
    <w:p w14:paraId="40A38E0D" w14:textId="77777777" w:rsidR="00C51870" w:rsidRPr="00C51870" w:rsidRDefault="00C51870" w:rsidP="00C51870">
      <w:pPr>
        <w:rPr>
          <w:rFonts w:asciiTheme="minorHAnsi" w:hAnsiTheme="minorHAnsi" w:cstheme="minorHAnsi"/>
        </w:rPr>
      </w:pPr>
    </w:p>
    <w:p w14:paraId="5D8D8B64" w14:textId="5D8D4FD4" w:rsidR="00C51870" w:rsidRDefault="00C51870" w:rsidP="00C51870">
      <w:pPr>
        <w:rPr>
          <w:rFonts w:asciiTheme="minorHAnsi" w:hAnsiTheme="minorHAnsi" w:cstheme="minorHAnsi"/>
        </w:rPr>
      </w:pPr>
    </w:p>
    <w:p w14:paraId="113C6052" w14:textId="5447D745" w:rsidR="001F53C3" w:rsidRPr="00C51870" w:rsidRDefault="00C51870" w:rsidP="00C51870">
      <w:pPr>
        <w:tabs>
          <w:tab w:val="left" w:pos="4044"/>
        </w:tabs>
        <w:rPr>
          <w:rFonts w:asciiTheme="minorHAnsi" w:hAnsiTheme="minorHAnsi" w:cstheme="minorHAnsi"/>
        </w:rPr>
      </w:pPr>
      <w:r>
        <w:rPr>
          <w:rFonts w:asciiTheme="minorHAnsi" w:hAnsiTheme="minorHAnsi" w:cstheme="minorHAnsi"/>
        </w:rPr>
        <w:tab/>
      </w:r>
    </w:p>
    <w:sectPr w:rsidR="001F53C3" w:rsidRPr="00C51870" w:rsidSect="00526CE7">
      <w:headerReference w:type="default" r:id="rId51"/>
      <w:footerReference w:type="default" r:id="rId52"/>
      <w:pgSz w:w="11906" w:h="16838"/>
      <w:pgMar w:top="1495" w:right="991" w:bottom="1134"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C5DE2" w16cex:dateUtc="2021-06-10T12:46:00Z"/>
  <w16cex:commentExtensible w16cex:durableId="246C65FA" w16cex:dateUtc="2021-06-10T13:20:00Z"/>
  <w16cex:commentExtensible w16cex:durableId="246C5EA7" w16cex:dateUtc="2021-06-10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FBD1B8" w16cid:durableId="246B436F"/>
  <w16cid:commentId w16cid:paraId="553B8235" w16cid:durableId="246B4370"/>
  <w16cid:commentId w16cid:paraId="0BFE9A10" w16cid:durableId="246B4372"/>
  <w16cid:commentId w16cid:paraId="231A07D7" w16cid:durableId="246C5DE2"/>
  <w16cid:commentId w16cid:paraId="09BC749F" w16cid:durableId="246B4373"/>
  <w16cid:commentId w16cid:paraId="40FF8FD2" w16cid:durableId="246B4374"/>
  <w16cid:commentId w16cid:paraId="5F46FC6F" w16cid:durableId="246C65FA"/>
  <w16cid:commentId w16cid:paraId="188718FF" w16cid:durableId="246B4377"/>
  <w16cid:commentId w16cid:paraId="4459FE09" w16cid:durableId="246C5EA7"/>
  <w16cid:commentId w16cid:paraId="02F3ECBB" w16cid:durableId="246B437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8FC54" w14:textId="77777777" w:rsidR="00FE692E" w:rsidRDefault="00FE692E" w:rsidP="00C41A88">
      <w:pPr>
        <w:spacing w:after="0" w:line="240" w:lineRule="auto"/>
      </w:pPr>
      <w:r>
        <w:separator/>
      </w:r>
    </w:p>
  </w:endnote>
  <w:endnote w:type="continuationSeparator" w:id="0">
    <w:p w14:paraId="54BF8248" w14:textId="77777777" w:rsidR="00FE692E" w:rsidRDefault="00FE692E" w:rsidP="00C4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130233"/>
      <w:docPartObj>
        <w:docPartGallery w:val="Page Numbers (Bottom of Page)"/>
        <w:docPartUnique/>
      </w:docPartObj>
    </w:sdtPr>
    <w:sdtContent>
      <w:p w14:paraId="54B8A6D8" w14:textId="38A866B7" w:rsidR="00FE692E" w:rsidRDefault="00FE692E">
        <w:pPr>
          <w:pStyle w:val="Rodap"/>
          <w:jc w:val="right"/>
        </w:pPr>
        <w:r>
          <w:fldChar w:fldCharType="begin"/>
        </w:r>
        <w:r>
          <w:instrText>PAGE   \* MERGEFORMAT</w:instrText>
        </w:r>
        <w:r>
          <w:fldChar w:fldCharType="separate"/>
        </w:r>
        <w:r w:rsidR="00090B45">
          <w:rPr>
            <w:noProof/>
          </w:rPr>
          <w:t>46</w:t>
        </w:r>
        <w:r>
          <w:fldChar w:fldCharType="end"/>
        </w:r>
      </w:p>
    </w:sdtContent>
  </w:sdt>
  <w:p w14:paraId="49E89731" w14:textId="12D01B6C" w:rsidR="00FE692E" w:rsidRDefault="00FE692E">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FCBC0" w14:textId="77777777" w:rsidR="00FE692E" w:rsidRDefault="00FE692E" w:rsidP="00C41A88">
      <w:pPr>
        <w:spacing w:after="0" w:line="240" w:lineRule="auto"/>
      </w:pPr>
      <w:r>
        <w:separator/>
      </w:r>
    </w:p>
  </w:footnote>
  <w:footnote w:type="continuationSeparator" w:id="0">
    <w:p w14:paraId="3BBBA2E0" w14:textId="77777777" w:rsidR="00FE692E" w:rsidRDefault="00FE692E" w:rsidP="00C41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ade1"/>
      <w:tblW w:w="9220" w:type="dxa"/>
      <w:tblInd w:w="-147" w:type="dxa"/>
      <w:tblLook w:val="04A0" w:firstRow="1" w:lastRow="0" w:firstColumn="1" w:lastColumn="0" w:noHBand="0" w:noVBand="1"/>
    </w:tblPr>
    <w:tblGrid>
      <w:gridCol w:w="2694"/>
      <w:gridCol w:w="2410"/>
      <w:gridCol w:w="1372"/>
      <w:gridCol w:w="1372"/>
      <w:gridCol w:w="1372"/>
    </w:tblGrid>
    <w:tr w:rsidR="00FE692E" w:rsidRPr="00526CE7" w14:paraId="1275A877" w14:textId="77777777" w:rsidTr="00526CE7">
      <w:trPr>
        <w:trHeight w:val="127"/>
      </w:trPr>
      <w:tc>
        <w:tcPr>
          <w:tcW w:w="26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890712" w14:textId="77777777" w:rsidR="00FE692E" w:rsidRPr="00526CE7" w:rsidRDefault="00FE692E" w:rsidP="00526CE7">
          <w:pPr>
            <w:jc w:val="center"/>
            <w:rPr>
              <w:rFonts w:cs="Calibri"/>
              <w:sz w:val="20"/>
              <w:szCs w:val="20"/>
              <w:lang w:eastAsia="en-US"/>
            </w:rPr>
          </w:pPr>
          <w:r w:rsidRPr="00526CE7">
            <w:rPr>
              <w:rFonts w:cs="Calibri"/>
              <w:sz w:val="20"/>
              <w:szCs w:val="20"/>
              <w:lang w:eastAsia="en-US"/>
            </w:rPr>
            <w:object w:dxaOrig="2025" w:dyaOrig="748" w14:anchorId="2AA3AF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75pt;height:34.65pt">
                <v:imagedata r:id="rId1" o:title=""/>
              </v:shape>
              <o:OLEObject Type="Embed" ProgID="CorelPHOTOPAINT.Image.16" ShapeID="_x0000_i1025" DrawAspect="Content" ObjectID="_1685531843" r:id="rId2"/>
            </w:object>
          </w:r>
        </w:p>
      </w:tc>
      <w:tc>
        <w:tcPr>
          <w:tcW w:w="6526" w:type="dxa"/>
          <w:gridSpan w:val="4"/>
          <w:tcBorders>
            <w:top w:val="single" w:sz="4" w:space="0" w:color="auto"/>
            <w:left w:val="single" w:sz="4" w:space="0" w:color="auto"/>
            <w:bottom w:val="nil"/>
            <w:right w:val="single" w:sz="4" w:space="0" w:color="auto"/>
          </w:tcBorders>
          <w:shd w:val="clear" w:color="auto" w:fill="FFFFFF" w:themeFill="background1"/>
          <w:hideMark/>
        </w:tcPr>
        <w:p w14:paraId="77E11F2B" w14:textId="77777777" w:rsidR="00FE692E" w:rsidRPr="00526CE7" w:rsidRDefault="00FE692E" w:rsidP="00526CE7">
          <w:pPr>
            <w:jc w:val="center"/>
            <w:rPr>
              <w:rFonts w:cs="Calibri"/>
              <w:sz w:val="20"/>
              <w:szCs w:val="20"/>
              <w:lang w:eastAsia="en-US"/>
            </w:rPr>
          </w:pPr>
          <w:r w:rsidRPr="00526CE7">
            <w:rPr>
              <w:rFonts w:cs="Calibri"/>
              <w:b/>
              <w:bCs/>
              <w:sz w:val="20"/>
              <w:szCs w:val="20"/>
              <w:lang w:eastAsia="en-US"/>
            </w:rPr>
            <w:t>EMPRESA MARANHENSE DE ADMINISTRAÇÃO PORTUÁRIA - EMAP</w:t>
          </w:r>
        </w:p>
      </w:tc>
    </w:tr>
    <w:tr w:rsidR="00FE692E" w:rsidRPr="00526CE7" w14:paraId="5204BE0C" w14:textId="77777777" w:rsidTr="00526CE7">
      <w:trPr>
        <w:trHeight w:val="138"/>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CC89D0" w14:textId="77777777" w:rsidR="00FE692E" w:rsidRPr="00526CE7" w:rsidRDefault="00FE692E" w:rsidP="00526CE7">
          <w:pPr>
            <w:rPr>
              <w:rFonts w:cs="Calibri"/>
              <w:sz w:val="20"/>
              <w:szCs w:val="20"/>
              <w:lang w:eastAsia="en-US"/>
            </w:rPr>
          </w:pPr>
        </w:p>
      </w:tc>
      <w:tc>
        <w:tcPr>
          <w:tcW w:w="6526" w:type="dxa"/>
          <w:gridSpan w:val="4"/>
          <w:tcBorders>
            <w:top w:val="nil"/>
            <w:left w:val="single" w:sz="4" w:space="0" w:color="auto"/>
            <w:bottom w:val="nil"/>
            <w:right w:val="single" w:sz="4" w:space="0" w:color="auto"/>
          </w:tcBorders>
          <w:shd w:val="clear" w:color="auto" w:fill="FFFFFF" w:themeFill="background1"/>
          <w:hideMark/>
        </w:tcPr>
        <w:p w14:paraId="2FCFCD53" w14:textId="77777777" w:rsidR="00FE692E" w:rsidRPr="00526CE7" w:rsidRDefault="00FE692E" w:rsidP="00526CE7">
          <w:pPr>
            <w:jc w:val="center"/>
            <w:rPr>
              <w:rFonts w:cs="Calibri"/>
              <w:sz w:val="20"/>
              <w:szCs w:val="20"/>
              <w:lang w:eastAsia="en-US"/>
            </w:rPr>
          </w:pPr>
          <w:r w:rsidRPr="00526CE7">
            <w:rPr>
              <w:rFonts w:cs="Calibri"/>
              <w:b/>
              <w:bCs/>
              <w:sz w:val="20"/>
              <w:szCs w:val="20"/>
              <w:lang w:eastAsia="en-US"/>
            </w:rPr>
            <w:t>E M A P</w:t>
          </w:r>
        </w:p>
      </w:tc>
    </w:tr>
    <w:tr w:rsidR="00FE692E" w:rsidRPr="00526CE7" w14:paraId="6E48CD2D" w14:textId="77777777" w:rsidTr="00526CE7">
      <w:trPr>
        <w:trHeight w:val="19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FBA47C" w14:textId="77777777" w:rsidR="00FE692E" w:rsidRPr="00526CE7" w:rsidRDefault="00FE692E" w:rsidP="00526CE7">
          <w:pPr>
            <w:rPr>
              <w:rFonts w:cs="Calibri"/>
              <w:sz w:val="20"/>
              <w:szCs w:val="20"/>
              <w:lang w:eastAsia="en-US"/>
            </w:rPr>
          </w:pPr>
        </w:p>
      </w:tc>
      <w:tc>
        <w:tcPr>
          <w:tcW w:w="6526" w:type="dxa"/>
          <w:gridSpan w:val="4"/>
          <w:tcBorders>
            <w:top w:val="nil"/>
            <w:left w:val="single" w:sz="4" w:space="0" w:color="auto"/>
            <w:bottom w:val="single" w:sz="4" w:space="0" w:color="auto"/>
            <w:right w:val="single" w:sz="4" w:space="0" w:color="auto"/>
          </w:tcBorders>
          <w:shd w:val="clear" w:color="auto" w:fill="FFFFFF" w:themeFill="background1"/>
          <w:hideMark/>
        </w:tcPr>
        <w:p w14:paraId="42E1DF85" w14:textId="77777777" w:rsidR="00FE692E" w:rsidRPr="00526CE7" w:rsidRDefault="00FE692E" w:rsidP="00526CE7">
          <w:pPr>
            <w:jc w:val="center"/>
            <w:rPr>
              <w:rFonts w:cs="Calibri"/>
              <w:sz w:val="20"/>
              <w:szCs w:val="20"/>
              <w:lang w:eastAsia="en-US"/>
            </w:rPr>
          </w:pPr>
          <w:r w:rsidRPr="00526CE7">
            <w:rPr>
              <w:rFonts w:cs="Calibri"/>
              <w:b/>
              <w:bCs/>
              <w:sz w:val="20"/>
              <w:szCs w:val="20"/>
              <w:lang w:eastAsia="en-US"/>
            </w:rPr>
            <w:t>GOVERNO DO ESTADO DO MARANHÃO</w:t>
          </w:r>
        </w:p>
      </w:tc>
    </w:tr>
    <w:tr w:rsidR="00FE692E" w:rsidRPr="00526CE7" w14:paraId="0757C8CE" w14:textId="77777777" w:rsidTr="00526CE7">
      <w:trPr>
        <w:trHeight w:val="36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F42BB5" w14:textId="77777777" w:rsidR="00FE692E" w:rsidRPr="00526CE7" w:rsidRDefault="00FE692E" w:rsidP="00526CE7">
          <w:pPr>
            <w:rPr>
              <w:rFonts w:cs="Calibri"/>
              <w:sz w:val="20"/>
              <w:szCs w:val="20"/>
              <w:lang w:eastAsia="en-US"/>
            </w:rPr>
          </w:pPr>
        </w:p>
      </w:tc>
      <w:tc>
        <w:tcPr>
          <w:tcW w:w="6526" w:type="dxa"/>
          <w:gridSpan w:val="4"/>
          <w:tcBorders>
            <w:top w:val="single" w:sz="4" w:space="0" w:color="auto"/>
            <w:left w:val="single" w:sz="4" w:space="0" w:color="auto"/>
            <w:bottom w:val="single" w:sz="4" w:space="0" w:color="000000" w:themeColor="text1"/>
            <w:right w:val="single" w:sz="4" w:space="0" w:color="auto"/>
          </w:tcBorders>
          <w:vAlign w:val="center"/>
          <w:hideMark/>
        </w:tcPr>
        <w:p w14:paraId="273DC268" w14:textId="77777777" w:rsidR="00FE692E" w:rsidRPr="00526CE7" w:rsidRDefault="00FE692E" w:rsidP="00526CE7">
          <w:pPr>
            <w:jc w:val="center"/>
            <w:rPr>
              <w:rFonts w:cs="Calibri"/>
              <w:b/>
              <w:sz w:val="20"/>
              <w:szCs w:val="20"/>
              <w:lang w:eastAsia="en-US"/>
            </w:rPr>
          </w:pPr>
          <w:r w:rsidRPr="00526CE7">
            <w:rPr>
              <w:rFonts w:cs="Calibri"/>
              <w:b/>
              <w:sz w:val="20"/>
              <w:szCs w:val="20"/>
              <w:lang w:eastAsia="en-US"/>
            </w:rPr>
            <w:t>PROJETO BÁSICO</w:t>
          </w:r>
        </w:p>
      </w:tc>
    </w:tr>
    <w:tr w:rsidR="00FE692E" w:rsidRPr="00526CE7" w14:paraId="06E4CAE6" w14:textId="77777777" w:rsidTr="00526CE7">
      <w:trPr>
        <w:trHeight w:val="36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BF4314" w14:textId="77777777" w:rsidR="00FE692E" w:rsidRPr="00526CE7" w:rsidRDefault="00FE692E" w:rsidP="00526CE7">
          <w:pPr>
            <w:rPr>
              <w:rFonts w:cs="Calibri"/>
              <w:sz w:val="20"/>
              <w:szCs w:val="20"/>
              <w:lang w:eastAsia="en-US"/>
            </w:rPr>
          </w:pPr>
        </w:p>
      </w:tc>
      <w:tc>
        <w:tcPr>
          <w:tcW w:w="6526" w:type="dxa"/>
          <w:gridSpan w:val="4"/>
          <w:tcBorders>
            <w:top w:val="single" w:sz="4" w:space="0" w:color="auto"/>
            <w:left w:val="single" w:sz="4" w:space="0" w:color="auto"/>
            <w:bottom w:val="single" w:sz="4" w:space="0" w:color="000000" w:themeColor="text1"/>
            <w:right w:val="single" w:sz="4" w:space="0" w:color="auto"/>
          </w:tcBorders>
          <w:hideMark/>
        </w:tcPr>
        <w:p w14:paraId="3D7D319B" w14:textId="2EAE8A9F" w:rsidR="00FE692E" w:rsidRPr="00526CE7" w:rsidRDefault="00FE692E" w:rsidP="00CC3A42">
          <w:pPr>
            <w:jc w:val="both"/>
            <w:rPr>
              <w:rFonts w:cs="Calibri"/>
              <w:b/>
              <w:sz w:val="20"/>
              <w:szCs w:val="20"/>
              <w:lang w:eastAsia="en-US"/>
            </w:rPr>
          </w:pPr>
          <w:r w:rsidRPr="00526CE7">
            <w:rPr>
              <w:rFonts w:cs="Calibri"/>
              <w:b/>
              <w:sz w:val="20"/>
              <w:szCs w:val="20"/>
              <w:lang w:eastAsia="en-US"/>
            </w:rPr>
            <w:t xml:space="preserve">Título: </w:t>
          </w:r>
          <w:r w:rsidRPr="00CC3A42">
            <w:rPr>
              <w:rFonts w:asciiTheme="minorHAnsi" w:hAnsiTheme="minorHAnsi" w:cstheme="minorHAnsi"/>
            </w:rPr>
            <w:t xml:space="preserve">Contratação de empresa especializada para Construção de Alojamento e Ampliação de Prédio para funcionamento da Unidade de Saúde no Terminal de </w:t>
          </w:r>
          <w:r w:rsidRPr="00CC3A42">
            <w:rPr>
              <w:rFonts w:asciiTheme="minorHAnsi" w:hAnsiTheme="minorHAnsi" w:cstheme="minorHAnsi"/>
              <w:i/>
            </w:rPr>
            <w:t>Ferry Boat</w:t>
          </w:r>
          <w:r w:rsidRPr="00CC3A42">
            <w:rPr>
              <w:rFonts w:asciiTheme="minorHAnsi" w:hAnsiTheme="minorHAnsi" w:cstheme="minorHAnsi"/>
            </w:rPr>
            <w:t xml:space="preserve"> do Cujupe,</w:t>
          </w:r>
          <w:r>
            <w:rPr>
              <w:rFonts w:asciiTheme="minorHAnsi" w:hAnsiTheme="minorHAnsi" w:cstheme="minorHAnsi"/>
            </w:rPr>
            <w:t xml:space="preserve"> </w:t>
          </w:r>
          <w:r w:rsidRPr="00526CE7">
            <w:rPr>
              <w:rFonts w:asciiTheme="minorHAnsi" w:hAnsiTheme="minorHAnsi" w:cstheme="minorHAnsi"/>
            </w:rPr>
            <w:t>administrado pela Empresa Maranhense de Administração Portuária – EMAP, localizado em Alcântara – MA</w:t>
          </w:r>
          <w:r w:rsidRPr="00526CE7">
            <w:rPr>
              <w:rFonts w:cs="Calibri"/>
              <w:sz w:val="20"/>
              <w:szCs w:val="20"/>
              <w:lang w:eastAsia="en-US"/>
            </w:rPr>
            <w:t>.</w:t>
          </w:r>
        </w:p>
      </w:tc>
    </w:tr>
    <w:tr w:rsidR="00FE692E" w:rsidRPr="00526CE7" w14:paraId="44C6F728" w14:textId="77777777" w:rsidTr="00526CE7">
      <w:trPr>
        <w:trHeight w:val="207"/>
      </w:trPr>
      <w:tc>
        <w:tcPr>
          <w:tcW w:w="2694" w:type="dxa"/>
          <w:tcBorders>
            <w:top w:val="single" w:sz="4" w:space="0" w:color="auto"/>
            <w:left w:val="single" w:sz="4" w:space="0" w:color="auto"/>
            <w:bottom w:val="nil"/>
            <w:right w:val="single" w:sz="4" w:space="0" w:color="auto"/>
          </w:tcBorders>
          <w:hideMark/>
        </w:tcPr>
        <w:p w14:paraId="124886E4" w14:textId="77777777" w:rsidR="00FE692E" w:rsidRPr="00526CE7" w:rsidRDefault="00FE692E" w:rsidP="00526CE7">
          <w:pPr>
            <w:ind w:left="-102"/>
            <w:rPr>
              <w:rFonts w:cs="Calibri"/>
              <w:b/>
              <w:sz w:val="18"/>
              <w:szCs w:val="18"/>
              <w:lang w:eastAsia="en-US"/>
            </w:rPr>
          </w:pPr>
          <w:r w:rsidRPr="00526CE7">
            <w:rPr>
              <w:rFonts w:cs="Calibri"/>
              <w:b/>
              <w:sz w:val="18"/>
              <w:szCs w:val="18"/>
              <w:lang w:eastAsia="en-US"/>
            </w:rPr>
            <w:t>Responsável Pela Solicitação:</w:t>
          </w:r>
        </w:p>
      </w:tc>
      <w:tc>
        <w:tcPr>
          <w:tcW w:w="2410" w:type="dxa"/>
          <w:tcBorders>
            <w:top w:val="single" w:sz="4" w:space="0" w:color="auto"/>
            <w:left w:val="single" w:sz="4" w:space="0" w:color="auto"/>
            <w:bottom w:val="nil"/>
            <w:right w:val="single" w:sz="4" w:space="0" w:color="auto"/>
          </w:tcBorders>
          <w:hideMark/>
        </w:tcPr>
        <w:p w14:paraId="036B8830" w14:textId="77777777" w:rsidR="00FE692E" w:rsidRPr="00526CE7" w:rsidRDefault="00FE692E" w:rsidP="00526CE7">
          <w:pPr>
            <w:rPr>
              <w:rFonts w:cs="Calibri"/>
              <w:b/>
              <w:sz w:val="18"/>
              <w:szCs w:val="18"/>
              <w:lang w:eastAsia="en-US"/>
            </w:rPr>
          </w:pPr>
          <w:r w:rsidRPr="00526CE7">
            <w:rPr>
              <w:rFonts w:cs="Calibri"/>
              <w:b/>
              <w:sz w:val="18"/>
              <w:szCs w:val="18"/>
              <w:lang w:eastAsia="en-US"/>
            </w:rPr>
            <w:t xml:space="preserve">Setor Solicitante: </w:t>
          </w:r>
        </w:p>
      </w:tc>
      <w:tc>
        <w:tcPr>
          <w:tcW w:w="1372" w:type="dxa"/>
          <w:tcBorders>
            <w:top w:val="single" w:sz="4" w:space="0" w:color="auto"/>
            <w:left w:val="single" w:sz="4" w:space="0" w:color="auto"/>
            <w:bottom w:val="nil"/>
            <w:right w:val="single" w:sz="4" w:space="0" w:color="auto"/>
          </w:tcBorders>
          <w:hideMark/>
        </w:tcPr>
        <w:p w14:paraId="4F54451F" w14:textId="77777777" w:rsidR="00FE692E" w:rsidRPr="00526CE7" w:rsidRDefault="00FE692E" w:rsidP="00526CE7">
          <w:pPr>
            <w:jc w:val="center"/>
            <w:rPr>
              <w:rFonts w:cs="Calibri"/>
              <w:sz w:val="18"/>
              <w:szCs w:val="18"/>
              <w:lang w:eastAsia="en-US"/>
            </w:rPr>
          </w:pPr>
          <w:r w:rsidRPr="00526CE7">
            <w:rPr>
              <w:rFonts w:cs="Calibri"/>
              <w:b/>
              <w:sz w:val="18"/>
              <w:szCs w:val="18"/>
              <w:lang w:eastAsia="en-US"/>
            </w:rPr>
            <w:t>Data</w:t>
          </w:r>
          <w:r w:rsidRPr="00526CE7">
            <w:rPr>
              <w:rFonts w:cs="Calibri"/>
              <w:sz w:val="18"/>
              <w:szCs w:val="18"/>
              <w:lang w:eastAsia="en-US"/>
            </w:rPr>
            <w:t>:</w:t>
          </w:r>
        </w:p>
      </w:tc>
      <w:tc>
        <w:tcPr>
          <w:tcW w:w="1372" w:type="dxa"/>
          <w:tcBorders>
            <w:top w:val="single" w:sz="4" w:space="0" w:color="auto"/>
            <w:left w:val="single" w:sz="4" w:space="0" w:color="auto"/>
            <w:bottom w:val="nil"/>
            <w:right w:val="single" w:sz="4" w:space="0" w:color="auto"/>
          </w:tcBorders>
          <w:hideMark/>
        </w:tcPr>
        <w:p w14:paraId="6EEC8C21" w14:textId="77777777" w:rsidR="00FE692E" w:rsidRPr="00526CE7" w:rsidRDefault="00FE692E" w:rsidP="00526CE7">
          <w:pPr>
            <w:jc w:val="center"/>
            <w:rPr>
              <w:rFonts w:cs="Calibri"/>
              <w:sz w:val="18"/>
              <w:szCs w:val="18"/>
              <w:lang w:eastAsia="en-US"/>
            </w:rPr>
          </w:pPr>
          <w:r w:rsidRPr="00526CE7">
            <w:rPr>
              <w:rFonts w:cs="Calibri"/>
              <w:b/>
              <w:sz w:val="18"/>
              <w:szCs w:val="18"/>
              <w:lang w:eastAsia="en-US"/>
            </w:rPr>
            <w:t>Revisão</w:t>
          </w:r>
          <w:r w:rsidRPr="00526CE7">
            <w:rPr>
              <w:rFonts w:cs="Calibri"/>
              <w:sz w:val="18"/>
              <w:szCs w:val="18"/>
              <w:lang w:eastAsia="en-US"/>
            </w:rPr>
            <w:t>:</w:t>
          </w:r>
        </w:p>
      </w:tc>
      <w:tc>
        <w:tcPr>
          <w:tcW w:w="1372" w:type="dxa"/>
          <w:tcBorders>
            <w:top w:val="single" w:sz="4" w:space="0" w:color="auto"/>
            <w:left w:val="single" w:sz="4" w:space="0" w:color="auto"/>
            <w:bottom w:val="nil"/>
            <w:right w:val="single" w:sz="4" w:space="0" w:color="auto"/>
          </w:tcBorders>
          <w:hideMark/>
        </w:tcPr>
        <w:p w14:paraId="03C8ADFA" w14:textId="77777777" w:rsidR="00FE692E" w:rsidRPr="00526CE7" w:rsidRDefault="00FE692E" w:rsidP="00526CE7">
          <w:pPr>
            <w:jc w:val="center"/>
            <w:rPr>
              <w:rFonts w:cs="Calibri"/>
              <w:sz w:val="18"/>
              <w:szCs w:val="18"/>
              <w:lang w:eastAsia="en-US"/>
            </w:rPr>
          </w:pPr>
          <w:r w:rsidRPr="00526CE7">
            <w:rPr>
              <w:rFonts w:cs="Calibri"/>
              <w:b/>
              <w:sz w:val="18"/>
              <w:szCs w:val="18"/>
              <w:lang w:eastAsia="en-US"/>
            </w:rPr>
            <w:t>Nº Folha</w:t>
          </w:r>
          <w:r w:rsidRPr="00526CE7">
            <w:rPr>
              <w:rFonts w:cs="Calibri"/>
              <w:sz w:val="18"/>
              <w:szCs w:val="18"/>
              <w:lang w:eastAsia="en-US"/>
            </w:rPr>
            <w:t>:</w:t>
          </w:r>
        </w:p>
      </w:tc>
    </w:tr>
    <w:tr w:rsidR="00FE692E" w:rsidRPr="00526CE7" w14:paraId="55D7556D" w14:textId="77777777" w:rsidTr="00526CE7">
      <w:trPr>
        <w:trHeight w:val="66"/>
      </w:trPr>
      <w:tc>
        <w:tcPr>
          <w:tcW w:w="2694" w:type="dxa"/>
          <w:tcBorders>
            <w:top w:val="nil"/>
            <w:left w:val="single" w:sz="4" w:space="0" w:color="auto"/>
            <w:bottom w:val="single" w:sz="4" w:space="0" w:color="auto"/>
            <w:right w:val="single" w:sz="4" w:space="0" w:color="auto"/>
          </w:tcBorders>
          <w:hideMark/>
        </w:tcPr>
        <w:p w14:paraId="2004A13C" w14:textId="68D26318" w:rsidR="00FE692E" w:rsidRPr="00526CE7" w:rsidRDefault="00FE692E" w:rsidP="00526CE7">
          <w:pPr>
            <w:ind w:left="-102"/>
            <w:rPr>
              <w:rFonts w:cs="Calibri"/>
              <w:sz w:val="18"/>
              <w:szCs w:val="18"/>
              <w:lang w:eastAsia="en-US"/>
            </w:rPr>
          </w:pPr>
          <w:r>
            <w:rPr>
              <w:rFonts w:cs="Calibri"/>
              <w:sz w:val="18"/>
              <w:szCs w:val="18"/>
              <w:lang w:eastAsia="en-US"/>
            </w:rPr>
            <w:t>Alvelinda Sousa</w:t>
          </w:r>
        </w:p>
      </w:tc>
      <w:tc>
        <w:tcPr>
          <w:tcW w:w="2410" w:type="dxa"/>
          <w:tcBorders>
            <w:top w:val="nil"/>
            <w:left w:val="single" w:sz="4" w:space="0" w:color="auto"/>
            <w:bottom w:val="single" w:sz="4" w:space="0" w:color="auto"/>
            <w:right w:val="single" w:sz="4" w:space="0" w:color="auto"/>
          </w:tcBorders>
          <w:hideMark/>
        </w:tcPr>
        <w:p w14:paraId="6CAA3D42" w14:textId="77777777" w:rsidR="00FE692E" w:rsidRPr="00526CE7" w:rsidRDefault="00FE692E" w:rsidP="00526CE7">
          <w:pPr>
            <w:rPr>
              <w:rFonts w:cs="Calibri"/>
              <w:sz w:val="18"/>
              <w:szCs w:val="18"/>
              <w:lang w:eastAsia="en-US"/>
            </w:rPr>
          </w:pPr>
          <w:r w:rsidRPr="00526CE7">
            <w:rPr>
              <w:rFonts w:cs="Calibri"/>
              <w:sz w:val="18"/>
              <w:szCs w:val="18"/>
              <w:lang w:eastAsia="en-US"/>
            </w:rPr>
            <w:t>GEPRO</w:t>
          </w:r>
        </w:p>
      </w:tc>
      <w:tc>
        <w:tcPr>
          <w:tcW w:w="1372" w:type="dxa"/>
          <w:tcBorders>
            <w:top w:val="nil"/>
            <w:left w:val="single" w:sz="4" w:space="0" w:color="auto"/>
            <w:bottom w:val="single" w:sz="4" w:space="0" w:color="auto"/>
            <w:right w:val="single" w:sz="4" w:space="0" w:color="auto"/>
          </w:tcBorders>
          <w:hideMark/>
        </w:tcPr>
        <w:p w14:paraId="59FCEB3C" w14:textId="64A38BCD" w:rsidR="00FE692E" w:rsidRPr="00526CE7" w:rsidRDefault="00FE692E" w:rsidP="00CC3A42">
          <w:pPr>
            <w:ind w:left="-102"/>
            <w:jc w:val="center"/>
            <w:rPr>
              <w:rFonts w:cs="Calibri"/>
              <w:sz w:val="18"/>
              <w:szCs w:val="18"/>
              <w:lang w:eastAsia="en-US"/>
            </w:rPr>
          </w:pPr>
          <w:r>
            <w:rPr>
              <w:rFonts w:cs="Calibri"/>
              <w:sz w:val="18"/>
              <w:szCs w:val="18"/>
              <w:lang w:eastAsia="en-US"/>
            </w:rPr>
            <w:t>06</w:t>
          </w:r>
          <w:r w:rsidRPr="00526CE7">
            <w:rPr>
              <w:rFonts w:cs="Calibri"/>
              <w:sz w:val="18"/>
              <w:szCs w:val="18"/>
              <w:lang w:eastAsia="en-US"/>
            </w:rPr>
            <w:t>/202</w:t>
          </w:r>
          <w:r>
            <w:rPr>
              <w:rFonts w:cs="Calibri"/>
              <w:sz w:val="18"/>
              <w:szCs w:val="18"/>
              <w:lang w:eastAsia="en-US"/>
            </w:rPr>
            <w:t>1</w:t>
          </w:r>
        </w:p>
      </w:tc>
      <w:tc>
        <w:tcPr>
          <w:tcW w:w="1372" w:type="dxa"/>
          <w:tcBorders>
            <w:top w:val="nil"/>
            <w:left w:val="single" w:sz="4" w:space="0" w:color="auto"/>
            <w:bottom w:val="single" w:sz="4" w:space="0" w:color="auto"/>
            <w:right w:val="single" w:sz="4" w:space="0" w:color="auto"/>
          </w:tcBorders>
          <w:hideMark/>
        </w:tcPr>
        <w:p w14:paraId="56D94A1E" w14:textId="0B5929D9" w:rsidR="00FE692E" w:rsidRPr="00526CE7" w:rsidRDefault="008373DF" w:rsidP="00526CE7">
          <w:pPr>
            <w:tabs>
              <w:tab w:val="left" w:pos="291"/>
              <w:tab w:val="center" w:pos="421"/>
            </w:tabs>
            <w:ind w:left="-102"/>
            <w:rPr>
              <w:rFonts w:cs="Calibri"/>
              <w:sz w:val="18"/>
              <w:szCs w:val="18"/>
              <w:lang w:eastAsia="en-US"/>
            </w:rPr>
          </w:pPr>
          <w:r>
            <w:rPr>
              <w:rFonts w:cs="Calibri"/>
              <w:sz w:val="18"/>
              <w:szCs w:val="18"/>
              <w:lang w:eastAsia="en-US"/>
            </w:rPr>
            <w:tab/>
            <w:t>01</w:t>
          </w:r>
        </w:p>
      </w:tc>
      <w:tc>
        <w:tcPr>
          <w:tcW w:w="1372" w:type="dxa"/>
          <w:tcBorders>
            <w:top w:val="nil"/>
            <w:left w:val="single" w:sz="4" w:space="0" w:color="auto"/>
            <w:bottom w:val="single" w:sz="4" w:space="0" w:color="auto"/>
            <w:right w:val="single" w:sz="4" w:space="0" w:color="auto"/>
          </w:tcBorders>
          <w:hideMark/>
        </w:tcPr>
        <w:sdt>
          <w:sdtPr>
            <w:rPr>
              <w:rFonts w:cs="Calibri"/>
              <w:sz w:val="18"/>
              <w:szCs w:val="18"/>
              <w:lang w:eastAsia="en-US"/>
            </w:rPr>
            <w:id w:val="1592737572"/>
            <w:docPartObj>
              <w:docPartGallery w:val="Page Numbers (Top of Page)"/>
              <w:docPartUnique/>
            </w:docPartObj>
          </w:sdtPr>
          <w:sdtContent>
            <w:p w14:paraId="68FD3B43" w14:textId="24D8905F" w:rsidR="00FE692E" w:rsidRPr="00526CE7" w:rsidRDefault="00FE692E" w:rsidP="00526CE7">
              <w:pPr>
                <w:ind w:left="-102"/>
                <w:jc w:val="center"/>
                <w:rPr>
                  <w:rFonts w:cs="Calibri"/>
                  <w:sz w:val="18"/>
                  <w:szCs w:val="18"/>
                  <w:lang w:eastAsia="en-US"/>
                </w:rPr>
              </w:pPr>
              <w:r w:rsidRPr="00526CE7">
                <w:rPr>
                  <w:rFonts w:cs="Calibri"/>
                  <w:sz w:val="18"/>
                  <w:szCs w:val="18"/>
                  <w:lang w:eastAsia="en-US"/>
                </w:rPr>
                <w:t xml:space="preserve"> </w:t>
              </w:r>
              <w:r w:rsidRPr="00526CE7">
                <w:rPr>
                  <w:rFonts w:cs="Calibri"/>
                  <w:sz w:val="18"/>
                  <w:szCs w:val="18"/>
                  <w:lang w:eastAsia="en-US"/>
                </w:rPr>
                <w:fldChar w:fldCharType="begin"/>
              </w:r>
              <w:r w:rsidRPr="00526CE7">
                <w:rPr>
                  <w:rFonts w:cs="Calibri"/>
                  <w:sz w:val="18"/>
                  <w:szCs w:val="18"/>
                  <w:lang w:eastAsia="en-US"/>
                </w:rPr>
                <w:instrText xml:space="preserve"> PAGE </w:instrText>
              </w:r>
              <w:r w:rsidRPr="00526CE7">
                <w:rPr>
                  <w:rFonts w:cs="Calibri"/>
                  <w:sz w:val="18"/>
                  <w:szCs w:val="18"/>
                  <w:lang w:eastAsia="en-US"/>
                </w:rPr>
                <w:fldChar w:fldCharType="separate"/>
              </w:r>
              <w:r w:rsidR="00090B45">
                <w:rPr>
                  <w:rFonts w:cs="Calibri"/>
                  <w:noProof/>
                  <w:sz w:val="18"/>
                  <w:szCs w:val="18"/>
                  <w:lang w:eastAsia="en-US"/>
                </w:rPr>
                <w:t>46</w:t>
              </w:r>
              <w:r w:rsidRPr="00526CE7">
                <w:rPr>
                  <w:rFonts w:cs="Calibri"/>
                  <w:noProof/>
                  <w:sz w:val="18"/>
                  <w:szCs w:val="18"/>
                  <w:lang w:eastAsia="en-US"/>
                </w:rPr>
                <w:fldChar w:fldCharType="end"/>
              </w:r>
              <w:r w:rsidRPr="00526CE7">
                <w:rPr>
                  <w:rFonts w:cs="Calibri"/>
                  <w:sz w:val="18"/>
                  <w:szCs w:val="18"/>
                  <w:lang w:eastAsia="en-US"/>
                </w:rPr>
                <w:t xml:space="preserve"> de </w:t>
              </w:r>
              <w:r w:rsidRPr="00526CE7">
                <w:rPr>
                  <w:rFonts w:cs="Calibri"/>
                  <w:sz w:val="18"/>
                  <w:szCs w:val="18"/>
                  <w:lang w:eastAsia="en-US"/>
                </w:rPr>
                <w:fldChar w:fldCharType="begin"/>
              </w:r>
              <w:r w:rsidRPr="00526CE7">
                <w:rPr>
                  <w:rFonts w:cs="Calibri"/>
                  <w:sz w:val="18"/>
                  <w:szCs w:val="18"/>
                  <w:lang w:eastAsia="en-US"/>
                </w:rPr>
                <w:instrText xml:space="preserve"> NUMPAGES  </w:instrText>
              </w:r>
              <w:r w:rsidRPr="00526CE7">
                <w:rPr>
                  <w:rFonts w:cs="Calibri"/>
                  <w:sz w:val="18"/>
                  <w:szCs w:val="18"/>
                  <w:lang w:eastAsia="en-US"/>
                </w:rPr>
                <w:fldChar w:fldCharType="separate"/>
              </w:r>
              <w:r w:rsidR="00090B45">
                <w:rPr>
                  <w:rFonts w:cs="Calibri"/>
                  <w:noProof/>
                  <w:sz w:val="18"/>
                  <w:szCs w:val="18"/>
                  <w:lang w:eastAsia="en-US"/>
                </w:rPr>
                <w:t>51</w:t>
              </w:r>
              <w:r w:rsidRPr="00526CE7">
                <w:rPr>
                  <w:rFonts w:cs="Calibri"/>
                  <w:noProof/>
                  <w:sz w:val="18"/>
                  <w:szCs w:val="18"/>
                  <w:lang w:eastAsia="en-US"/>
                </w:rPr>
                <w:fldChar w:fldCharType="end"/>
              </w:r>
            </w:p>
          </w:sdtContent>
        </w:sdt>
      </w:tc>
    </w:tr>
  </w:tbl>
  <w:p w14:paraId="5733DE15" w14:textId="3C0A761B" w:rsidR="00FE692E" w:rsidRDefault="00FE692E">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4340"/>
    <w:multiLevelType w:val="hybridMultilevel"/>
    <w:tmpl w:val="68285A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FC78CF"/>
    <w:multiLevelType w:val="hybridMultilevel"/>
    <w:tmpl w:val="EC029A36"/>
    <w:lvl w:ilvl="0" w:tplc="04160017">
      <w:start w:val="1"/>
      <w:numFmt w:val="lowerLetter"/>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 w15:restartNumberingAfterBreak="0">
    <w:nsid w:val="05A549E6"/>
    <w:multiLevelType w:val="hybridMultilevel"/>
    <w:tmpl w:val="9B1E6C80"/>
    <w:lvl w:ilvl="0" w:tplc="7ACED540">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5AF4ABB"/>
    <w:multiLevelType w:val="hybridMultilevel"/>
    <w:tmpl w:val="88BABF5E"/>
    <w:lvl w:ilvl="0" w:tplc="8C2C15CC">
      <w:start w:val="25"/>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6533D1D"/>
    <w:multiLevelType w:val="multilevel"/>
    <w:tmpl w:val="921CC032"/>
    <w:lvl w:ilvl="0">
      <w:start w:val="21"/>
      <w:numFmt w:val="decimal"/>
      <w:lvlText w:val="%1"/>
      <w:lvlJc w:val="left"/>
      <w:pPr>
        <w:ind w:left="465" w:hanging="465"/>
      </w:pPr>
      <w:rPr>
        <w:rFonts w:hint="default"/>
      </w:rPr>
    </w:lvl>
    <w:lvl w:ilvl="1">
      <w:start w:val="1"/>
      <w:numFmt w:val="bullet"/>
      <w:lvlText w:val=""/>
      <w:lvlJc w:val="left"/>
      <w:pPr>
        <w:ind w:left="825" w:hanging="465"/>
      </w:pPr>
      <w:rPr>
        <w:rFonts w:ascii="Wingdings" w:hAnsi="Wingding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7311C46"/>
    <w:multiLevelType w:val="hybridMultilevel"/>
    <w:tmpl w:val="B5C60FEE"/>
    <w:lvl w:ilvl="0" w:tplc="B17A14AE">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733512D"/>
    <w:multiLevelType w:val="hybridMultilevel"/>
    <w:tmpl w:val="C640FDA6"/>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4B67F7"/>
    <w:multiLevelType w:val="hybridMultilevel"/>
    <w:tmpl w:val="B33A4C02"/>
    <w:lvl w:ilvl="0" w:tplc="0416000F">
      <w:start w:val="18"/>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15:restartNumberingAfterBreak="0">
    <w:nsid w:val="08D20EDF"/>
    <w:multiLevelType w:val="hybridMultilevel"/>
    <w:tmpl w:val="6D0E4A34"/>
    <w:lvl w:ilvl="0" w:tplc="6E4A8FBA">
      <w:start w:val="1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095AA7"/>
    <w:multiLevelType w:val="hybridMultilevel"/>
    <w:tmpl w:val="3C8C20D0"/>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10" w15:restartNumberingAfterBreak="0">
    <w:nsid w:val="0C681A92"/>
    <w:multiLevelType w:val="hybridMultilevel"/>
    <w:tmpl w:val="FFCA9A16"/>
    <w:lvl w:ilvl="0" w:tplc="04160017">
      <w:start w:val="1"/>
      <w:numFmt w:val="lowerLetter"/>
      <w:lvlText w:val="%1)"/>
      <w:lvlJc w:val="left"/>
      <w:pPr>
        <w:ind w:left="1440" w:hanging="360"/>
      </w:pPr>
      <w:rPr>
        <w:rFonts w:hint="default"/>
      </w:r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15:restartNumberingAfterBreak="0">
    <w:nsid w:val="0DEB25AE"/>
    <w:multiLevelType w:val="hybridMultilevel"/>
    <w:tmpl w:val="649633DA"/>
    <w:lvl w:ilvl="0" w:tplc="0416000D">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2" w15:restartNumberingAfterBreak="0">
    <w:nsid w:val="0E127F06"/>
    <w:multiLevelType w:val="hybridMultilevel"/>
    <w:tmpl w:val="E0DE3C32"/>
    <w:lvl w:ilvl="0" w:tplc="0416000F">
      <w:start w:val="20"/>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0EC269F4"/>
    <w:multiLevelType w:val="hybridMultilevel"/>
    <w:tmpl w:val="EAF2C632"/>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F6244A9"/>
    <w:multiLevelType w:val="hybridMultilevel"/>
    <w:tmpl w:val="7350644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FCD585F"/>
    <w:multiLevelType w:val="hybridMultilevel"/>
    <w:tmpl w:val="FE0E00F4"/>
    <w:lvl w:ilvl="0" w:tplc="0416000D">
      <w:start w:val="1"/>
      <w:numFmt w:val="bullet"/>
      <w:lvlText w:val=""/>
      <w:lvlJc w:val="left"/>
      <w:pPr>
        <w:ind w:left="862" w:hanging="360"/>
      </w:pPr>
      <w:rPr>
        <w:rFonts w:ascii="Wingdings" w:hAnsi="Wingdings"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16" w15:restartNumberingAfterBreak="0">
    <w:nsid w:val="119665D5"/>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51E5A1A"/>
    <w:multiLevelType w:val="hybridMultilevel"/>
    <w:tmpl w:val="B5262556"/>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69A4D87"/>
    <w:multiLevelType w:val="hybridMultilevel"/>
    <w:tmpl w:val="76C25EC4"/>
    <w:lvl w:ilvl="0" w:tplc="197603F0">
      <w:start w:val="25"/>
      <w:numFmt w:val="decimal"/>
      <w:lvlText w:val="%1.7"/>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7A70D40"/>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0" w15:restartNumberingAfterBreak="0">
    <w:nsid w:val="18B45E0B"/>
    <w:multiLevelType w:val="hybridMultilevel"/>
    <w:tmpl w:val="FF46C02E"/>
    <w:lvl w:ilvl="0" w:tplc="0416000F">
      <w:start w:val="14"/>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15:restartNumberingAfterBreak="0">
    <w:nsid w:val="1B8152E0"/>
    <w:multiLevelType w:val="hybridMultilevel"/>
    <w:tmpl w:val="4A9482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EEE5A2C"/>
    <w:multiLevelType w:val="hybridMultilevel"/>
    <w:tmpl w:val="41C6D290"/>
    <w:lvl w:ilvl="0" w:tplc="7FD44E32">
      <w:start w:val="25"/>
      <w:numFmt w:val="decimal"/>
      <w:lvlText w:val="%1.5"/>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F0A7D1D"/>
    <w:multiLevelType w:val="hybridMultilevel"/>
    <w:tmpl w:val="4342BF92"/>
    <w:lvl w:ilvl="0" w:tplc="35AECF88">
      <w:start w:val="25"/>
      <w:numFmt w:val="decimal"/>
      <w:lvlText w:val="%1.6"/>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1B710ED"/>
    <w:multiLevelType w:val="multilevel"/>
    <w:tmpl w:val="F314CDD8"/>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5" w15:restartNumberingAfterBreak="0">
    <w:nsid w:val="23A64E10"/>
    <w:multiLevelType w:val="hybridMultilevel"/>
    <w:tmpl w:val="F19CA0B6"/>
    <w:lvl w:ilvl="0" w:tplc="5B9E3D4C">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4353756"/>
    <w:multiLevelType w:val="hybridMultilevel"/>
    <w:tmpl w:val="ADC8415C"/>
    <w:lvl w:ilvl="0" w:tplc="3A86B942">
      <w:start w:val="1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85459D4"/>
    <w:multiLevelType w:val="hybridMultilevel"/>
    <w:tmpl w:val="C1EAE744"/>
    <w:lvl w:ilvl="0" w:tplc="9AF08548">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88B0D62"/>
    <w:multiLevelType w:val="hybridMultilevel"/>
    <w:tmpl w:val="A5345EC6"/>
    <w:lvl w:ilvl="0" w:tplc="6A46837C">
      <w:start w:val="27"/>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15:restartNumberingAfterBreak="0">
    <w:nsid w:val="29C22830"/>
    <w:multiLevelType w:val="hybridMultilevel"/>
    <w:tmpl w:val="3E2A3836"/>
    <w:lvl w:ilvl="0" w:tplc="CC8CA018">
      <w:start w:val="17"/>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2F050C93"/>
    <w:multiLevelType w:val="hybridMultilevel"/>
    <w:tmpl w:val="7D0010A4"/>
    <w:lvl w:ilvl="0" w:tplc="0416000F">
      <w:start w:val="15"/>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2FB32B17"/>
    <w:multiLevelType w:val="hybridMultilevel"/>
    <w:tmpl w:val="8FEA76FE"/>
    <w:lvl w:ilvl="0" w:tplc="0416000D">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2" w15:restartNumberingAfterBreak="0">
    <w:nsid w:val="30463706"/>
    <w:multiLevelType w:val="hybridMultilevel"/>
    <w:tmpl w:val="5992AAFA"/>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0D63D5C"/>
    <w:multiLevelType w:val="hybridMultilevel"/>
    <w:tmpl w:val="4BFA1CC8"/>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2243B94"/>
    <w:multiLevelType w:val="hybridMultilevel"/>
    <w:tmpl w:val="DB9A2E56"/>
    <w:lvl w:ilvl="0" w:tplc="CEA2994E">
      <w:start w:val="23"/>
      <w:numFmt w:val="decimal"/>
      <w:lvlText w:val="%1."/>
      <w:lvlJc w:val="left"/>
      <w:pPr>
        <w:ind w:left="3276" w:hanging="360"/>
      </w:pPr>
      <w:rPr>
        <w:rFonts w:hint="default"/>
      </w:rPr>
    </w:lvl>
    <w:lvl w:ilvl="1" w:tplc="04160019" w:tentative="1">
      <w:start w:val="1"/>
      <w:numFmt w:val="lowerLetter"/>
      <w:lvlText w:val="%2."/>
      <w:lvlJc w:val="left"/>
      <w:pPr>
        <w:ind w:left="3996" w:hanging="360"/>
      </w:pPr>
    </w:lvl>
    <w:lvl w:ilvl="2" w:tplc="0416001B" w:tentative="1">
      <w:start w:val="1"/>
      <w:numFmt w:val="lowerRoman"/>
      <w:lvlText w:val="%3."/>
      <w:lvlJc w:val="right"/>
      <w:pPr>
        <w:ind w:left="4716" w:hanging="180"/>
      </w:pPr>
    </w:lvl>
    <w:lvl w:ilvl="3" w:tplc="0416000F" w:tentative="1">
      <w:start w:val="1"/>
      <w:numFmt w:val="decimal"/>
      <w:lvlText w:val="%4."/>
      <w:lvlJc w:val="left"/>
      <w:pPr>
        <w:ind w:left="5436" w:hanging="360"/>
      </w:pPr>
    </w:lvl>
    <w:lvl w:ilvl="4" w:tplc="04160019" w:tentative="1">
      <w:start w:val="1"/>
      <w:numFmt w:val="lowerLetter"/>
      <w:lvlText w:val="%5."/>
      <w:lvlJc w:val="left"/>
      <w:pPr>
        <w:ind w:left="6156" w:hanging="360"/>
      </w:pPr>
    </w:lvl>
    <w:lvl w:ilvl="5" w:tplc="0416001B" w:tentative="1">
      <w:start w:val="1"/>
      <w:numFmt w:val="lowerRoman"/>
      <w:lvlText w:val="%6."/>
      <w:lvlJc w:val="right"/>
      <w:pPr>
        <w:ind w:left="6876" w:hanging="180"/>
      </w:pPr>
    </w:lvl>
    <w:lvl w:ilvl="6" w:tplc="0416000F" w:tentative="1">
      <w:start w:val="1"/>
      <w:numFmt w:val="decimal"/>
      <w:lvlText w:val="%7."/>
      <w:lvlJc w:val="left"/>
      <w:pPr>
        <w:ind w:left="7596" w:hanging="360"/>
      </w:pPr>
    </w:lvl>
    <w:lvl w:ilvl="7" w:tplc="04160019" w:tentative="1">
      <w:start w:val="1"/>
      <w:numFmt w:val="lowerLetter"/>
      <w:lvlText w:val="%8."/>
      <w:lvlJc w:val="left"/>
      <w:pPr>
        <w:ind w:left="8316" w:hanging="360"/>
      </w:pPr>
    </w:lvl>
    <w:lvl w:ilvl="8" w:tplc="0416001B" w:tentative="1">
      <w:start w:val="1"/>
      <w:numFmt w:val="lowerRoman"/>
      <w:lvlText w:val="%9."/>
      <w:lvlJc w:val="right"/>
      <w:pPr>
        <w:ind w:left="9036" w:hanging="180"/>
      </w:pPr>
    </w:lvl>
  </w:abstractNum>
  <w:abstractNum w:abstractNumId="35" w15:restartNumberingAfterBreak="0">
    <w:nsid w:val="34F734C2"/>
    <w:multiLevelType w:val="hybridMultilevel"/>
    <w:tmpl w:val="FE90A79A"/>
    <w:lvl w:ilvl="0" w:tplc="FADC5C22">
      <w:start w:val="2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51D6A49"/>
    <w:multiLevelType w:val="hybridMultilevel"/>
    <w:tmpl w:val="8A323E5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5942B15"/>
    <w:multiLevelType w:val="multilevel"/>
    <w:tmpl w:val="66FAE5F8"/>
    <w:lvl w:ilvl="0">
      <w:start w:val="17"/>
      <w:numFmt w:val="decimal"/>
      <w:lvlText w:val="%1"/>
      <w:lvlJc w:val="left"/>
      <w:pPr>
        <w:ind w:left="540" w:hanging="540"/>
      </w:pPr>
      <w:rPr>
        <w:rFonts w:hint="default"/>
      </w:rPr>
    </w:lvl>
    <w:lvl w:ilvl="1">
      <w:start w:val="21"/>
      <w:numFmt w:val="decimal"/>
      <w:lvlText w:val="%1.%2"/>
      <w:lvlJc w:val="left"/>
      <w:pPr>
        <w:ind w:left="540" w:hanging="54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71F61F7"/>
    <w:multiLevelType w:val="hybridMultilevel"/>
    <w:tmpl w:val="784A4280"/>
    <w:lvl w:ilvl="0" w:tplc="FE4C3584">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37A90795"/>
    <w:multiLevelType w:val="hybridMultilevel"/>
    <w:tmpl w:val="6296B1C8"/>
    <w:lvl w:ilvl="0" w:tplc="E632C260">
      <w:start w:val="1"/>
      <w:numFmt w:val="lowerLetter"/>
      <w:lvlText w:val="%1)"/>
      <w:lvlJc w:val="left"/>
      <w:pPr>
        <w:ind w:left="1571" w:hanging="360"/>
      </w:pPr>
      <w:rPr>
        <w:b/>
      </w:rPr>
    </w:lvl>
    <w:lvl w:ilvl="1" w:tplc="C28ABA3E">
      <w:numFmt w:val="bullet"/>
      <w:lvlText w:val=""/>
      <w:lvlJc w:val="left"/>
      <w:pPr>
        <w:ind w:left="2291" w:hanging="360"/>
      </w:pPr>
      <w:rPr>
        <w:rFonts w:ascii="Symbol" w:eastAsia="Times New Roman" w:hAnsi="Symbol" w:cs="Arial"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0" w15:restartNumberingAfterBreak="0">
    <w:nsid w:val="38FD73BC"/>
    <w:multiLevelType w:val="hybridMultilevel"/>
    <w:tmpl w:val="6C6AA68E"/>
    <w:lvl w:ilvl="0" w:tplc="C29E9EE0">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39A65B19"/>
    <w:multiLevelType w:val="hybridMultilevel"/>
    <w:tmpl w:val="50EE40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3A406E66"/>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3" w15:restartNumberingAfterBreak="0">
    <w:nsid w:val="3B8066ED"/>
    <w:multiLevelType w:val="hybridMultilevel"/>
    <w:tmpl w:val="625AA9EA"/>
    <w:lvl w:ilvl="0" w:tplc="D584E1DC">
      <w:start w:val="5"/>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4" w15:restartNumberingAfterBreak="0">
    <w:nsid w:val="3C3E5D9F"/>
    <w:multiLevelType w:val="hybridMultilevel"/>
    <w:tmpl w:val="0F42B572"/>
    <w:lvl w:ilvl="0" w:tplc="1262B4E4">
      <w:start w:val="25"/>
      <w:numFmt w:val="decimal"/>
      <w:lvlText w:val="%1.3"/>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2B84AC7"/>
    <w:multiLevelType w:val="hybridMultilevel"/>
    <w:tmpl w:val="89CAA94A"/>
    <w:lvl w:ilvl="0" w:tplc="5F522F44">
      <w:start w:val="25"/>
      <w:numFmt w:val="decimal"/>
      <w:lvlText w:val="%1.2"/>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44635B2E"/>
    <w:multiLevelType w:val="hybridMultilevel"/>
    <w:tmpl w:val="070CBF8E"/>
    <w:lvl w:ilvl="0" w:tplc="04160017">
      <w:start w:val="1"/>
      <w:numFmt w:val="lowerLetter"/>
      <w:lvlText w:val="%1)"/>
      <w:lvlJc w:val="left"/>
      <w:pPr>
        <w:ind w:left="720" w:hanging="360"/>
      </w:pPr>
      <w:rPr>
        <w:rFonts w:hint="default"/>
      </w:rPr>
    </w:lvl>
    <w:lvl w:ilvl="1" w:tplc="4E929806">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44BD580B"/>
    <w:multiLevelType w:val="hybridMultilevel"/>
    <w:tmpl w:val="1EFC2DEA"/>
    <w:lvl w:ilvl="0" w:tplc="04160017">
      <w:start w:val="1"/>
      <w:numFmt w:val="lowerLetter"/>
      <w:lvlText w:val="%1)"/>
      <w:lvlJc w:val="left"/>
      <w:pPr>
        <w:ind w:left="1004" w:hanging="360"/>
      </w:pPr>
      <w:rPr>
        <w:rFonts w:hint="default"/>
      </w:rPr>
    </w:lvl>
    <w:lvl w:ilvl="1" w:tplc="D18EEF5A">
      <w:numFmt w:val="bullet"/>
      <w:lvlText w:val=""/>
      <w:lvlJc w:val="left"/>
      <w:pPr>
        <w:ind w:left="1724" w:hanging="360"/>
      </w:pPr>
      <w:rPr>
        <w:rFonts w:ascii="Symbol" w:eastAsia="Times New Roman" w:hAnsi="Symbol" w:cstheme="minorHAnsi" w:hint="default"/>
      </w:r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8" w15:restartNumberingAfterBreak="0">
    <w:nsid w:val="454C27FB"/>
    <w:multiLevelType w:val="hybridMultilevel"/>
    <w:tmpl w:val="E8CA4D1A"/>
    <w:lvl w:ilvl="0" w:tplc="04160001">
      <w:start w:val="1"/>
      <w:numFmt w:val="bullet"/>
      <w:lvlText w:val=""/>
      <w:lvlJc w:val="left"/>
      <w:pPr>
        <w:ind w:left="1854" w:hanging="360"/>
      </w:pPr>
      <w:rPr>
        <w:rFonts w:ascii="Symbol" w:hAnsi="Symbol"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9" w15:restartNumberingAfterBreak="0">
    <w:nsid w:val="47FB1AA3"/>
    <w:multiLevelType w:val="hybridMultilevel"/>
    <w:tmpl w:val="2D3A8EC2"/>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48290888"/>
    <w:multiLevelType w:val="hybridMultilevel"/>
    <w:tmpl w:val="A93048A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1" w15:restartNumberingAfterBreak="0">
    <w:nsid w:val="484C3E5B"/>
    <w:multiLevelType w:val="hybridMultilevel"/>
    <w:tmpl w:val="D7743138"/>
    <w:lvl w:ilvl="0" w:tplc="FEC4374C">
      <w:start w:val="13"/>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2" w15:restartNumberingAfterBreak="0">
    <w:nsid w:val="4EDC15F7"/>
    <w:multiLevelType w:val="hybridMultilevel"/>
    <w:tmpl w:val="C4382B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F41397D"/>
    <w:multiLevelType w:val="hybridMultilevel"/>
    <w:tmpl w:val="881AB65C"/>
    <w:lvl w:ilvl="0" w:tplc="D29E76AE">
      <w:start w:val="1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4" w15:restartNumberingAfterBreak="0">
    <w:nsid w:val="50115080"/>
    <w:multiLevelType w:val="hybridMultilevel"/>
    <w:tmpl w:val="CF58F6C0"/>
    <w:lvl w:ilvl="0" w:tplc="EF22889E">
      <w:start w:val="1"/>
      <w:numFmt w:val="decimal"/>
      <w:lvlText w:val="%1."/>
      <w:lvlJc w:val="left"/>
      <w:pPr>
        <w:ind w:left="644" w:hanging="360"/>
      </w:pPr>
      <w:rPr>
        <w:rFonts w:asciiTheme="minorHAnsi" w:hAnsiTheme="minorHAnsi" w:cstheme="minorHAnsi" w:hint="default"/>
        <w:color w:val="FFFFFF" w:themeColor="background1"/>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0482933"/>
    <w:multiLevelType w:val="hybridMultilevel"/>
    <w:tmpl w:val="B0CE77AE"/>
    <w:lvl w:ilvl="0" w:tplc="A9F4887E">
      <w:start w:val="25"/>
      <w:numFmt w:val="decimal"/>
      <w:lvlText w:val="%1.4"/>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6" w15:restartNumberingAfterBreak="0">
    <w:nsid w:val="52CE6F2A"/>
    <w:multiLevelType w:val="hybridMultilevel"/>
    <w:tmpl w:val="E8B28CE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4A34ACA"/>
    <w:multiLevelType w:val="hybridMultilevel"/>
    <w:tmpl w:val="C1C65264"/>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56611DF5"/>
    <w:multiLevelType w:val="hybridMultilevel"/>
    <w:tmpl w:val="023889E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58167DE2"/>
    <w:multiLevelType w:val="hybridMultilevel"/>
    <w:tmpl w:val="C5C83228"/>
    <w:lvl w:ilvl="0" w:tplc="0416000F">
      <w:start w:val="2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0" w15:restartNumberingAfterBreak="0">
    <w:nsid w:val="5ADB4A15"/>
    <w:multiLevelType w:val="hybridMultilevel"/>
    <w:tmpl w:val="413032C4"/>
    <w:lvl w:ilvl="0" w:tplc="0840DC4A">
      <w:start w:val="1"/>
      <w:numFmt w:val="lowerLetter"/>
      <w:lvlText w:val="%1)"/>
      <w:lvlJc w:val="left"/>
      <w:pPr>
        <w:ind w:left="720" w:hanging="360"/>
      </w:pPr>
      <w:rPr>
        <w:rFonts w:hint="default"/>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AE96D56"/>
    <w:multiLevelType w:val="hybridMultilevel"/>
    <w:tmpl w:val="4B0EC7EE"/>
    <w:lvl w:ilvl="0" w:tplc="0416000F">
      <w:start w:val="16"/>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2" w15:restartNumberingAfterBreak="0">
    <w:nsid w:val="5AF36A23"/>
    <w:multiLevelType w:val="hybridMultilevel"/>
    <w:tmpl w:val="02F4CCD2"/>
    <w:lvl w:ilvl="0" w:tplc="1B8C0DB4">
      <w:start w:val="10"/>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3" w15:restartNumberingAfterBreak="0">
    <w:nsid w:val="5BAB0816"/>
    <w:multiLevelType w:val="hybridMultilevel"/>
    <w:tmpl w:val="A3440E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5BD7049D"/>
    <w:multiLevelType w:val="hybridMultilevel"/>
    <w:tmpl w:val="D8ACFA06"/>
    <w:lvl w:ilvl="0" w:tplc="1174F378">
      <w:start w:val="2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5CCF40FB"/>
    <w:multiLevelType w:val="hybridMultilevel"/>
    <w:tmpl w:val="40F0B774"/>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5D1D62AB"/>
    <w:multiLevelType w:val="multilevel"/>
    <w:tmpl w:val="F8687802"/>
    <w:lvl w:ilvl="0">
      <w:start w:val="17"/>
      <w:numFmt w:val="decimal"/>
      <w:lvlText w:val="%1"/>
      <w:lvlJc w:val="left"/>
      <w:pPr>
        <w:ind w:left="480" w:hanging="480"/>
      </w:pPr>
      <w:rPr>
        <w:rFonts w:hint="default"/>
      </w:rPr>
    </w:lvl>
    <w:lvl w:ilvl="1">
      <w:start w:val="2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5D873D58"/>
    <w:multiLevelType w:val="hybridMultilevel"/>
    <w:tmpl w:val="07FCB4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5D960BE5"/>
    <w:multiLevelType w:val="hybridMultilevel"/>
    <w:tmpl w:val="7D7A2E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5E4F4AE0"/>
    <w:multiLevelType w:val="hybridMultilevel"/>
    <w:tmpl w:val="7384F20C"/>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5EE24F01"/>
    <w:multiLevelType w:val="hybridMultilevel"/>
    <w:tmpl w:val="4C2CA48C"/>
    <w:lvl w:ilvl="0" w:tplc="0416000F">
      <w:start w:val="19"/>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1" w15:restartNumberingAfterBreak="0">
    <w:nsid w:val="5F7A14DB"/>
    <w:multiLevelType w:val="hybridMultilevel"/>
    <w:tmpl w:val="374CEB24"/>
    <w:lvl w:ilvl="0" w:tplc="B08C776E">
      <w:start w:val="24"/>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2" w15:restartNumberingAfterBreak="0">
    <w:nsid w:val="602237C6"/>
    <w:multiLevelType w:val="hybridMultilevel"/>
    <w:tmpl w:val="4DA07B86"/>
    <w:lvl w:ilvl="0" w:tplc="69F2BF00">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61A948F9"/>
    <w:multiLevelType w:val="multilevel"/>
    <w:tmpl w:val="D250C1E2"/>
    <w:lvl w:ilvl="0">
      <w:start w:val="1"/>
      <w:numFmt w:val="decimal"/>
      <w:pStyle w:val="Titulo1"/>
      <w:lvlText w:val="%1.0"/>
      <w:lvlJc w:val="left"/>
      <w:pPr>
        <w:ind w:left="360" w:hanging="360"/>
      </w:pPr>
      <w:rPr>
        <w:rFonts w:hint="default"/>
      </w:rPr>
    </w:lvl>
    <w:lvl w:ilvl="1">
      <w:start w:val="1"/>
      <w:numFmt w:val="decimal"/>
      <w:lvlText w:val="%1.%2"/>
      <w:lvlJc w:val="left"/>
      <w:pPr>
        <w:ind w:left="786" w:hanging="360"/>
      </w:pPr>
      <w:rPr>
        <w:rFonts w:hint="default"/>
        <w:sz w:val="24"/>
      </w:rPr>
    </w:lvl>
    <w:lvl w:ilvl="2">
      <w:start w:val="1"/>
      <w:numFmt w:val="decimal"/>
      <w:lvlText w:val="%1.%2.%3"/>
      <w:lvlJc w:val="left"/>
      <w:pPr>
        <w:ind w:left="114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631F6357"/>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633C3E19"/>
    <w:multiLevelType w:val="hybridMultilevel"/>
    <w:tmpl w:val="0A78EDCC"/>
    <w:lvl w:ilvl="0" w:tplc="B7A24616">
      <w:start w:val="1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6384066A"/>
    <w:multiLevelType w:val="hybridMultilevel"/>
    <w:tmpl w:val="5EAA0DA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64B9674E"/>
    <w:multiLevelType w:val="hybridMultilevel"/>
    <w:tmpl w:val="6AE09CEC"/>
    <w:lvl w:ilvl="0" w:tplc="972885D2">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15:restartNumberingAfterBreak="0">
    <w:nsid w:val="66645212"/>
    <w:multiLevelType w:val="hybridMultilevel"/>
    <w:tmpl w:val="840895EA"/>
    <w:lvl w:ilvl="0" w:tplc="04160017">
      <w:start w:val="1"/>
      <w:numFmt w:val="lowerLetter"/>
      <w:lvlText w:val="%1)"/>
      <w:lvlJc w:val="left"/>
      <w:pPr>
        <w:ind w:left="720" w:hanging="360"/>
      </w:pPr>
      <w:rPr>
        <w:rFonts w:hint="default"/>
      </w:rPr>
    </w:lvl>
    <w:lvl w:ilvl="1" w:tplc="A0B0FE28">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68820F0D"/>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80" w15:restartNumberingAfterBreak="0">
    <w:nsid w:val="69B76A0E"/>
    <w:multiLevelType w:val="hybridMultilevel"/>
    <w:tmpl w:val="B51806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1" w15:restartNumberingAfterBreak="0">
    <w:nsid w:val="6BCF41B8"/>
    <w:multiLevelType w:val="hybridMultilevel"/>
    <w:tmpl w:val="3D6A5EC4"/>
    <w:lvl w:ilvl="0" w:tplc="B42812FA">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2" w15:restartNumberingAfterBreak="0">
    <w:nsid w:val="6CDE46D0"/>
    <w:multiLevelType w:val="hybridMultilevel"/>
    <w:tmpl w:val="D012EF1E"/>
    <w:lvl w:ilvl="0" w:tplc="0416000F">
      <w:start w:val="22"/>
      <w:numFmt w:val="decimal"/>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83" w15:restartNumberingAfterBreak="0">
    <w:nsid w:val="6CE25FB2"/>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D744A8E"/>
    <w:multiLevelType w:val="hybridMultilevel"/>
    <w:tmpl w:val="BC2C8D3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85" w15:restartNumberingAfterBreak="0">
    <w:nsid w:val="6DA40A0E"/>
    <w:multiLevelType w:val="hybridMultilevel"/>
    <w:tmpl w:val="70608534"/>
    <w:lvl w:ilvl="0" w:tplc="3F121344">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EE469AD"/>
    <w:multiLevelType w:val="hybridMultilevel"/>
    <w:tmpl w:val="83B2D17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F735CD1"/>
    <w:multiLevelType w:val="hybridMultilevel"/>
    <w:tmpl w:val="2C367F1C"/>
    <w:lvl w:ilvl="0" w:tplc="04160013">
      <w:start w:val="1"/>
      <w:numFmt w:val="upperRoman"/>
      <w:lvlText w:val="%1."/>
      <w:lvlJc w:val="righ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8" w15:restartNumberingAfterBreak="0">
    <w:nsid w:val="702758C7"/>
    <w:multiLevelType w:val="hybridMultilevel"/>
    <w:tmpl w:val="824E4A48"/>
    <w:lvl w:ilvl="0" w:tplc="0416000F">
      <w:start w:val="23"/>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9" w15:restartNumberingAfterBreak="0">
    <w:nsid w:val="722C41DD"/>
    <w:multiLevelType w:val="hybridMultilevel"/>
    <w:tmpl w:val="15606600"/>
    <w:lvl w:ilvl="0" w:tplc="04160013">
      <w:start w:val="1"/>
      <w:numFmt w:val="upperRoman"/>
      <w:lvlText w:val="%1."/>
      <w:lvlJc w:val="right"/>
      <w:pPr>
        <w:ind w:left="1854" w:hanging="360"/>
      </w:pPr>
    </w:lvl>
    <w:lvl w:ilvl="1" w:tplc="04160013">
      <w:start w:val="1"/>
      <w:numFmt w:val="upperRoman"/>
      <w:lvlText w:val="%2."/>
      <w:lvlJc w:val="righ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0" w15:restartNumberingAfterBreak="0">
    <w:nsid w:val="73A66790"/>
    <w:multiLevelType w:val="hybridMultilevel"/>
    <w:tmpl w:val="A85C4374"/>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15:restartNumberingAfterBreak="0">
    <w:nsid w:val="75E344F2"/>
    <w:multiLevelType w:val="hybridMultilevel"/>
    <w:tmpl w:val="21261DDE"/>
    <w:lvl w:ilvl="0" w:tplc="0416000F">
      <w:start w:val="1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15:restartNumberingAfterBreak="0">
    <w:nsid w:val="77BA59EF"/>
    <w:multiLevelType w:val="hybridMultilevel"/>
    <w:tmpl w:val="99909334"/>
    <w:lvl w:ilvl="0" w:tplc="B87CDF7E">
      <w:start w:val="1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3" w15:restartNumberingAfterBreak="0">
    <w:nsid w:val="77FD7E90"/>
    <w:multiLevelType w:val="hybridMultilevel"/>
    <w:tmpl w:val="57722F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8383E49"/>
    <w:multiLevelType w:val="hybridMultilevel"/>
    <w:tmpl w:val="D0E0B014"/>
    <w:lvl w:ilvl="0" w:tplc="0416000F">
      <w:start w:val="25"/>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5" w15:restartNumberingAfterBreak="0">
    <w:nsid w:val="784E2AA5"/>
    <w:multiLevelType w:val="hybridMultilevel"/>
    <w:tmpl w:val="834C5D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9394467"/>
    <w:multiLevelType w:val="hybridMultilevel"/>
    <w:tmpl w:val="F106046C"/>
    <w:lvl w:ilvl="0" w:tplc="0416000F">
      <w:start w:val="24"/>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7" w15:restartNumberingAfterBreak="0">
    <w:nsid w:val="7ADB66D5"/>
    <w:multiLevelType w:val="hybridMultilevel"/>
    <w:tmpl w:val="F0F6B3C2"/>
    <w:lvl w:ilvl="0" w:tplc="04160001">
      <w:start w:val="1"/>
      <w:numFmt w:val="bullet"/>
      <w:lvlText w:val=""/>
      <w:lvlJc w:val="left"/>
      <w:pPr>
        <w:ind w:left="1794" w:hanging="360"/>
      </w:pPr>
      <w:rPr>
        <w:rFonts w:ascii="Symbol" w:hAnsi="Symbol" w:hint="default"/>
      </w:rPr>
    </w:lvl>
    <w:lvl w:ilvl="1" w:tplc="04160003" w:tentative="1">
      <w:start w:val="1"/>
      <w:numFmt w:val="bullet"/>
      <w:lvlText w:val="o"/>
      <w:lvlJc w:val="left"/>
      <w:pPr>
        <w:ind w:left="2514" w:hanging="360"/>
      </w:pPr>
      <w:rPr>
        <w:rFonts w:ascii="Courier New" w:hAnsi="Courier New" w:cs="Courier New" w:hint="default"/>
      </w:rPr>
    </w:lvl>
    <w:lvl w:ilvl="2" w:tplc="04160005" w:tentative="1">
      <w:start w:val="1"/>
      <w:numFmt w:val="bullet"/>
      <w:lvlText w:val=""/>
      <w:lvlJc w:val="left"/>
      <w:pPr>
        <w:ind w:left="3234" w:hanging="360"/>
      </w:pPr>
      <w:rPr>
        <w:rFonts w:ascii="Wingdings" w:hAnsi="Wingdings" w:hint="default"/>
      </w:rPr>
    </w:lvl>
    <w:lvl w:ilvl="3" w:tplc="04160001" w:tentative="1">
      <w:start w:val="1"/>
      <w:numFmt w:val="bullet"/>
      <w:lvlText w:val=""/>
      <w:lvlJc w:val="left"/>
      <w:pPr>
        <w:ind w:left="3954" w:hanging="360"/>
      </w:pPr>
      <w:rPr>
        <w:rFonts w:ascii="Symbol" w:hAnsi="Symbol" w:hint="default"/>
      </w:rPr>
    </w:lvl>
    <w:lvl w:ilvl="4" w:tplc="04160003" w:tentative="1">
      <w:start w:val="1"/>
      <w:numFmt w:val="bullet"/>
      <w:lvlText w:val="o"/>
      <w:lvlJc w:val="left"/>
      <w:pPr>
        <w:ind w:left="4674" w:hanging="360"/>
      </w:pPr>
      <w:rPr>
        <w:rFonts w:ascii="Courier New" w:hAnsi="Courier New" w:cs="Courier New" w:hint="default"/>
      </w:rPr>
    </w:lvl>
    <w:lvl w:ilvl="5" w:tplc="04160005" w:tentative="1">
      <w:start w:val="1"/>
      <w:numFmt w:val="bullet"/>
      <w:lvlText w:val=""/>
      <w:lvlJc w:val="left"/>
      <w:pPr>
        <w:ind w:left="5394" w:hanging="360"/>
      </w:pPr>
      <w:rPr>
        <w:rFonts w:ascii="Wingdings" w:hAnsi="Wingdings" w:hint="default"/>
      </w:rPr>
    </w:lvl>
    <w:lvl w:ilvl="6" w:tplc="04160001" w:tentative="1">
      <w:start w:val="1"/>
      <w:numFmt w:val="bullet"/>
      <w:lvlText w:val=""/>
      <w:lvlJc w:val="left"/>
      <w:pPr>
        <w:ind w:left="6114" w:hanging="360"/>
      </w:pPr>
      <w:rPr>
        <w:rFonts w:ascii="Symbol" w:hAnsi="Symbol" w:hint="default"/>
      </w:rPr>
    </w:lvl>
    <w:lvl w:ilvl="7" w:tplc="04160003" w:tentative="1">
      <w:start w:val="1"/>
      <w:numFmt w:val="bullet"/>
      <w:lvlText w:val="o"/>
      <w:lvlJc w:val="left"/>
      <w:pPr>
        <w:ind w:left="6834" w:hanging="360"/>
      </w:pPr>
      <w:rPr>
        <w:rFonts w:ascii="Courier New" w:hAnsi="Courier New" w:cs="Courier New" w:hint="default"/>
      </w:rPr>
    </w:lvl>
    <w:lvl w:ilvl="8" w:tplc="04160005" w:tentative="1">
      <w:start w:val="1"/>
      <w:numFmt w:val="bullet"/>
      <w:lvlText w:val=""/>
      <w:lvlJc w:val="left"/>
      <w:pPr>
        <w:ind w:left="7554" w:hanging="360"/>
      </w:pPr>
      <w:rPr>
        <w:rFonts w:ascii="Wingdings" w:hAnsi="Wingdings" w:hint="default"/>
      </w:rPr>
    </w:lvl>
  </w:abstractNum>
  <w:abstractNum w:abstractNumId="98" w15:restartNumberingAfterBreak="0">
    <w:nsid w:val="7E944B91"/>
    <w:multiLevelType w:val="hybridMultilevel"/>
    <w:tmpl w:val="919A4AC0"/>
    <w:lvl w:ilvl="0" w:tplc="04160001">
      <w:start w:val="1"/>
      <w:numFmt w:val="bullet"/>
      <w:lvlText w:val=""/>
      <w:lvlJc w:val="left"/>
      <w:pPr>
        <w:ind w:left="1080" w:hanging="360"/>
      </w:pPr>
      <w:rPr>
        <w:rFonts w:ascii="Symbol" w:hAnsi="Symbol" w:hint="default"/>
      </w:rPr>
    </w:lvl>
    <w:lvl w:ilvl="1" w:tplc="04160003">
      <w:start w:val="1"/>
      <w:numFmt w:val="bullet"/>
      <w:lvlText w:val="o"/>
      <w:lvlJc w:val="left"/>
      <w:pPr>
        <w:ind w:left="1800" w:hanging="360"/>
      </w:pPr>
      <w:rPr>
        <w:rFonts w:ascii="Courier New" w:hAnsi="Courier New" w:cs="Courier New" w:hint="default"/>
      </w:rPr>
    </w:lvl>
    <w:lvl w:ilvl="2" w:tplc="04160005">
      <w:start w:val="1"/>
      <w:numFmt w:val="bullet"/>
      <w:lvlText w:val=""/>
      <w:lvlJc w:val="left"/>
      <w:pPr>
        <w:ind w:left="2520" w:hanging="360"/>
      </w:pPr>
      <w:rPr>
        <w:rFonts w:ascii="Wingdings" w:hAnsi="Wingdings" w:hint="default"/>
      </w:rPr>
    </w:lvl>
    <w:lvl w:ilvl="3" w:tplc="04160001">
      <w:start w:val="1"/>
      <w:numFmt w:val="bullet"/>
      <w:lvlText w:val=""/>
      <w:lvlJc w:val="left"/>
      <w:pPr>
        <w:ind w:left="3240" w:hanging="360"/>
      </w:pPr>
      <w:rPr>
        <w:rFonts w:ascii="Symbol" w:hAnsi="Symbol" w:hint="default"/>
      </w:rPr>
    </w:lvl>
    <w:lvl w:ilvl="4" w:tplc="04160003">
      <w:start w:val="1"/>
      <w:numFmt w:val="bullet"/>
      <w:lvlText w:val="o"/>
      <w:lvlJc w:val="left"/>
      <w:pPr>
        <w:ind w:left="3960" w:hanging="360"/>
      </w:pPr>
      <w:rPr>
        <w:rFonts w:ascii="Courier New" w:hAnsi="Courier New" w:cs="Courier New" w:hint="default"/>
      </w:rPr>
    </w:lvl>
    <w:lvl w:ilvl="5" w:tplc="04160005">
      <w:start w:val="1"/>
      <w:numFmt w:val="bullet"/>
      <w:lvlText w:val=""/>
      <w:lvlJc w:val="left"/>
      <w:pPr>
        <w:ind w:left="4680" w:hanging="360"/>
      </w:pPr>
      <w:rPr>
        <w:rFonts w:ascii="Wingdings" w:hAnsi="Wingdings" w:hint="default"/>
      </w:rPr>
    </w:lvl>
    <w:lvl w:ilvl="6" w:tplc="04160001">
      <w:start w:val="1"/>
      <w:numFmt w:val="bullet"/>
      <w:lvlText w:val=""/>
      <w:lvlJc w:val="left"/>
      <w:pPr>
        <w:ind w:left="5400" w:hanging="360"/>
      </w:pPr>
      <w:rPr>
        <w:rFonts w:ascii="Symbol" w:hAnsi="Symbol" w:hint="default"/>
      </w:rPr>
    </w:lvl>
    <w:lvl w:ilvl="7" w:tplc="04160003">
      <w:start w:val="1"/>
      <w:numFmt w:val="bullet"/>
      <w:lvlText w:val="o"/>
      <w:lvlJc w:val="left"/>
      <w:pPr>
        <w:ind w:left="6120" w:hanging="360"/>
      </w:pPr>
      <w:rPr>
        <w:rFonts w:ascii="Courier New" w:hAnsi="Courier New" w:cs="Courier New" w:hint="default"/>
      </w:rPr>
    </w:lvl>
    <w:lvl w:ilvl="8" w:tplc="04160005">
      <w:start w:val="1"/>
      <w:numFmt w:val="bullet"/>
      <w:lvlText w:val=""/>
      <w:lvlJc w:val="left"/>
      <w:pPr>
        <w:ind w:left="6840" w:hanging="360"/>
      </w:pPr>
      <w:rPr>
        <w:rFonts w:ascii="Wingdings" w:hAnsi="Wingdings" w:hint="default"/>
      </w:rPr>
    </w:lvl>
  </w:abstractNum>
  <w:num w:numId="1">
    <w:abstractNumId w:val="54"/>
  </w:num>
  <w:num w:numId="2">
    <w:abstractNumId w:val="73"/>
  </w:num>
  <w:num w:numId="3">
    <w:abstractNumId w:val="72"/>
  </w:num>
  <w:num w:numId="4">
    <w:abstractNumId w:val="27"/>
  </w:num>
  <w:num w:numId="5">
    <w:abstractNumId w:val="81"/>
  </w:num>
  <w:num w:numId="6">
    <w:abstractNumId w:val="40"/>
  </w:num>
  <w:num w:numId="7">
    <w:abstractNumId w:val="5"/>
  </w:num>
  <w:num w:numId="8">
    <w:abstractNumId w:val="85"/>
  </w:num>
  <w:num w:numId="9">
    <w:abstractNumId w:val="8"/>
  </w:num>
  <w:num w:numId="10">
    <w:abstractNumId w:val="26"/>
  </w:num>
  <w:num w:numId="11">
    <w:abstractNumId w:val="75"/>
  </w:num>
  <w:num w:numId="1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7"/>
  </w:num>
  <w:num w:numId="14">
    <w:abstractNumId w:val="38"/>
  </w:num>
  <w:num w:numId="15">
    <w:abstractNumId w:val="2"/>
  </w:num>
  <w:num w:numId="16">
    <w:abstractNumId w:val="77"/>
  </w:num>
  <w:num w:numId="17">
    <w:abstractNumId w:val="16"/>
  </w:num>
  <w:num w:numId="18">
    <w:abstractNumId w:val="46"/>
  </w:num>
  <w:num w:numId="19">
    <w:abstractNumId w:val="80"/>
  </w:num>
  <w:num w:numId="20">
    <w:abstractNumId w:val="93"/>
  </w:num>
  <w:num w:numId="21">
    <w:abstractNumId w:val="56"/>
  </w:num>
  <w:num w:numId="22">
    <w:abstractNumId w:val="76"/>
  </w:num>
  <w:num w:numId="23">
    <w:abstractNumId w:val="86"/>
  </w:num>
  <w:num w:numId="24">
    <w:abstractNumId w:val="9"/>
  </w:num>
  <w:num w:numId="25">
    <w:abstractNumId w:val="31"/>
  </w:num>
  <w:num w:numId="26">
    <w:abstractNumId w:val="7"/>
  </w:num>
  <w:num w:numId="27">
    <w:abstractNumId w:val="91"/>
  </w:num>
  <w:num w:numId="28">
    <w:abstractNumId w:val="11"/>
  </w:num>
  <w:num w:numId="29">
    <w:abstractNumId w:val="67"/>
  </w:num>
  <w:num w:numId="30">
    <w:abstractNumId w:val="98"/>
  </w:num>
  <w:num w:numId="31">
    <w:abstractNumId w:val="4"/>
  </w:num>
  <w:num w:numId="32">
    <w:abstractNumId w:val="15"/>
  </w:num>
  <w:num w:numId="33">
    <w:abstractNumId w:val="41"/>
  </w:num>
  <w:num w:numId="34">
    <w:abstractNumId w:val="25"/>
  </w:num>
  <w:num w:numId="35">
    <w:abstractNumId w:val="35"/>
  </w:num>
  <w:num w:numId="36">
    <w:abstractNumId w:val="64"/>
  </w:num>
  <w:num w:numId="37">
    <w:abstractNumId w:val="34"/>
  </w:num>
  <w:num w:numId="38">
    <w:abstractNumId w:val="71"/>
  </w:num>
  <w:num w:numId="39">
    <w:abstractNumId w:val="43"/>
  </w:num>
  <w:num w:numId="40">
    <w:abstractNumId w:val="37"/>
  </w:num>
  <w:num w:numId="41">
    <w:abstractNumId w:val="66"/>
  </w:num>
  <w:num w:numId="42">
    <w:abstractNumId w:val="50"/>
  </w:num>
  <w:num w:numId="43">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9"/>
    <w:lvlOverride w:ilvl="0">
      <w:startOverride w:val="1"/>
    </w:lvlOverride>
    <w:lvlOverride w:ilvl="1">
      <w:startOverride w:val="1"/>
    </w:lvlOverride>
    <w:lvlOverride w:ilvl="2">
      <w:startOverride w:val="1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62"/>
  </w:num>
  <w:num w:numId="53">
    <w:abstractNumId w:val="92"/>
  </w:num>
  <w:num w:numId="54">
    <w:abstractNumId w:val="53"/>
  </w:num>
  <w:num w:numId="55">
    <w:abstractNumId w:val="51"/>
  </w:num>
  <w:num w:numId="56">
    <w:abstractNumId w:val="20"/>
  </w:num>
  <w:num w:numId="57">
    <w:abstractNumId w:val="30"/>
  </w:num>
  <w:num w:numId="58">
    <w:abstractNumId w:val="61"/>
  </w:num>
  <w:num w:numId="59">
    <w:abstractNumId w:val="29"/>
  </w:num>
  <w:num w:numId="60">
    <w:abstractNumId w:val="70"/>
  </w:num>
  <w:num w:numId="61">
    <w:abstractNumId w:val="12"/>
  </w:num>
  <w:num w:numId="62">
    <w:abstractNumId w:val="59"/>
  </w:num>
  <w:num w:numId="63">
    <w:abstractNumId w:val="82"/>
  </w:num>
  <w:num w:numId="64">
    <w:abstractNumId w:val="88"/>
  </w:num>
  <w:num w:numId="65">
    <w:abstractNumId w:val="96"/>
  </w:num>
  <w:num w:numId="66">
    <w:abstractNumId w:val="94"/>
  </w:num>
  <w:num w:numId="67">
    <w:abstractNumId w:val="28"/>
  </w:num>
  <w:num w:numId="68">
    <w:abstractNumId w:val="24"/>
  </w:num>
  <w:num w:numId="69">
    <w:abstractNumId w:val="1"/>
  </w:num>
  <w:num w:numId="70">
    <w:abstractNumId w:val="47"/>
  </w:num>
  <w:num w:numId="71">
    <w:abstractNumId w:val="32"/>
  </w:num>
  <w:num w:numId="72">
    <w:abstractNumId w:val="58"/>
  </w:num>
  <w:num w:numId="73">
    <w:abstractNumId w:val="90"/>
  </w:num>
  <w:num w:numId="74">
    <w:abstractNumId w:val="6"/>
  </w:num>
  <w:num w:numId="75">
    <w:abstractNumId w:val="10"/>
  </w:num>
  <w:num w:numId="76">
    <w:abstractNumId w:val="49"/>
  </w:num>
  <w:num w:numId="77">
    <w:abstractNumId w:val="13"/>
  </w:num>
  <w:num w:numId="78">
    <w:abstractNumId w:val="65"/>
  </w:num>
  <w:num w:numId="79">
    <w:abstractNumId w:val="17"/>
  </w:num>
  <w:num w:numId="80">
    <w:abstractNumId w:val="69"/>
  </w:num>
  <w:num w:numId="81">
    <w:abstractNumId w:val="52"/>
  </w:num>
  <w:num w:numId="82">
    <w:abstractNumId w:val="36"/>
  </w:num>
  <w:num w:numId="83">
    <w:abstractNumId w:val="78"/>
  </w:num>
  <w:num w:numId="84">
    <w:abstractNumId w:val="57"/>
  </w:num>
  <w:num w:numId="85">
    <w:abstractNumId w:val="14"/>
  </w:num>
  <w:num w:numId="86">
    <w:abstractNumId w:val="60"/>
  </w:num>
  <w:num w:numId="87">
    <w:abstractNumId w:val="63"/>
  </w:num>
  <w:num w:numId="88">
    <w:abstractNumId w:val="33"/>
  </w:num>
  <w:num w:numId="89">
    <w:abstractNumId w:val="95"/>
  </w:num>
  <w:num w:numId="90">
    <w:abstractNumId w:val="21"/>
  </w:num>
  <w:num w:numId="91">
    <w:abstractNumId w:val="0"/>
  </w:num>
  <w:num w:numId="92">
    <w:abstractNumId w:val="3"/>
  </w:num>
  <w:num w:numId="93">
    <w:abstractNumId w:val="45"/>
  </w:num>
  <w:num w:numId="94">
    <w:abstractNumId w:val="44"/>
  </w:num>
  <w:num w:numId="95">
    <w:abstractNumId w:val="55"/>
  </w:num>
  <w:num w:numId="96">
    <w:abstractNumId w:val="22"/>
  </w:num>
  <w:num w:numId="97">
    <w:abstractNumId w:val="23"/>
  </w:num>
  <w:num w:numId="98">
    <w:abstractNumId w:val="18"/>
  </w:num>
  <w:num w:numId="99">
    <w:abstractNumId w:val="84"/>
  </w:num>
  <w:num w:numId="100">
    <w:abstractNumId w:val="8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88"/>
    <w:rsid w:val="000001C6"/>
    <w:rsid w:val="000014FA"/>
    <w:rsid w:val="0000367F"/>
    <w:rsid w:val="00010D59"/>
    <w:rsid w:val="000116C7"/>
    <w:rsid w:val="00012E0F"/>
    <w:rsid w:val="0001315A"/>
    <w:rsid w:val="000138E5"/>
    <w:rsid w:val="00014009"/>
    <w:rsid w:val="00014AAC"/>
    <w:rsid w:val="00016824"/>
    <w:rsid w:val="0001728B"/>
    <w:rsid w:val="00022F70"/>
    <w:rsid w:val="000258DE"/>
    <w:rsid w:val="000277BF"/>
    <w:rsid w:val="000355A1"/>
    <w:rsid w:val="00035D2F"/>
    <w:rsid w:val="00036FE6"/>
    <w:rsid w:val="000374C7"/>
    <w:rsid w:val="000405A2"/>
    <w:rsid w:val="00040602"/>
    <w:rsid w:val="00040F56"/>
    <w:rsid w:val="00042D30"/>
    <w:rsid w:val="000456F8"/>
    <w:rsid w:val="00046B86"/>
    <w:rsid w:val="0004771B"/>
    <w:rsid w:val="00047BC3"/>
    <w:rsid w:val="0005014D"/>
    <w:rsid w:val="00050FBF"/>
    <w:rsid w:val="00052D8C"/>
    <w:rsid w:val="00054036"/>
    <w:rsid w:val="000548EB"/>
    <w:rsid w:val="00056550"/>
    <w:rsid w:val="00060E87"/>
    <w:rsid w:val="00062C07"/>
    <w:rsid w:val="000639D8"/>
    <w:rsid w:val="0006664C"/>
    <w:rsid w:val="00067679"/>
    <w:rsid w:val="000725A8"/>
    <w:rsid w:val="00072982"/>
    <w:rsid w:val="00073801"/>
    <w:rsid w:val="00074984"/>
    <w:rsid w:val="0008037A"/>
    <w:rsid w:val="00083ED4"/>
    <w:rsid w:val="00085DC1"/>
    <w:rsid w:val="0008765A"/>
    <w:rsid w:val="00090AA1"/>
    <w:rsid w:val="00090B45"/>
    <w:rsid w:val="00091186"/>
    <w:rsid w:val="000923C9"/>
    <w:rsid w:val="00093BCC"/>
    <w:rsid w:val="00093C2B"/>
    <w:rsid w:val="00094003"/>
    <w:rsid w:val="00095534"/>
    <w:rsid w:val="00095917"/>
    <w:rsid w:val="0009604E"/>
    <w:rsid w:val="0009639D"/>
    <w:rsid w:val="000A237B"/>
    <w:rsid w:val="000A2EE2"/>
    <w:rsid w:val="000A4703"/>
    <w:rsid w:val="000A4E1F"/>
    <w:rsid w:val="000A6143"/>
    <w:rsid w:val="000A6F89"/>
    <w:rsid w:val="000B07DB"/>
    <w:rsid w:val="000B0C29"/>
    <w:rsid w:val="000B15F9"/>
    <w:rsid w:val="000B3418"/>
    <w:rsid w:val="000B3E10"/>
    <w:rsid w:val="000B4C88"/>
    <w:rsid w:val="000B4E91"/>
    <w:rsid w:val="000B6050"/>
    <w:rsid w:val="000B690F"/>
    <w:rsid w:val="000C06A0"/>
    <w:rsid w:val="000C139E"/>
    <w:rsid w:val="000C192D"/>
    <w:rsid w:val="000C2812"/>
    <w:rsid w:val="000C327F"/>
    <w:rsid w:val="000C5BE8"/>
    <w:rsid w:val="000C6F68"/>
    <w:rsid w:val="000D00B0"/>
    <w:rsid w:val="000D0B6B"/>
    <w:rsid w:val="000D0BC9"/>
    <w:rsid w:val="000D1C21"/>
    <w:rsid w:val="000D493D"/>
    <w:rsid w:val="000D5D8C"/>
    <w:rsid w:val="000E0ED2"/>
    <w:rsid w:val="000E2559"/>
    <w:rsid w:val="000E2D5A"/>
    <w:rsid w:val="000E330A"/>
    <w:rsid w:val="000E424E"/>
    <w:rsid w:val="000E631E"/>
    <w:rsid w:val="000E63F1"/>
    <w:rsid w:val="000F1DCB"/>
    <w:rsid w:val="000F25AA"/>
    <w:rsid w:val="000F2CA7"/>
    <w:rsid w:val="000F2E93"/>
    <w:rsid w:val="000F417D"/>
    <w:rsid w:val="000F48BE"/>
    <w:rsid w:val="000F5639"/>
    <w:rsid w:val="000F66CB"/>
    <w:rsid w:val="000F767B"/>
    <w:rsid w:val="00100073"/>
    <w:rsid w:val="001018C2"/>
    <w:rsid w:val="00102BC7"/>
    <w:rsid w:val="00102E1B"/>
    <w:rsid w:val="001038B2"/>
    <w:rsid w:val="00104519"/>
    <w:rsid w:val="00104AA5"/>
    <w:rsid w:val="00106935"/>
    <w:rsid w:val="001102E4"/>
    <w:rsid w:val="00111A97"/>
    <w:rsid w:val="00111FC5"/>
    <w:rsid w:val="00116D3E"/>
    <w:rsid w:val="00117D02"/>
    <w:rsid w:val="00120030"/>
    <w:rsid w:val="00120D6D"/>
    <w:rsid w:val="00121670"/>
    <w:rsid w:val="0012233E"/>
    <w:rsid w:val="00123D66"/>
    <w:rsid w:val="001251A7"/>
    <w:rsid w:val="00127A28"/>
    <w:rsid w:val="00127E50"/>
    <w:rsid w:val="00130E3E"/>
    <w:rsid w:val="00132CC1"/>
    <w:rsid w:val="00135189"/>
    <w:rsid w:val="00135856"/>
    <w:rsid w:val="00140EDF"/>
    <w:rsid w:val="00143539"/>
    <w:rsid w:val="00143D13"/>
    <w:rsid w:val="001440E2"/>
    <w:rsid w:val="00144177"/>
    <w:rsid w:val="00146904"/>
    <w:rsid w:val="00146C09"/>
    <w:rsid w:val="001472A3"/>
    <w:rsid w:val="0014749E"/>
    <w:rsid w:val="00150263"/>
    <w:rsid w:val="001511D6"/>
    <w:rsid w:val="00151CC7"/>
    <w:rsid w:val="001546BF"/>
    <w:rsid w:val="00157DDE"/>
    <w:rsid w:val="001615A2"/>
    <w:rsid w:val="001657DE"/>
    <w:rsid w:val="00165F73"/>
    <w:rsid w:val="001675BE"/>
    <w:rsid w:val="00171525"/>
    <w:rsid w:val="00171D03"/>
    <w:rsid w:val="00174CF2"/>
    <w:rsid w:val="00177ACA"/>
    <w:rsid w:val="00177B0D"/>
    <w:rsid w:val="00177FA5"/>
    <w:rsid w:val="00180FE1"/>
    <w:rsid w:val="0018110D"/>
    <w:rsid w:val="00181744"/>
    <w:rsid w:val="00182DBB"/>
    <w:rsid w:val="00183568"/>
    <w:rsid w:val="00185EEE"/>
    <w:rsid w:val="0018718D"/>
    <w:rsid w:val="001879A3"/>
    <w:rsid w:val="001900E7"/>
    <w:rsid w:val="00191A89"/>
    <w:rsid w:val="001935F8"/>
    <w:rsid w:val="001A072D"/>
    <w:rsid w:val="001A0DA7"/>
    <w:rsid w:val="001A2DCF"/>
    <w:rsid w:val="001A4422"/>
    <w:rsid w:val="001A4943"/>
    <w:rsid w:val="001A4AEC"/>
    <w:rsid w:val="001A5601"/>
    <w:rsid w:val="001B0A5B"/>
    <w:rsid w:val="001B0C4A"/>
    <w:rsid w:val="001B299C"/>
    <w:rsid w:val="001B393D"/>
    <w:rsid w:val="001B406F"/>
    <w:rsid w:val="001B508A"/>
    <w:rsid w:val="001B5151"/>
    <w:rsid w:val="001B5295"/>
    <w:rsid w:val="001C089E"/>
    <w:rsid w:val="001C29D5"/>
    <w:rsid w:val="001C2DB7"/>
    <w:rsid w:val="001C2FD6"/>
    <w:rsid w:val="001C5C91"/>
    <w:rsid w:val="001C6AC0"/>
    <w:rsid w:val="001C70D8"/>
    <w:rsid w:val="001D074D"/>
    <w:rsid w:val="001D1B4A"/>
    <w:rsid w:val="001D1D63"/>
    <w:rsid w:val="001D2467"/>
    <w:rsid w:val="001D4C5D"/>
    <w:rsid w:val="001D592C"/>
    <w:rsid w:val="001D608B"/>
    <w:rsid w:val="001D78CA"/>
    <w:rsid w:val="001E0591"/>
    <w:rsid w:val="001E0DDD"/>
    <w:rsid w:val="001E29BB"/>
    <w:rsid w:val="001E47DC"/>
    <w:rsid w:val="001E662E"/>
    <w:rsid w:val="001F0B59"/>
    <w:rsid w:val="001F21CA"/>
    <w:rsid w:val="001F289C"/>
    <w:rsid w:val="001F2C2C"/>
    <w:rsid w:val="001F2D26"/>
    <w:rsid w:val="001F2EC9"/>
    <w:rsid w:val="001F4E8E"/>
    <w:rsid w:val="001F53C3"/>
    <w:rsid w:val="001F6D0E"/>
    <w:rsid w:val="001F6D12"/>
    <w:rsid w:val="001F7C55"/>
    <w:rsid w:val="001F7DB8"/>
    <w:rsid w:val="00200133"/>
    <w:rsid w:val="00201641"/>
    <w:rsid w:val="0020259B"/>
    <w:rsid w:val="002046DD"/>
    <w:rsid w:val="0020525C"/>
    <w:rsid w:val="00207EAA"/>
    <w:rsid w:val="00210A41"/>
    <w:rsid w:val="00210E36"/>
    <w:rsid w:val="00211884"/>
    <w:rsid w:val="00211AF4"/>
    <w:rsid w:val="0021277B"/>
    <w:rsid w:val="002141B0"/>
    <w:rsid w:val="00214985"/>
    <w:rsid w:val="00215CE3"/>
    <w:rsid w:val="0021650E"/>
    <w:rsid w:val="002165E8"/>
    <w:rsid w:val="002167A0"/>
    <w:rsid w:val="00217A91"/>
    <w:rsid w:val="002220B2"/>
    <w:rsid w:val="00227900"/>
    <w:rsid w:val="00230473"/>
    <w:rsid w:val="002318F2"/>
    <w:rsid w:val="002326DE"/>
    <w:rsid w:val="00233644"/>
    <w:rsid w:val="00237007"/>
    <w:rsid w:val="0023764E"/>
    <w:rsid w:val="00240CF1"/>
    <w:rsid w:val="00240F18"/>
    <w:rsid w:val="00240F25"/>
    <w:rsid w:val="002424E8"/>
    <w:rsid w:val="00242FF7"/>
    <w:rsid w:val="0024705A"/>
    <w:rsid w:val="00247158"/>
    <w:rsid w:val="0024745D"/>
    <w:rsid w:val="00247C8A"/>
    <w:rsid w:val="002503D2"/>
    <w:rsid w:val="00250471"/>
    <w:rsid w:val="00250D6D"/>
    <w:rsid w:val="00253408"/>
    <w:rsid w:val="0025343C"/>
    <w:rsid w:val="00254601"/>
    <w:rsid w:val="00255775"/>
    <w:rsid w:val="00255CDC"/>
    <w:rsid w:val="00256023"/>
    <w:rsid w:val="002569D3"/>
    <w:rsid w:val="00256A69"/>
    <w:rsid w:val="0026093D"/>
    <w:rsid w:val="00260C34"/>
    <w:rsid w:val="002619A7"/>
    <w:rsid w:val="00262224"/>
    <w:rsid w:val="002660AC"/>
    <w:rsid w:val="00267071"/>
    <w:rsid w:val="00270DAF"/>
    <w:rsid w:val="00272F65"/>
    <w:rsid w:val="00273815"/>
    <w:rsid w:val="0027701E"/>
    <w:rsid w:val="00280ADE"/>
    <w:rsid w:val="00281178"/>
    <w:rsid w:val="00281947"/>
    <w:rsid w:val="00284CA2"/>
    <w:rsid w:val="002863E2"/>
    <w:rsid w:val="00290D08"/>
    <w:rsid w:val="00292278"/>
    <w:rsid w:val="002976FE"/>
    <w:rsid w:val="002A1BDE"/>
    <w:rsid w:val="002A47B2"/>
    <w:rsid w:val="002A50C8"/>
    <w:rsid w:val="002A5A23"/>
    <w:rsid w:val="002A6BBE"/>
    <w:rsid w:val="002A74E6"/>
    <w:rsid w:val="002B1455"/>
    <w:rsid w:val="002B18DD"/>
    <w:rsid w:val="002B25A2"/>
    <w:rsid w:val="002B2DAD"/>
    <w:rsid w:val="002B3569"/>
    <w:rsid w:val="002B43EA"/>
    <w:rsid w:val="002B45C8"/>
    <w:rsid w:val="002B51BF"/>
    <w:rsid w:val="002B5ACE"/>
    <w:rsid w:val="002B680A"/>
    <w:rsid w:val="002C2655"/>
    <w:rsid w:val="002C2CF1"/>
    <w:rsid w:val="002C387A"/>
    <w:rsid w:val="002C4CDD"/>
    <w:rsid w:val="002C5EBA"/>
    <w:rsid w:val="002C6481"/>
    <w:rsid w:val="002C73BF"/>
    <w:rsid w:val="002D1215"/>
    <w:rsid w:val="002D123E"/>
    <w:rsid w:val="002D20AD"/>
    <w:rsid w:val="002D257B"/>
    <w:rsid w:val="002D2F31"/>
    <w:rsid w:val="002D3458"/>
    <w:rsid w:val="002D3A5E"/>
    <w:rsid w:val="002D40D8"/>
    <w:rsid w:val="002D4C7A"/>
    <w:rsid w:val="002D4FE1"/>
    <w:rsid w:val="002D5C60"/>
    <w:rsid w:val="002D5E93"/>
    <w:rsid w:val="002E16D5"/>
    <w:rsid w:val="002E354C"/>
    <w:rsid w:val="002E3979"/>
    <w:rsid w:val="002E485E"/>
    <w:rsid w:val="002E6836"/>
    <w:rsid w:val="002E79BC"/>
    <w:rsid w:val="002F1939"/>
    <w:rsid w:val="002F5488"/>
    <w:rsid w:val="002F590B"/>
    <w:rsid w:val="002F74F6"/>
    <w:rsid w:val="0030009C"/>
    <w:rsid w:val="00301149"/>
    <w:rsid w:val="003014C6"/>
    <w:rsid w:val="00303A44"/>
    <w:rsid w:val="0030561C"/>
    <w:rsid w:val="00307246"/>
    <w:rsid w:val="003079E6"/>
    <w:rsid w:val="00316AEA"/>
    <w:rsid w:val="0031773C"/>
    <w:rsid w:val="003256AC"/>
    <w:rsid w:val="003275AB"/>
    <w:rsid w:val="003363FC"/>
    <w:rsid w:val="0033708C"/>
    <w:rsid w:val="0033799D"/>
    <w:rsid w:val="00340700"/>
    <w:rsid w:val="00342F4B"/>
    <w:rsid w:val="003448D1"/>
    <w:rsid w:val="00346B9B"/>
    <w:rsid w:val="00351DAE"/>
    <w:rsid w:val="00352297"/>
    <w:rsid w:val="003529F1"/>
    <w:rsid w:val="00352C74"/>
    <w:rsid w:val="00353527"/>
    <w:rsid w:val="00354041"/>
    <w:rsid w:val="00354A98"/>
    <w:rsid w:val="00355669"/>
    <w:rsid w:val="00357825"/>
    <w:rsid w:val="0035784C"/>
    <w:rsid w:val="00357CF0"/>
    <w:rsid w:val="00361C15"/>
    <w:rsid w:val="00362295"/>
    <w:rsid w:val="00362A20"/>
    <w:rsid w:val="00363C75"/>
    <w:rsid w:val="003652BE"/>
    <w:rsid w:val="00367EE3"/>
    <w:rsid w:val="00370727"/>
    <w:rsid w:val="00370848"/>
    <w:rsid w:val="003717F1"/>
    <w:rsid w:val="00374AFF"/>
    <w:rsid w:val="00375E04"/>
    <w:rsid w:val="00375EEE"/>
    <w:rsid w:val="00376C68"/>
    <w:rsid w:val="00380B1A"/>
    <w:rsid w:val="00380C5F"/>
    <w:rsid w:val="00382F33"/>
    <w:rsid w:val="00383242"/>
    <w:rsid w:val="00384C65"/>
    <w:rsid w:val="00384D83"/>
    <w:rsid w:val="0038701C"/>
    <w:rsid w:val="0039350A"/>
    <w:rsid w:val="00396887"/>
    <w:rsid w:val="00397013"/>
    <w:rsid w:val="003A084A"/>
    <w:rsid w:val="003A2BDE"/>
    <w:rsid w:val="003A5620"/>
    <w:rsid w:val="003A56F2"/>
    <w:rsid w:val="003A7D84"/>
    <w:rsid w:val="003B2AFE"/>
    <w:rsid w:val="003B3715"/>
    <w:rsid w:val="003B6A33"/>
    <w:rsid w:val="003B744B"/>
    <w:rsid w:val="003B7504"/>
    <w:rsid w:val="003C0261"/>
    <w:rsid w:val="003C04FC"/>
    <w:rsid w:val="003C0CB8"/>
    <w:rsid w:val="003C266F"/>
    <w:rsid w:val="003D3391"/>
    <w:rsid w:val="003D4DE8"/>
    <w:rsid w:val="003D5A37"/>
    <w:rsid w:val="003D714F"/>
    <w:rsid w:val="003E083D"/>
    <w:rsid w:val="003E2422"/>
    <w:rsid w:val="003E25A5"/>
    <w:rsid w:val="003E43E8"/>
    <w:rsid w:val="003E5E5C"/>
    <w:rsid w:val="003E5ED2"/>
    <w:rsid w:val="003F14C4"/>
    <w:rsid w:val="003F24A4"/>
    <w:rsid w:val="003F3AE1"/>
    <w:rsid w:val="003F3D83"/>
    <w:rsid w:val="003F7892"/>
    <w:rsid w:val="00400BAE"/>
    <w:rsid w:val="00402836"/>
    <w:rsid w:val="00404212"/>
    <w:rsid w:val="00404464"/>
    <w:rsid w:val="004064FF"/>
    <w:rsid w:val="004065E4"/>
    <w:rsid w:val="004078EA"/>
    <w:rsid w:val="00413019"/>
    <w:rsid w:val="00413842"/>
    <w:rsid w:val="00413AA3"/>
    <w:rsid w:val="00414412"/>
    <w:rsid w:val="00414E0E"/>
    <w:rsid w:val="00416E2C"/>
    <w:rsid w:val="004176AB"/>
    <w:rsid w:val="00417C71"/>
    <w:rsid w:val="00417FEB"/>
    <w:rsid w:val="004206A8"/>
    <w:rsid w:val="00420C2B"/>
    <w:rsid w:val="00420E2A"/>
    <w:rsid w:val="00422842"/>
    <w:rsid w:val="004239BC"/>
    <w:rsid w:val="00424E0A"/>
    <w:rsid w:val="00426276"/>
    <w:rsid w:val="00430057"/>
    <w:rsid w:val="004315B9"/>
    <w:rsid w:val="004337EC"/>
    <w:rsid w:val="00433B4D"/>
    <w:rsid w:val="00434391"/>
    <w:rsid w:val="004346A4"/>
    <w:rsid w:val="00434FC5"/>
    <w:rsid w:val="00435065"/>
    <w:rsid w:val="00436813"/>
    <w:rsid w:val="00440FED"/>
    <w:rsid w:val="00442DFE"/>
    <w:rsid w:val="0044395A"/>
    <w:rsid w:val="004455E3"/>
    <w:rsid w:val="004456EB"/>
    <w:rsid w:val="004456ED"/>
    <w:rsid w:val="00450C4E"/>
    <w:rsid w:val="00451627"/>
    <w:rsid w:val="004532AB"/>
    <w:rsid w:val="004532EA"/>
    <w:rsid w:val="00453A3A"/>
    <w:rsid w:val="00455763"/>
    <w:rsid w:val="00462BF3"/>
    <w:rsid w:val="00463307"/>
    <w:rsid w:val="00464030"/>
    <w:rsid w:val="0046475E"/>
    <w:rsid w:val="004657F6"/>
    <w:rsid w:val="004662FD"/>
    <w:rsid w:val="00466BD2"/>
    <w:rsid w:val="00472EF3"/>
    <w:rsid w:val="00472F75"/>
    <w:rsid w:val="004734C5"/>
    <w:rsid w:val="00476286"/>
    <w:rsid w:val="00476B2D"/>
    <w:rsid w:val="00476B90"/>
    <w:rsid w:val="004802C1"/>
    <w:rsid w:val="0048045A"/>
    <w:rsid w:val="00481774"/>
    <w:rsid w:val="00481DE5"/>
    <w:rsid w:val="00483C01"/>
    <w:rsid w:val="00483FF0"/>
    <w:rsid w:val="004845E6"/>
    <w:rsid w:val="004860EB"/>
    <w:rsid w:val="0048662E"/>
    <w:rsid w:val="00487C1C"/>
    <w:rsid w:val="00490121"/>
    <w:rsid w:val="00490475"/>
    <w:rsid w:val="00490D62"/>
    <w:rsid w:val="00491B4D"/>
    <w:rsid w:val="00491D16"/>
    <w:rsid w:val="00492DE0"/>
    <w:rsid w:val="004930FB"/>
    <w:rsid w:val="004941C1"/>
    <w:rsid w:val="00496509"/>
    <w:rsid w:val="00496DE7"/>
    <w:rsid w:val="00497DFD"/>
    <w:rsid w:val="004A236C"/>
    <w:rsid w:val="004A36DB"/>
    <w:rsid w:val="004A551F"/>
    <w:rsid w:val="004A6349"/>
    <w:rsid w:val="004B1303"/>
    <w:rsid w:val="004B14F2"/>
    <w:rsid w:val="004B3D90"/>
    <w:rsid w:val="004B6282"/>
    <w:rsid w:val="004B7F57"/>
    <w:rsid w:val="004C0DF4"/>
    <w:rsid w:val="004C192B"/>
    <w:rsid w:val="004C1A6E"/>
    <w:rsid w:val="004C31DF"/>
    <w:rsid w:val="004C3892"/>
    <w:rsid w:val="004C3F8B"/>
    <w:rsid w:val="004C41F0"/>
    <w:rsid w:val="004C64A9"/>
    <w:rsid w:val="004D04A5"/>
    <w:rsid w:val="004D1231"/>
    <w:rsid w:val="004D15B7"/>
    <w:rsid w:val="004D1D08"/>
    <w:rsid w:val="004D31C4"/>
    <w:rsid w:val="004D34C1"/>
    <w:rsid w:val="004D355F"/>
    <w:rsid w:val="004D53D1"/>
    <w:rsid w:val="004D73FC"/>
    <w:rsid w:val="004E1525"/>
    <w:rsid w:val="004E3331"/>
    <w:rsid w:val="004E7EC0"/>
    <w:rsid w:val="004F0BAD"/>
    <w:rsid w:val="004F14FA"/>
    <w:rsid w:val="004F224D"/>
    <w:rsid w:val="004F400D"/>
    <w:rsid w:val="004F523D"/>
    <w:rsid w:val="004F5C44"/>
    <w:rsid w:val="004F5D4A"/>
    <w:rsid w:val="004F67CA"/>
    <w:rsid w:val="004F7255"/>
    <w:rsid w:val="004F7670"/>
    <w:rsid w:val="004F7F61"/>
    <w:rsid w:val="00500C79"/>
    <w:rsid w:val="00500FD1"/>
    <w:rsid w:val="00501C39"/>
    <w:rsid w:val="00501FB7"/>
    <w:rsid w:val="005023EC"/>
    <w:rsid w:val="00503765"/>
    <w:rsid w:val="005037C8"/>
    <w:rsid w:val="00503C5D"/>
    <w:rsid w:val="0050513B"/>
    <w:rsid w:val="005052AF"/>
    <w:rsid w:val="0050548D"/>
    <w:rsid w:val="00510549"/>
    <w:rsid w:val="00512B25"/>
    <w:rsid w:val="0051345A"/>
    <w:rsid w:val="00514027"/>
    <w:rsid w:val="00514DF2"/>
    <w:rsid w:val="005158AC"/>
    <w:rsid w:val="0051590A"/>
    <w:rsid w:val="005200AF"/>
    <w:rsid w:val="00520856"/>
    <w:rsid w:val="0052096D"/>
    <w:rsid w:val="00521928"/>
    <w:rsid w:val="00521C55"/>
    <w:rsid w:val="00523C07"/>
    <w:rsid w:val="00524047"/>
    <w:rsid w:val="00524711"/>
    <w:rsid w:val="00525140"/>
    <w:rsid w:val="00526CE7"/>
    <w:rsid w:val="005273CE"/>
    <w:rsid w:val="00530395"/>
    <w:rsid w:val="00537F20"/>
    <w:rsid w:val="00541810"/>
    <w:rsid w:val="00542045"/>
    <w:rsid w:val="0054620D"/>
    <w:rsid w:val="00546815"/>
    <w:rsid w:val="00553418"/>
    <w:rsid w:val="0055586D"/>
    <w:rsid w:val="00555F5F"/>
    <w:rsid w:val="005569B6"/>
    <w:rsid w:val="0056020F"/>
    <w:rsid w:val="00561454"/>
    <w:rsid w:val="00562448"/>
    <w:rsid w:val="00563B3C"/>
    <w:rsid w:val="00566012"/>
    <w:rsid w:val="00566F47"/>
    <w:rsid w:val="00567570"/>
    <w:rsid w:val="005708F1"/>
    <w:rsid w:val="005718CF"/>
    <w:rsid w:val="00571D3B"/>
    <w:rsid w:val="00573B23"/>
    <w:rsid w:val="00576F2E"/>
    <w:rsid w:val="00580219"/>
    <w:rsid w:val="00580AC1"/>
    <w:rsid w:val="00584B32"/>
    <w:rsid w:val="00594646"/>
    <w:rsid w:val="00595175"/>
    <w:rsid w:val="005A080F"/>
    <w:rsid w:val="005A1469"/>
    <w:rsid w:val="005A4904"/>
    <w:rsid w:val="005A6616"/>
    <w:rsid w:val="005B1781"/>
    <w:rsid w:val="005B1D02"/>
    <w:rsid w:val="005B3C55"/>
    <w:rsid w:val="005B4218"/>
    <w:rsid w:val="005B6054"/>
    <w:rsid w:val="005B6168"/>
    <w:rsid w:val="005B666A"/>
    <w:rsid w:val="005B7BC0"/>
    <w:rsid w:val="005C0014"/>
    <w:rsid w:val="005C0D36"/>
    <w:rsid w:val="005C16D9"/>
    <w:rsid w:val="005C174A"/>
    <w:rsid w:val="005C1F0B"/>
    <w:rsid w:val="005C2BE7"/>
    <w:rsid w:val="005C3910"/>
    <w:rsid w:val="005C5AD2"/>
    <w:rsid w:val="005C6B38"/>
    <w:rsid w:val="005D17E8"/>
    <w:rsid w:val="005D3F47"/>
    <w:rsid w:val="005D6166"/>
    <w:rsid w:val="005E2416"/>
    <w:rsid w:val="005E5DAB"/>
    <w:rsid w:val="005F2F32"/>
    <w:rsid w:val="005F3717"/>
    <w:rsid w:val="005F489C"/>
    <w:rsid w:val="005F4BFA"/>
    <w:rsid w:val="005F5302"/>
    <w:rsid w:val="005F5B81"/>
    <w:rsid w:val="005F6801"/>
    <w:rsid w:val="006016B2"/>
    <w:rsid w:val="006119B6"/>
    <w:rsid w:val="006133F4"/>
    <w:rsid w:val="00613C09"/>
    <w:rsid w:val="006145BB"/>
    <w:rsid w:val="006151AE"/>
    <w:rsid w:val="006170B0"/>
    <w:rsid w:val="00617C6D"/>
    <w:rsid w:val="00620E26"/>
    <w:rsid w:val="00622676"/>
    <w:rsid w:val="00623BD3"/>
    <w:rsid w:val="006262C2"/>
    <w:rsid w:val="00632E44"/>
    <w:rsid w:val="0063624C"/>
    <w:rsid w:val="00636ED4"/>
    <w:rsid w:val="00641CE4"/>
    <w:rsid w:val="006421AA"/>
    <w:rsid w:val="00642AD2"/>
    <w:rsid w:val="00643A82"/>
    <w:rsid w:val="006453ED"/>
    <w:rsid w:val="00646119"/>
    <w:rsid w:val="0064653E"/>
    <w:rsid w:val="0064761B"/>
    <w:rsid w:val="00653E8E"/>
    <w:rsid w:val="00654DE8"/>
    <w:rsid w:val="00657C49"/>
    <w:rsid w:val="00657D36"/>
    <w:rsid w:val="00660137"/>
    <w:rsid w:val="00661049"/>
    <w:rsid w:val="00661F5C"/>
    <w:rsid w:val="00663102"/>
    <w:rsid w:val="00664174"/>
    <w:rsid w:val="0066704E"/>
    <w:rsid w:val="0066709F"/>
    <w:rsid w:val="00667FC8"/>
    <w:rsid w:val="00672119"/>
    <w:rsid w:val="0067236C"/>
    <w:rsid w:val="006754F9"/>
    <w:rsid w:val="0067642C"/>
    <w:rsid w:val="00681796"/>
    <w:rsid w:val="006829CA"/>
    <w:rsid w:val="006877DE"/>
    <w:rsid w:val="00687E3E"/>
    <w:rsid w:val="006906D4"/>
    <w:rsid w:val="00690881"/>
    <w:rsid w:val="00690E1E"/>
    <w:rsid w:val="00690EF0"/>
    <w:rsid w:val="00691A7C"/>
    <w:rsid w:val="00696877"/>
    <w:rsid w:val="00696AF7"/>
    <w:rsid w:val="006A1CE7"/>
    <w:rsid w:val="006A249E"/>
    <w:rsid w:val="006A5207"/>
    <w:rsid w:val="006A5937"/>
    <w:rsid w:val="006A67B7"/>
    <w:rsid w:val="006A7430"/>
    <w:rsid w:val="006B07C9"/>
    <w:rsid w:val="006B12F2"/>
    <w:rsid w:val="006B2CE5"/>
    <w:rsid w:val="006B2EB6"/>
    <w:rsid w:val="006B403A"/>
    <w:rsid w:val="006B4128"/>
    <w:rsid w:val="006B5278"/>
    <w:rsid w:val="006B5A82"/>
    <w:rsid w:val="006B62B2"/>
    <w:rsid w:val="006B7383"/>
    <w:rsid w:val="006B785E"/>
    <w:rsid w:val="006C1E37"/>
    <w:rsid w:val="006C3F74"/>
    <w:rsid w:val="006C465D"/>
    <w:rsid w:val="006C7A05"/>
    <w:rsid w:val="006D0830"/>
    <w:rsid w:val="006D0A05"/>
    <w:rsid w:val="006D5956"/>
    <w:rsid w:val="006D63CA"/>
    <w:rsid w:val="006E017E"/>
    <w:rsid w:val="006E0636"/>
    <w:rsid w:val="006E370A"/>
    <w:rsid w:val="006E37D3"/>
    <w:rsid w:val="006E6E34"/>
    <w:rsid w:val="006E7313"/>
    <w:rsid w:val="006F02F7"/>
    <w:rsid w:val="006F1AFB"/>
    <w:rsid w:val="006F5A34"/>
    <w:rsid w:val="0070074B"/>
    <w:rsid w:val="00701014"/>
    <w:rsid w:val="00701E0B"/>
    <w:rsid w:val="00703835"/>
    <w:rsid w:val="007071E4"/>
    <w:rsid w:val="00710617"/>
    <w:rsid w:val="00711471"/>
    <w:rsid w:val="007117D7"/>
    <w:rsid w:val="0071198C"/>
    <w:rsid w:val="00711BF7"/>
    <w:rsid w:val="00712351"/>
    <w:rsid w:val="00714033"/>
    <w:rsid w:val="00714E9A"/>
    <w:rsid w:val="00716EB0"/>
    <w:rsid w:val="00717062"/>
    <w:rsid w:val="007203C0"/>
    <w:rsid w:val="00721347"/>
    <w:rsid w:val="00724365"/>
    <w:rsid w:val="0072690C"/>
    <w:rsid w:val="00726B37"/>
    <w:rsid w:val="00727AA9"/>
    <w:rsid w:val="0073526D"/>
    <w:rsid w:val="00735608"/>
    <w:rsid w:val="00735D40"/>
    <w:rsid w:val="00736C4C"/>
    <w:rsid w:val="00737452"/>
    <w:rsid w:val="00737DCA"/>
    <w:rsid w:val="007408A5"/>
    <w:rsid w:val="007468A8"/>
    <w:rsid w:val="00746979"/>
    <w:rsid w:val="00746A21"/>
    <w:rsid w:val="007503FA"/>
    <w:rsid w:val="007530D2"/>
    <w:rsid w:val="007534A9"/>
    <w:rsid w:val="0075372D"/>
    <w:rsid w:val="00753FDE"/>
    <w:rsid w:val="00754BDA"/>
    <w:rsid w:val="00760D1A"/>
    <w:rsid w:val="00762C27"/>
    <w:rsid w:val="00763AA9"/>
    <w:rsid w:val="0076451D"/>
    <w:rsid w:val="007652B7"/>
    <w:rsid w:val="00766168"/>
    <w:rsid w:val="007709BB"/>
    <w:rsid w:val="00771572"/>
    <w:rsid w:val="007715E2"/>
    <w:rsid w:val="00774339"/>
    <w:rsid w:val="00775EE9"/>
    <w:rsid w:val="0077771D"/>
    <w:rsid w:val="0078077F"/>
    <w:rsid w:val="0078369C"/>
    <w:rsid w:val="007840F1"/>
    <w:rsid w:val="00785E83"/>
    <w:rsid w:val="00790720"/>
    <w:rsid w:val="00791D15"/>
    <w:rsid w:val="00791D94"/>
    <w:rsid w:val="007921CF"/>
    <w:rsid w:val="00793FE9"/>
    <w:rsid w:val="00794FAD"/>
    <w:rsid w:val="007979AB"/>
    <w:rsid w:val="00797AC1"/>
    <w:rsid w:val="007A025C"/>
    <w:rsid w:val="007A0DE1"/>
    <w:rsid w:val="007A2FD9"/>
    <w:rsid w:val="007A34A1"/>
    <w:rsid w:val="007A3B33"/>
    <w:rsid w:val="007A5A47"/>
    <w:rsid w:val="007A6852"/>
    <w:rsid w:val="007A688D"/>
    <w:rsid w:val="007A77E9"/>
    <w:rsid w:val="007A7CE9"/>
    <w:rsid w:val="007B0067"/>
    <w:rsid w:val="007B0280"/>
    <w:rsid w:val="007B3173"/>
    <w:rsid w:val="007B72BB"/>
    <w:rsid w:val="007C0554"/>
    <w:rsid w:val="007C0B61"/>
    <w:rsid w:val="007C0BA9"/>
    <w:rsid w:val="007C4145"/>
    <w:rsid w:val="007C4B56"/>
    <w:rsid w:val="007C7A05"/>
    <w:rsid w:val="007D5A26"/>
    <w:rsid w:val="007E0B0F"/>
    <w:rsid w:val="007E1651"/>
    <w:rsid w:val="007E1FD1"/>
    <w:rsid w:val="007E2389"/>
    <w:rsid w:val="007E2477"/>
    <w:rsid w:val="007E443C"/>
    <w:rsid w:val="007E49CD"/>
    <w:rsid w:val="007E6E5D"/>
    <w:rsid w:val="007F054D"/>
    <w:rsid w:val="007F08D9"/>
    <w:rsid w:val="007F1670"/>
    <w:rsid w:val="007F4C8F"/>
    <w:rsid w:val="007F5109"/>
    <w:rsid w:val="007F5166"/>
    <w:rsid w:val="00800C88"/>
    <w:rsid w:val="00801F3D"/>
    <w:rsid w:val="008024D4"/>
    <w:rsid w:val="008031A5"/>
    <w:rsid w:val="00804227"/>
    <w:rsid w:val="00804240"/>
    <w:rsid w:val="00804987"/>
    <w:rsid w:val="00805018"/>
    <w:rsid w:val="00805672"/>
    <w:rsid w:val="008063EB"/>
    <w:rsid w:val="00806BE3"/>
    <w:rsid w:val="0080713A"/>
    <w:rsid w:val="00807AFC"/>
    <w:rsid w:val="00810B64"/>
    <w:rsid w:val="00810E68"/>
    <w:rsid w:val="00812C88"/>
    <w:rsid w:val="0081315C"/>
    <w:rsid w:val="00817251"/>
    <w:rsid w:val="008175F1"/>
    <w:rsid w:val="00820ABF"/>
    <w:rsid w:val="008220B1"/>
    <w:rsid w:val="00822796"/>
    <w:rsid w:val="00823C46"/>
    <w:rsid w:val="00825605"/>
    <w:rsid w:val="0082720B"/>
    <w:rsid w:val="00827988"/>
    <w:rsid w:val="0083286F"/>
    <w:rsid w:val="008329A6"/>
    <w:rsid w:val="00834D45"/>
    <w:rsid w:val="008363E6"/>
    <w:rsid w:val="0083668A"/>
    <w:rsid w:val="008373DF"/>
    <w:rsid w:val="0084089A"/>
    <w:rsid w:val="00841C4E"/>
    <w:rsid w:val="00846141"/>
    <w:rsid w:val="008466DB"/>
    <w:rsid w:val="008471C4"/>
    <w:rsid w:val="00847E44"/>
    <w:rsid w:val="00850340"/>
    <w:rsid w:val="00851714"/>
    <w:rsid w:val="00852C8F"/>
    <w:rsid w:val="0085339D"/>
    <w:rsid w:val="00853631"/>
    <w:rsid w:val="00855E13"/>
    <w:rsid w:val="00857FD9"/>
    <w:rsid w:val="0086116E"/>
    <w:rsid w:val="00861996"/>
    <w:rsid w:val="00862224"/>
    <w:rsid w:val="00862564"/>
    <w:rsid w:val="008633FA"/>
    <w:rsid w:val="008649A5"/>
    <w:rsid w:val="00866755"/>
    <w:rsid w:val="008668BD"/>
    <w:rsid w:val="008709DD"/>
    <w:rsid w:val="00870BA3"/>
    <w:rsid w:val="008712C5"/>
    <w:rsid w:val="008739F2"/>
    <w:rsid w:val="00875405"/>
    <w:rsid w:val="00876BE2"/>
    <w:rsid w:val="008803EF"/>
    <w:rsid w:val="00886451"/>
    <w:rsid w:val="00886992"/>
    <w:rsid w:val="008879E3"/>
    <w:rsid w:val="0089012F"/>
    <w:rsid w:val="0089038D"/>
    <w:rsid w:val="00890D4E"/>
    <w:rsid w:val="00891658"/>
    <w:rsid w:val="00891D55"/>
    <w:rsid w:val="0089218D"/>
    <w:rsid w:val="008941E3"/>
    <w:rsid w:val="00895EB3"/>
    <w:rsid w:val="00897E6B"/>
    <w:rsid w:val="008A0AD4"/>
    <w:rsid w:val="008A2C83"/>
    <w:rsid w:val="008A455E"/>
    <w:rsid w:val="008A4DC5"/>
    <w:rsid w:val="008A4F71"/>
    <w:rsid w:val="008A6044"/>
    <w:rsid w:val="008A6EE7"/>
    <w:rsid w:val="008A7C36"/>
    <w:rsid w:val="008B1EC3"/>
    <w:rsid w:val="008B3FCE"/>
    <w:rsid w:val="008B3FDF"/>
    <w:rsid w:val="008B443D"/>
    <w:rsid w:val="008B7584"/>
    <w:rsid w:val="008B75CC"/>
    <w:rsid w:val="008C07C3"/>
    <w:rsid w:val="008C118D"/>
    <w:rsid w:val="008C129F"/>
    <w:rsid w:val="008C57EC"/>
    <w:rsid w:val="008C6A09"/>
    <w:rsid w:val="008C75D8"/>
    <w:rsid w:val="008C7950"/>
    <w:rsid w:val="008D196E"/>
    <w:rsid w:val="008D20D4"/>
    <w:rsid w:val="008D2D61"/>
    <w:rsid w:val="008D4351"/>
    <w:rsid w:val="008D57FA"/>
    <w:rsid w:val="008D6F4C"/>
    <w:rsid w:val="008E11B9"/>
    <w:rsid w:val="008E365A"/>
    <w:rsid w:val="008E7560"/>
    <w:rsid w:val="008E7AF5"/>
    <w:rsid w:val="008E7F71"/>
    <w:rsid w:val="008F08FE"/>
    <w:rsid w:val="008F0C15"/>
    <w:rsid w:val="008F2B8D"/>
    <w:rsid w:val="008F3180"/>
    <w:rsid w:val="008F3C08"/>
    <w:rsid w:val="008F712C"/>
    <w:rsid w:val="00901C1A"/>
    <w:rsid w:val="00901ED4"/>
    <w:rsid w:val="00902F0F"/>
    <w:rsid w:val="00903785"/>
    <w:rsid w:val="00904DE4"/>
    <w:rsid w:val="00905D09"/>
    <w:rsid w:val="009063B5"/>
    <w:rsid w:val="00907155"/>
    <w:rsid w:val="00907B2E"/>
    <w:rsid w:val="0091212C"/>
    <w:rsid w:val="009130B7"/>
    <w:rsid w:val="00913174"/>
    <w:rsid w:val="009135AF"/>
    <w:rsid w:val="009153F1"/>
    <w:rsid w:val="009159D6"/>
    <w:rsid w:val="00916429"/>
    <w:rsid w:val="009168E0"/>
    <w:rsid w:val="009204DD"/>
    <w:rsid w:val="00922D1B"/>
    <w:rsid w:val="009231A7"/>
    <w:rsid w:val="00924DAC"/>
    <w:rsid w:val="00924F57"/>
    <w:rsid w:val="00930150"/>
    <w:rsid w:val="00931114"/>
    <w:rsid w:val="009313B0"/>
    <w:rsid w:val="00932C6F"/>
    <w:rsid w:val="009339B4"/>
    <w:rsid w:val="00934E15"/>
    <w:rsid w:val="009350A3"/>
    <w:rsid w:val="009362D2"/>
    <w:rsid w:val="00936450"/>
    <w:rsid w:val="009403D8"/>
    <w:rsid w:val="0094198C"/>
    <w:rsid w:val="00941BDD"/>
    <w:rsid w:val="00941E55"/>
    <w:rsid w:val="00943540"/>
    <w:rsid w:val="00944433"/>
    <w:rsid w:val="00947556"/>
    <w:rsid w:val="00950B0E"/>
    <w:rsid w:val="009514E3"/>
    <w:rsid w:val="009562FC"/>
    <w:rsid w:val="00957274"/>
    <w:rsid w:val="00957AE9"/>
    <w:rsid w:val="00960C82"/>
    <w:rsid w:val="0096414B"/>
    <w:rsid w:val="00965829"/>
    <w:rsid w:val="00967B5C"/>
    <w:rsid w:val="00971A9A"/>
    <w:rsid w:val="009744FE"/>
    <w:rsid w:val="009748A0"/>
    <w:rsid w:val="0097492E"/>
    <w:rsid w:val="00980CD3"/>
    <w:rsid w:val="00980E65"/>
    <w:rsid w:val="009819BB"/>
    <w:rsid w:val="009835A6"/>
    <w:rsid w:val="00983D2F"/>
    <w:rsid w:val="00984DBD"/>
    <w:rsid w:val="0098563D"/>
    <w:rsid w:val="0098648E"/>
    <w:rsid w:val="00990471"/>
    <w:rsid w:val="00991EBF"/>
    <w:rsid w:val="009925A4"/>
    <w:rsid w:val="00993ECC"/>
    <w:rsid w:val="00994584"/>
    <w:rsid w:val="0099475A"/>
    <w:rsid w:val="00994F02"/>
    <w:rsid w:val="00997840"/>
    <w:rsid w:val="00997869"/>
    <w:rsid w:val="009A0614"/>
    <w:rsid w:val="009A12C5"/>
    <w:rsid w:val="009A131E"/>
    <w:rsid w:val="009A219A"/>
    <w:rsid w:val="009A3B08"/>
    <w:rsid w:val="009A3CE9"/>
    <w:rsid w:val="009A5388"/>
    <w:rsid w:val="009A7815"/>
    <w:rsid w:val="009B123D"/>
    <w:rsid w:val="009B18C6"/>
    <w:rsid w:val="009B3C0F"/>
    <w:rsid w:val="009B42E5"/>
    <w:rsid w:val="009B5062"/>
    <w:rsid w:val="009B5B2B"/>
    <w:rsid w:val="009B60AC"/>
    <w:rsid w:val="009C1625"/>
    <w:rsid w:val="009C237B"/>
    <w:rsid w:val="009C2B32"/>
    <w:rsid w:val="009C3121"/>
    <w:rsid w:val="009C34E6"/>
    <w:rsid w:val="009C4D97"/>
    <w:rsid w:val="009C5B14"/>
    <w:rsid w:val="009D110A"/>
    <w:rsid w:val="009D193F"/>
    <w:rsid w:val="009D1F08"/>
    <w:rsid w:val="009D3013"/>
    <w:rsid w:val="009D375E"/>
    <w:rsid w:val="009D3E88"/>
    <w:rsid w:val="009D3EAB"/>
    <w:rsid w:val="009E2782"/>
    <w:rsid w:val="009E4664"/>
    <w:rsid w:val="009E49CC"/>
    <w:rsid w:val="009E6002"/>
    <w:rsid w:val="009E6870"/>
    <w:rsid w:val="009F08D7"/>
    <w:rsid w:val="009F5EF5"/>
    <w:rsid w:val="00A01877"/>
    <w:rsid w:val="00A05CE2"/>
    <w:rsid w:val="00A108A2"/>
    <w:rsid w:val="00A109D3"/>
    <w:rsid w:val="00A130F0"/>
    <w:rsid w:val="00A1393A"/>
    <w:rsid w:val="00A14B17"/>
    <w:rsid w:val="00A1644D"/>
    <w:rsid w:val="00A17234"/>
    <w:rsid w:val="00A1742B"/>
    <w:rsid w:val="00A2087A"/>
    <w:rsid w:val="00A20912"/>
    <w:rsid w:val="00A209F5"/>
    <w:rsid w:val="00A20B78"/>
    <w:rsid w:val="00A212BD"/>
    <w:rsid w:val="00A213FF"/>
    <w:rsid w:val="00A222C6"/>
    <w:rsid w:val="00A2268D"/>
    <w:rsid w:val="00A27C8D"/>
    <w:rsid w:val="00A31914"/>
    <w:rsid w:val="00A31BFF"/>
    <w:rsid w:val="00A333BA"/>
    <w:rsid w:val="00A334B8"/>
    <w:rsid w:val="00A3373C"/>
    <w:rsid w:val="00A3384E"/>
    <w:rsid w:val="00A34460"/>
    <w:rsid w:val="00A34E9A"/>
    <w:rsid w:val="00A36D0D"/>
    <w:rsid w:val="00A37565"/>
    <w:rsid w:val="00A40827"/>
    <w:rsid w:val="00A40F59"/>
    <w:rsid w:val="00A43F62"/>
    <w:rsid w:val="00A460B5"/>
    <w:rsid w:val="00A47CDB"/>
    <w:rsid w:val="00A5020E"/>
    <w:rsid w:val="00A51F1C"/>
    <w:rsid w:val="00A523E0"/>
    <w:rsid w:val="00A52AB7"/>
    <w:rsid w:val="00A52FAB"/>
    <w:rsid w:val="00A54FB2"/>
    <w:rsid w:val="00A55FF9"/>
    <w:rsid w:val="00A56127"/>
    <w:rsid w:val="00A6141F"/>
    <w:rsid w:val="00A6298B"/>
    <w:rsid w:val="00A66240"/>
    <w:rsid w:val="00A719E4"/>
    <w:rsid w:val="00A72EAC"/>
    <w:rsid w:val="00A74016"/>
    <w:rsid w:val="00A7447F"/>
    <w:rsid w:val="00A7575D"/>
    <w:rsid w:val="00A75FC8"/>
    <w:rsid w:val="00A805A7"/>
    <w:rsid w:val="00A80796"/>
    <w:rsid w:val="00A81519"/>
    <w:rsid w:val="00A818F4"/>
    <w:rsid w:val="00A8271B"/>
    <w:rsid w:val="00A82E2C"/>
    <w:rsid w:val="00A83151"/>
    <w:rsid w:val="00A83E9C"/>
    <w:rsid w:val="00A8576E"/>
    <w:rsid w:val="00A876F9"/>
    <w:rsid w:val="00A9098D"/>
    <w:rsid w:val="00A90A56"/>
    <w:rsid w:val="00A91420"/>
    <w:rsid w:val="00A914CF"/>
    <w:rsid w:val="00A925C6"/>
    <w:rsid w:val="00A9513F"/>
    <w:rsid w:val="00AA25D3"/>
    <w:rsid w:val="00AB0090"/>
    <w:rsid w:val="00AB027C"/>
    <w:rsid w:val="00AB05F7"/>
    <w:rsid w:val="00AB10AE"/>
    <w:rsid w:val="00AB1267"/>
    <w:rsid w:val="00AB2100"/>
    <w:rsid w:val="00AB27D0"/>
    <w:rsid w:val="00AB3116"/>
    <w:rsid w:val="00AB4BBE"/>
    <w:rsid w:val="00AB5E3F"/>
    <w:rsid w:val="00AB6D08"/>
    <w:rsid w:val="00AB71BD"/>
    <w:rsid w:val="00AB73CB"/>
    <w:rsid w:val="00AB7D96"/>
    <w:rsid w:val="00AC019A"/>
    <w:rsid w:val="00AC0E7C"/>
    <w:rsid w:val="00AC2CF1"/>
    <w:rsid w:val="00AC2FD7"/>
    <w:rsid w:val="00AC3FF1"/>
    <w:rsid w:val="00AC589F"/>
    <w:rsid w:val="00AC64CA"/>
    <w:rsid w:val="00AC7B24"/>
    <w:rsid w:val="00AC7EF9"/>
    <w:rsid w:val="00AD6638"/>
    <w:rsid w:val="00AD7C5F"/>
    <w:rsid w:val="00AE0E94"/>
    <w:rsid w:val="00AE5987"/>
    <w:rsid w:val="00AE651D"/>
    <w:rsid w:val="00AE70AE"/>
    <w:rsid w:val="00AF083B"/>
    <w:rsid w:val="00AF1C55"/>
    <w:rsid w:val="00AF24A7"/>
    <w:rsid w:val="00AF2BE5"/>
    <w:rsid w:val="00AF4D07"/>
    <w:rsid w:val="00AF5532"/>
    <w:rsid w:val="00AF6D6A"/>
    <w:rsid w:val="00AF7174"/>
    <w:rsid w:val="00AF740A"/>
    <w:rsid w:val="00B04615"/>
    <w:rsid w:val="00B11A02"/>
    <w:rsid w:val="00B11FBD"/>
    <w:rsid w:val="00B1445B"/>
    <w:rsid w:val="00B21B7A"/>
    <w:rsid w:val="00B23ABC"/>
    <w:rsid w:val="00B246DC"/>
    <w:rsid w:val="00B2484C"/>
    <w:rsid w:val="00B24C23"/>
    <w:rsid w:val="00B24EE1"/>
    <w:rsid w:val="00B25557"/>
    <w:rsid w:val="00B270A9"/>
    <w:rsid w:val="00B331AB"/>
    <w:rsid w:val="00B3384B"/>
    <w:rsid w:val="00B3392D"/>
    <w:rsid w:val="00B33935"/>
    <w:rsid w:val="00B34B06"/>
    <w:rsid w:val="00B35AE3"/>
    <w:rsid w:val="00B369D1"/>
    <w:rsid w:val="00B37961"/>
    <w:rsid w:val="00B41DCF"/>
    <w:rsid w:val="00B42B8F"/>
    <w:rsid w:val="00B42FFC"/>
    <w:rsid w:val="00B4394A"/>
    <w:rsid w:val="00B444CB"/>
    <w:rsid w:val="00B466F1"/>
    <w:rsid w:val="00B46DDD"/>
    <w:rsid w:val="00B471DA"/>
    <w:rsid w:val="00B4753C"/>
    <w:rsid w:val="00B6188E"/>
    <w:rsid w:val="00B62959"/>
    <w:rsid w:val="00B62F95"/>
    <w:rsid w:val="00B63A1F"/>
    <w:rsid w:val="00B66643"/>
    <w:rsid w:val="00B6711B"/>
    <w:rsid w:val="00B70CAE"/>
    <w:rsid w:val="00B71F36"/>
    <w:rsid w:val="00B73C6A"/>
    <w:rsid w:val="00B745C7"/>
    <w:rsid w:val="00B755B9"/>
    <w:rsid w:val="00B76074"/>
    <w:rsid w:val="00B76241"/>
    <w:rsid w:val="00B84934"/>
    <w:rsid w:val="00B84E3D"/>
    <w:rsid w:val="00B84FBA"/>
    <w:rsid w:val="00B853E4"/>
    <w:rsid w:val="00B861ED"/>
    <w:rsid w:val="00B8704A"/>
    <w:rsid w:val="00B87AB9"/>
    <w:rsid w:val="00B87F6C"/>
    <w:rsid w:val="00B90FDF"/>
    <w:rsid w:val="00B91EB6"/>
    <w:rsid w:val="00B931D3"/>
    <w:rsid w:val="00B954DA"/>
    <w:rsid w:val="00B95E83"/>
    <w:rsid w:val="00B96B98"/>
    <w:rsid w:val="00BA1560"/>
    <w:rsid w:val="00BA5AB6"/>
    <w:rsid w:val="00BA5E8C"/>
    <w:rsid w:val="00BB1C9D"/>
    <w:rsid w:val="00BB212B"/>
    <w:rsid w:val="00BB2252"/>
    <w:rsid w:val="00BB2380"/>
    <w:rsid w:val="00BB2734"/>
    <w:rsid w:val="00BB362B"/>
    <w:rsid w:val="00BB3A1A"/>
    <w:rsid w:val="00BB4AD2"/>
    <w:rsid w:val="00BC005B"/>
    <w:rsid w:val="00BC1B28"/>
    <w:rsid w:val="00BC2653"/>
    <w:rsid w:val="00BC57DC"/>
    <w:rsid w:val="00BC6385"/>
    <w:rsid w:val="00BC7AB5"/>
    <w:rsid w:val="00BD0FF4"/>
    <w:rsid w:val="00BD35B6"/>
    <w:rsid w:val="00BD41D2"/>
    <w:rsid w:val="00BD4569"/>
    <w:rsid w:val="00BD530C"/>
    <w:rsid w:val="00BD5961"/>
    <w:rsid w:val="00BD6DB9"/>
    <w:rsid w:val="00BD76C6"/>
    <w:rsid w:val="00BE0258"/>
    <w:rsid w:val="00BE2333"/>
    <w:rsid w:val="00BE5197"/>
    <w:rsid w:val="00BE76BD"/>
    <w:rsid w:val="00BF00CC"/>
    <w:rsid w:val="00BF03E0"/>
    <w:rsid w:val="00BF1AF5"/>
    <w:rsid w:val="00BF3AF6"/>
    <w:rsid w:val="00BF5BB9"/>
    <w:rsid w:val="00BF5E04"/>
    <w:rsid w:val="00BF7CE5"/>
    <w:rsid w:val="00C01005"/>
    <w:rsid w:val="00C01949"/>
    <w:rsid w:val="00C01B24"/>
    <w:rsid w:val="00C02A2A"/>
    <w:rsid w:val="00C03053"/>
    <w:rsid w:val="00C04CF2"/>
    <w:rsid w:val="00C06DBB"/>
    <w:rsid w:val="00C15017"/>
    <w:rsid w:val="00C2296E"/>
    <w:rsid w:val="00C23547"/>
    <w:rsid w:val="00C254F8"/>
    <w:rsid w:val="00C27E87"/>
    <w:rsid w:val="00C32A18"/>
    <w:rsid w:val="00C33311"/>
    <w:rsid w:val="00C33BBD"/>
    <w:rsid w:val="00C33EEF"/>
    <w:rsid w:val="00C362FB"/>
    <w:rsid w:val="00C3700E"/>
    <w:rsid w:val="00C37E98"/>
    <w:rsid w:val="00C401D9"/>
    <w:rsid w:val="00C41A36"/>
    <w:rsid w:val="00C41A88"/>
    <w:rsid w:val="00C438A1"/>
    <w:rsid w:val="00C44F26"/>
    <w:rsid w:val="00C51870"/>
    <w:rsid w:val="00C52E89"/>
    <w:rsid w:val="00C543A5"/>
    <w:rsid w:val="00C54864"/>
    <w:rsid w:val="00C557C0"/>
    <w:rsid w:val="00C6117B"/>
    <w:rsid w:val="00C63199"/>
    <w:rsid w:val="00C63942"/>
    <w:rsid w:val="00C64272"/>
    <w:rsid w:val="00C66D3D"/>
    <w:rsid w:val="00C71754"/>
    <w:rsid w:val="00C71F9B"/>
    <w:rsid w:val="00C739EC"/>
    <w:rsid w:val="00C9048C"/>
    <w:rsid w:val="00C90FED"/>
    <w:rsid w:val="00C94D73"/>
    <w:rsid w:val="00C975B3"/>
    <w:rsid w:val="00C978EF"/>
    <w:rsid w:val="00CA2E01"/>
    <w:rsid w:val="00CA6A0B"/>
    <w:rsid w:val="00CA6B58"/>
    <w:rsid w:val="00CA7D59"/>
    <w:rsid w:val="00CB6EE5"/>
    <w:rsid w:val="00CB79B7"/>
    <w:rsid w:val="00CC0D28"/>
    <w:rsid w:val="00CC154C"/>
    <w:rsid w:val="00CC1BEF"/>
    <w:rsid w:val="00CC331E"/>
    <w:rsid w:val="00CC348F"/>
    <w:rsid w:val="00CC3A42"/>
    <w:rsid w:val="00CC587F"/>
    <w:rsid w:val="00CD18B7"/>
    <w:rsid w:val="00CD25B1"/>
    <w:rsid w:val="00CD3079"/>
    <w:rsid w:val="00CD5778"/>
    <w:rsid w:val="00CD7EAA"/>
    <w:rsid w:val="00CE0FB8"/>
    <w:rsid w:val="00CE1E4F"/>
    <w:rsid w:val="00CE3942"/>
    <w:rsid w:val="00CE4C64"/>
    <w:rsid w:val="00CE5A07"/>
    <w:rsid w:val="00CE5D27"/>
    <w:rsid w:val="00CE6AD1"/>
    <w:rsid w:val="00CE7277"/>
    <w:rsid w:val="00CF1095"/>
    <w:rsid w:val="00CF1EAA"/>
    <w:rsid w:val="00CF213F"/>
    <w:rsid w:val="00CF252D"/>
    <w:rsid w:val="00CF4A12"/>
    <w:rsid w:val="00CF68D4"/>
    <w:rsid w:val="00CF76ED"/>
    <w:rsid w:val="00D03F0F"/>
    <w:rsid w:val="00D0496B"/>
    <w:rsid w:val="00D074F2"/>
    <w:rsid w:val="00D11B56"/>
    <w:rsid w:val="00D13627"/>
    <w:rsid w:val="00D13D64"/>
    <w:rsid w:val="00D14A8D"/>
    <w:rsid w:val="00D16644"/>
    <w:rsid w:val="00D20161"/>
    <w:rsid w:val="00D2216B"/>
    <w:rsid w:val="00D24D14"/>
    <w:rsid w:val="00D26200"/>
    <w:rsid w:val="00D26518"/>
    <w:rsid w:val="00D27085"/>
    <w:rsid w:val="00D27BC4"/>
    <w:rsid w:val="00D32ECF"/>
    <w:rsid w:val="00D345E8"/>
    <w:rsid w:val="00D3506F"/>
    <w:rsid w:val="00D35A8A"/>
    <w:rsid w:val="00D36192"/>
    <w:rsid w:val="00D408B8"/>
    <w:rsid w:val="00D415C3"/>
    <w:rsid w:val="00D41920"/>
    <w:rsid w:val="00D4243E"/>
    <w:rsid w:val="00D43C32"/>
    <w:rsid w:val="00D44084"/>
    <w:rsid w:val="00D47B68"/>
    <w:rsid w:val="00D51159"/>
    <w:rsid w:val="00D5177F"/>
    <w:rsid w:val="00D53047"/>
    <w:rsid w:val="00D5414E"/>
    <w:rsid w:val="00D5616E"/>
    <w:rsid w:val="00D5665D"/>
    <w:rsid w:val="00D5739D"/>
    <w:rsid w:val="00D57E74"/>
    <w:rsid w:val="00D60FAA"/>
    <w:rsid w:val="00D61664"/>
    <w:rsid w:val="00D62164"/>
    <w:rsid w:val="00D63F70"/>
    <w:rsid w:val="00D63F7B"/>
    <w:rsid w:val="00D651DD"/>
    <w:rsid w:val="00D67CF3"/>
    <w:rsid w:val="00D70C51"/>
    <w:rsid w:val="00D72960"/>
    <w:rsid w:val="00D72C33"/>
    <w:rsid w:val="00D73A84"/>
    <w:rsid w:val="00D740CD"/>
    <w:rsid w:val="00D75067"/>
    <w:rsid w:val="00D759B3"/>
    <w:rsid w:val="00D75F75"/>
    <w:rsid w:val="00D76BD8"/>
    <w:rsid w:val="00D822AB"/>
    <w:rsid w:val="00D8262E"/>
    <w:rsid w:val="00D83E47"/>
    <w:rsid w:val="00D859CF"/>
    <w:rsid w:val="00D85B5B"/>
    <w:rsid w:val="00D9240C"/>
    <w:rsid w:val="00D948D0"/>
    <w:rsid w:val="00D96C06"/>
    <w:rsid w:val="00D979A3"/>
    <w:rsid w:val="00DA131A"/>
    <w:rsid w:val="00DA1A70"/>
    <w:rsid w:val="00DA4310"/>
    <w:rsid w:val="00DA546B"/>
    <w:rsid w:val="00DA5582"/>
    <w:rsid w:val="00DA563A"/>
    <w:rsid w:val="00DB0679"/>
    <w:rsid w:val="00DB1558"/>
    <w:rsid w:val="00DB37FA"/>
    <w:rsid w:val="00DB3EE7"/>
    <w:rsid w:val="00DB6099"/>
    <w:rsid w:val="00DB60AC"/>
    <w:rsid w:val="00DB66BA"/>
    <w:rsid w:val="00DB6774"/>
    <w:rsid w:val="00DB69DD"/>
    <w:rsid w:val="00DB6B5E"/>
    <w:rsid w:val="00DB7F4E"/>
    <w:rsid w:val="00DC07C4"/>
    <w:rsid w:val="00DC1B03"/>
    <w:rsid w:val="00DC2784"/>
    <w:rsid w:val="00DC2ACD"/>
    <w:rsid w:val="00DC2EFC"/>
    <w:rsid w:val="00DC3FA2"/>
    <w:rsid w:val="00DC4CEC"/>
    <w:rsid w:val="00DC56B1"/>
    <w:rsid w:val="00DD16F3"/>
    <w:rsid w:val="00DD2978"/>
    <w:rsid w:val="00DD29B5"/>
    <w:rsid w:val="00DD2A68"/>
    <w:rsid w:val="00DD33E7"/>
    <w:rsid w:val="00DD35F5"/>
    <w:rsid w:val="00DD4852"/>
    <w:rsid w:val="00DD6CFD"/>
    <w:rsid w:val="00DE1142"/>
    <w:rsid w:val="00DE14EE"/>
    <w:rsid w:val="00DE6077"/>
    <w:rsid w:val="00DE675C"/>
    <w:rsid w:val="00DE6FCE"/>
    <w:rsid w:val="00DE7C09"/>
    <w:rsid w:val="00DF0992"/>
    <w:rsid w:val="00DF0F03"/>
    <w:rsid w:val="00DF148B"/>
    <w:rsid w:val="00DF24F6"/>
    <w:rsid w:val="00DF32DE"/>
    <w:rsid w:val="00DF4441"/>
    <w:rsid w:val="00DF53FC"/>
    <w:rsid w:val="00DF6705"/>
    <w:rsid w:val="00DF74EA"/>
    <w:rsid w:val="00DF784E"/>
    <w:rsid w:val="00E00E8F"/>
    <w:rsid w:val="00E01274"/>
    <w:rsid w:val="00E01D4C"/>
    <w:rsid w:val="00E02A20"/>
    <w:rsid w:val="00E039B0"/>
    <w:rsid w:val="00E044FE"/>
    <w:rsid w:val="00E0471E"/>
    <w:rsid w:val="00E04B4B"/>
    <w:rsid w:val="00E04F2A"/>
    <w:rsid w:val="00E057B0"/>
    <w:rsid w:val="00E06460"/>
    <w:rsid w:val="00E069E2"/>
    <w:rsid w:val="00E111FF"/>
    <w:rsid w:val="00E1122F"/>
    <w:rsid w:val="00E11668"/>
    <w:rsid w:val="00E145E0"/>
    <w:rsid w:val="00E149B2"/>
    <w:rsid w:val="00E1526E"/>
    <w:rsid w:val="00E159FE"/>
    <w:rsid w:val="00E1646B"/>
    <w:rsid w:val="00E179CF"/>
    <w:rsid w:val="00E17E7A"/>
    <w:rsid w:val="00E2021F"/>
    <w:rsid w:val="00E20BAB"/>
    <w:rsid w:val="00E238B1"/>
    <w:rsid w:val="00E23AEE"/>
    <w:rsid w:val="00E23DBC"/>
    <w:rsid w:val="00E242D4"/>
    <w:rsid w:val="00E25C48"/>
    <w:rsid w:val="00E26121"/>
    <w:rsid w:val="00E27291"/>
    <w:rsid w:val="00E31656"/>
    <w:rsid w:val="00E40E65"/>
    <w:rsid w:val="00E40EB9"/>
    <w:rsid w:val="00E42094"/>
    <w:rsid w:val="00E4257B"/>
    <w:rsid w:val="00E45301"/>
    <w:rsid w:val="00E46377"/>
    <w:rsid w:val="00E50871"/>
    <w:rsid w:val="00E51BCB"/>
    <w:rsid w:val="00E5639F"/>
    <w:rsid w:val="00E568C5"/>
    <w:rsid w:val="00E56A6A"/>
    <w:rsid w:val="00E572F0"/>
    <w:rsid w:val="00E57F38"/>
    <w:rsid w:val="00E6118C"/>
    <w:rsid w:val="00E61CF9"/>
    <w:rsid w:val="00E65309"/>
    <w:rsid w:val="00E717E3"/>
    <w:rsid w:val="00E7290E"/>
    <w:rsid w:val="00E73477"/>
    <w:rsid w:val="00E80BEF"/>
    <w:rsid w:val="00E82083"/>
    <w:rsid w:val="00E8470E"/>
    <w:rsid w:val="00E85467"/>
    <w:rsid w:val="00E92221"/>
    <w:rsid w:val="00E9242F"/>
    <w:rsid w:val="00E93F30"/>
    <w:rsid w:val="00E94D1D"/>
    <w:rsid w:val="00E95019"/>
    <w:rsid w:val="00E95539"/>
    <w:rsid w:val="00E97D94"/>
    <w:rsid w:val="00EA15EA"/>
    <w:rsid w:val="00EA1FCD"/>
    <w:rsid w:val="00EA2762"/>
    <w:rsid w:val="00EA28A8"/>
    <w:rsid w:val="00EA2B34"/>
    <w:rsid w:val="00EA381C"/>
    <w:rsid w:val="00EA4D01"/>
    <w:rsid w:val="00EA5041"/>
    <w:rsid w:val="00EB05CA"/>
    <w:rsid w:val="00EB17DD"/>
    <w:rsid w:val="00EB1DE2"/>
    <w:rsid w:val="00EB23A4"/>
    <w:rsid w:val="00EB29A7"/>
    <w:rsid w:val="00EB3902"/>
    <w:rsid w:val="00EB3EF2"/>
    <w:rsid w:val="00EC089C"/>
    <w:rsid w:val="00EC128B"/>
    <w:rsid w:val="00EC3056"/>
    <w:rsid w:val="00EC557F"/>
    <w:rsid w:val="00EC6084"/>
    <w:rsid w:val="00ED0127"/>
    <w:rsid w:val="00ED36D4"/>
    <w:rsid w:val="00ED3935"/>
    <w:rsid w:val="00ED6EB3"/>
    <w:rsid w:val="00EE00C0"/>
    <w:rsid w:val="00EE0DB7"/>
    <w:rsid w:val="00EE1F5D"/>
    <w:rsid w:val="00EE2F09"/>
    <w:rsid w:val="00EE3868"/>
    <w:rsid w:val="00EF0E1C"/>
    <w:rsid w:val="00EF1847"/>
    <w:rsid w:val="00EF2A24"/>
    <w:rsid w:val="00EF3810"/>
    <w:rsid w:val="00EF3A92"/>
    <w:rsid w:val="00EF4D35"/>
    <w:rsid w:val="00EF6390"/>
    <w:rsid w:val="00F0016E"/>
    <w:rsid w:val="00F01DFA"/>
    <w:rsid w:val="00F02FEC"/>
    <w:rsid w:val="00F06122"/>
    <w:rsid w:val="00F1062A"/>
    <w:rsid w:val="00F115CF"/>
    <w:rsid w:val="00F120A0"/>
    <w:rsid w:val="00F12765"/>
    <w:rsid w:val="00F12A62"/>
    <w:rsid w:val="00F15666"/>
    <w:rsid w:val="00F15703"/>
    <w:rsid w:val="00F158CF"/>
    <w:rsid w:val="00F22811"/>
    <w:rsid w:val="00F22FE1"/>
    <w:rsid w:val="00F302BC"/>
    <w:rsid w:val="00F306DE"/>
    <w:rsid w:val="00F30813"/>
    <w:rsid w:val="00F308FE"/>
    <w:rsid w:val="00F30AD3"/>
    <w:rsid w:val="00F33E7E"/>
    <w:rsid w:val="00F35B70"/>
    <w:rsid w:val="00F370AC"/>
    <w:rsid w:val="00F4031B"/>
    <w:rsid w:val="00F41D50"/>
    <w:rsid w:val="00F421D6"/>
    <w:rsid w:val="00F42FDD"/>
    <w:rsid w:val="00F441EF"/>
    <w:rsid w:val="00F45854"/>
    <w:rsid w:val="00F467CF"/>
    <w:rsid w:val="00F47DD8"/>
    <w:rsid w:val="00F54562"/>
    <w:rsid w:val="00F606A4"/>
    <w:rsid w:val="00F60BB8"/>
    <w:rsid w:val="00F60EA2"/>
    <w:rsid w:val="00F61A7B"/>
    <w:rsid w:val="00F6298D"/>
    <w:rsid w:val="00F62C40"/>
    <w:rsid w:val="00F6682A"/>
    <w:rsid w:val="00F66BE0"/>
    <w:rsid w:val="00F70285"/>
    <w:rsid w:val="00F709EF"/>
    <w:rsid w:val="00F72229"/>
    <w:rsid w:val="00F739D1"/>
    <w:rsid w:val="00F73B2D"/>
    <w:rsid w:val="00F755B6"/>
    <w:rsid w:val="00F7764E"/>
    <w:rsid w:val="00F8083F"/>
    <w:rsid w:val="00F809F8"/>
    <w:rsid w:val="00F8230D"/>
    <w:rsid w:val="00F84162"/>
    <w:rsid w:val="00F842F6"/>
    <w:rsid w:val="00F8557E"/>
    <w:rsid w:val="00F85F74"/>
    <w:rsid w:val="00F92BE7"/>
    <w:rsid w:val="00F92E6F"/>
    <w:rsid w:val="00F9317A"/>
    <w:rsid w:val="00F93FA2"/>
    <w:rsid w:val="00F94544"/>
    <w:rsid w:val="00F9477A"/>
    <w:rsid w:val="00F96E1E"/>
    <w:rsid w:val="00F974FF"/>
    <w:rsid w:val="00F9793F"/>
    <w:rsid w:val="00FA3A6F"/>
    <w:rsid w:val="00FA406F"/>
    <w:rsid w:val="00FA5229"/>
    <w:rsid w:val="00FA74DD"/>
    <w:rsid w:val="00FA76B0"/>
    <w:rsid w:val="00FA7A5A"/>
    <w:rsid w:val="00FB3A84"/>
    <w:rsid w:val="00FB4049"/>
    <w:rsid w:val="00FC0434"/>
    <w:rsid w:val="00FC0D9E"/>
    <w:rsid w:val="00FC21A0"/>
    <w:rsid w:val="00FC3F5A"/>
    <w:rsid w:val="00FC7A1A"/>
    <w:rsid w:val="00FD24EC"/>
    <w:rsid w:val="00FD3606"/>
    <w:rsid w:val="00FD3E7C"/>
    <w:rsid w:val="00FD7B61"/>
    <w:rsid w:val="00FE02B4"/>
    <w:rsid w:val="00FE163E"/>
    <w:rsid w:val="00FE2460"/>
    <w:rsid w:val="00FE2612"/>
    <w:rsid w:val="00FE2971"/>
    <w:rsid w:val="00FE415B"/>
    <w:rsid w:val="00FE6065"/>
    <w:rsid w:val="00FE692E"/>
    <w:rsid w:val="00FF0660"/>
    <w:rsid w:val="00FF18ED"/>
    <w:rsid w:val="00FF2245"/>
    <w:rsid w:val="00FF3112"/>
    <w:rsid w:val="00FF41B8"/>
    <w:rsid w:val="00FF43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733DD08"/>
  <w15:docId w15:val="{E0145E98-5309-4DA2-9769-8847CD97B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0CC"/>
    <w:rPr>
      <w:rFonts w:ascii="Calibri" w:eastAsia="Times New Roman" w:hAnsi="Calibri" w:cs="Times New Roman"/>
      <w:lang w:eastAsia="pt-BR"/>
    </w:rPr>
  </w:style>
  <w:style w:type="paragraph" w:styleId="Ttulo1">
    <w:name w:val="heading 1"/>
    <w:basedOn w:val="Normal"/>
    <w:next w:val="Normal"/>
    <w:link w:val="Ttulo1Char"/>
    <w:uiPriority w:val="9"/>
    <w:qFormat/>
    <w:rsid w:val="00D47B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D70C5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link w:val="Ttulo5Char"/>
    <w:qFormat/>
    <w:rsid w:val="002A5A23"/>
    <w:pPr>
      <w:spacing w:before="240" w:after="60" w:line="240" w:lineRule="auto"/>
      <w:jc w:val="both"/>
      <w:outlineLvl w:val="4"/>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41A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A88"/>
    <w:rPr>
      <w:rFonts w:ascii="Calibri" w:eastAsia="Times New Roman" w:hAnsi="Calibri" w:cs="Times New Roman"/>
      <w:lang w:eastAsia="pt-BR"/>
    </w:rPr>
  </w:style>
  <w:style w:type="paragraph" w:styleId="Rodap">
    <w:name w:val="footer"/>
    <w:basedOn w:val="Normal"/>
    <w:link w:val="RodapChar"/>
    <w:uiPriority w:val="99"/>
    <w:unhideWhenUsed/>
    <w:rsid w:val="00C41A88"/>
    <w:pPr>
      <w:tabs>
        <w:tab w:val="center" w:pos="4252"/>
        <w:tab w:val="right" w:pos="8504"/>
      </w:tabs>
      <w:spacing w:after="0" w:line="240" w:lineRule="auto"/>
    </w:pPr>
  </w:style>
  <w:style w:type="character" w:customStyle="1" w:styleId="RodapChar">
    <w:name w:val="Rodapé Char"/>
    <w:basedOn w:val="Fontepargpadro"/>
    <w:link w:val="Rodap"/>
    <w:uiPriority w:val="99"/>
    <w:rsid w:val="00C41A88"/>
    <w:rPr>
      <w:rFonts w:ascii="Calibri" w:eastAsia="Times New Roman" w:hAnsi="Calibri" w:cs="Times New Roman"/>
      <w:lang w:eastAsia="pt-BR"/>
    </w:rPr>
  </w:style>
  <w:style w:type="table" w:styleId="Tabelacomgrade">
    <w:name w:val="Table Grid"/>
    <w:basedOn w:val="Tabelanormal"/>
    <w:uiPriority w:val="59"/>
    <w:rsid w:val="00C41A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C41A88"/>
    <w:pPr>
      <w:ind w:left="720"/>
      <w:contextualSpacing/>
    </w:pPr>
  </w:style>
  <w:style w:type="character" w:customStyle="1" w:styleId="Ttulo5Char">
    <w:name w:val="Título 5 Char"/>
    <w:basedOn w:val="Fontepargpadro"/>
    <w:link w:val="Ttulo5"/>
    <w:rsid w:val="002A5A23"/>
    <w:rPr>
      <w:rFonts w:ascii="Arial" w:eastAsia="Times New Roman" w:hAnsi="Arial" w:cs="Times New Roman"/>
      <w:szCs w:val="20"/>
      <w:lang w:eastAsia="pt-BR"/>
    </w:rPr>
  </w:style>
  <w:style w:type="paragraph" w:styleId="Corpodetexto">
    <w:name w:val="Body Text"/>
    <w:basedOn w:val="Normal"/>
    <w:link w:val="CorpodetextoChar"/>
    <w:uiPriority w:val="99"/>
    <w:unhideWhenUsed/>
    <w:qFormat/>
    <w:rsid w:val="00541810"/>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54181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04AA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4AA5"/>
    <w:rPr>
      <w:rFonts w:ascii="Tahoma" w:eastAsia="Times New Roman" w:hAnsi="Tahoma" w:cs="Tahoma"/>
      <w:sz w:val="16"/>
      <w:szCs w:val="16"/>
      <w:lang w:eastAsia="pt-BR"/>
    </w:rPr>
  </w:style>
  <w:style w:type="paragraph" w:styleId="Reviso">
    <w:name w:val="Revision"/>
    <w:hidden/>
    <w:uiPriority w:val="99"/>
    <w:semiHidden/>
    <w:rsid w:val="0083668A"/>
    <w:pPr>
      <w:spacing w:after="0" w:line="240" w:lineRule="auto"/>
    </w:pPr>
    <w:rPr>
      <w:rFonts w:ascii="Calibri" w:eastAsia="Times New Roman" w:hAnsi="Calibri" w:cs="Times New Roman"/>
      <w:lang w:eastAsia="pt-BR"/>
    </w:rPr>
  </w:style>
  <w:style w:type="character" w:customStyle="1" w:styleId="Ttulo1Char">
    <w:name w:val="Título 1 Char"/>
    <w:basedOn w:val="Fontepargpadro"/>
    <w:link w:val="Ttulo1"/>
    <w:uiPriority w:val="9"/>
    <w:rsid w:val="00D47B68"/>
    <w:rPr>
      <w:rFonts w:asciiTheme="majorHAnsi" w:eastAsiaTheme="majorEastAsia" w:hAnsiTheme="majorHAnsi" w:cstheme="majorBidi"/>
      <w:b/>
      <w:bCs/>
      <w:color w:val="365F91" w:themeColor="accent1" w:themeShade="BF"/>
      <w:sz w:val="28"/>
      <w:szCs w:val="28"/>
      <w:lang w:eastAsia="pt-BR"/>
    </w:rPr>
  </w:style>
  <w:style w:type="paragraph" w:styleId="CabealhodoSumrio">
    <w:name w:val="TOC Heading"/>
    <w:basedOn w:val="Ttulo1"/>
    <w:next w:val="Normal"/>
    <w:uiPriority w:val="39"/>
    <w:unhideWhenUsed/>
    <w:qFormat/>
    <w:rsid w:val="00D47B68"/>
    <w:pPr>
      <w:outlineLvl w:val="9"/>
    </w:pPr>
    <w:rPr>
      <w:lang w:eastAsia="en-US"/>
    </w:rPr>
  </w:style>
  <w:style w:type="paragraph" w:styleId="Sumrio1">
    <w:name w:val="toc 1"/>
    <w:basedOn w:val="Normal"/>
    <w:next w:val="Normal"/>
    <w:autoRedefine/>
    <w:uiPriority w:val="39"/>
    <w:unhideWhenUsed/>
    <w:rsid w:val="001C2DB7"/>
    <w:pPr>
      <w:tabs>
        <w:tab w:val="left" w:pos="426"/>
        <w:tab w:val="right" w:leader="dot" w:pos="9061"/>
      </w:tabs>
      <w:spacing w:after="100"/>
    </w:pPr>
  </w:style>
  <w:style w:type="character" w:styleId="Hyperlink">
    <w:name w:val="Hyperlink"/>
    <w:basedOn w:val="Fontepargpadro"/>
    <w:uiPriority w:val="99"/>
    <w:unhideWhenUsed/>
    <w:rsid w:val="00D47B68"/>
    <w:rPr>
      <w:color w:val="0000FF" w:themeColor="hyperlink"/>
      <w:u w:val="single"/>
    </w:rPr>
  </w:style>
  <w:style w:type="character" w:customStyle="1" w:styleId="PargrafodaListaChar">
    <w:name w:val="Parágrafo da Lista Char"/>
    <w:link w:val="PargrafodaLista"/>
    <w:uiPriority w:val="34"/>
    <w:locked/>
    <w:rsid w:val="00714033"/>
    <w:rPr>
      <w:rFonts w:ascii="Calibri" w:eastAsia="Times New Roman" w:hAnsi="Calibri" w:cs="Times New Roman"/>
      <w:lang w:eastAsia="pt-BR"/>
    </w:rPr>
  </w:style>
  <w:style w:type="paragraph" w:styleId="Corpodetexto3">
    <w:name w:val="Body Text 3"/>
    <w:basedOn w:val="Normal"/>
    <w:link w:val="Corpodetexto3Char"/>
    <w:uiPriority w:val="99"/>
    <w:unhideWhenUsed/>
    <w:rsid w:val="002B680A"/>
    <w:pPr>
      <w:spacing w:after="120"/>
    </w:pPr>
    <w:rPr>
      <w:sz w:val="16"/>
      <w:szCs w:val="16"/>
    </w:rPr>
  </w:style>
  <w:style w:type="character" w:customStyle="1" w:styleId="Corpodetexto3Char">
    <w:name w:val="Corpo de texto 3 Char"/>
    <w:basedOn w:val="Fontepargpadro"/>
    <w:link w:val="Corpodetexto3"/>
    <w:uiPriority w:val="99"/>
    <w:rsid w:val="002B680A"/>
    <w:rPr>
      <w:rFonts w:ascii="Calibri" w:eastAsia="Times New Roman" w:hAnsi="Calibri" w:cs="Times New Roman"/>
      <w:sz w:val="16"/>
      <w:szCs w:val="16"/>
      <w:lang w:eastAsia="pt-BR"/>
    </w:rPr>
  </w:style>
  <w:style w:type="paragraph" w:customStyle="1" w:styleId="Titulo1">
    <w:name w:val="Titulo 1"/>
    <w:basedOn w:val="Ttulo1"/>
    <w:link w:val="Titulo1Char"/>
    <w:qFormat/>
    <w:rsid w:val="002B680A"/>
    <w:pPr>
      <w:keepLines w:val="0"/>
      <w:numPr>
        <w:numId w:val="2"/>
      </w:numPr>
      <w:tabs>
        <w:tab w:val="left" w:pos="1260"/>
      </w:tabs>
      <w:spacing w:before="360" w:after="240" w:line="240" w:lineRule="auto"/>
      <w:jc w:val="both"/>
    </w:pPr>
    <w:rPr>
      <w:rFonts w:ascii="Arial" w:eastAsia="Times New Roman" w:hAnsi="Arial" w:cs="Times New Roman"/>
      <w:bCs w:val="0"/>
      <w:caps/>
      <w:color w:val="auto"/>
      <w:kern w:val="32"/>
      <w:lang w:val="x-none" w:eastAsia="en-US"/>
    </w:rPr>
  </w:style>
  <w:style w:type="character" w:customStyle="1" w:styleId="Titulo1Char">
    <w:name w:val="Titulo 1 Char"/>
    <w:link w:val="Titulo1"/>
    <w:rsid w:val="002B680A"/>
    <w:rPr>
      <w:rFonts w:ascii="Arial" w:eastAsia="Times New Roman" w:hAnsi="Arial" w:cs="Times New Roman"/>
      <w:b/>
      <w:caps/>
      <w:kern w:val="32"/>
      <w:sz w:val="28"/>
      <w:szCs w:val="28"/>
      <w:lang w:val="x-none"/>
    </w:rPr>
  </w:style>
  <w:style w:type="character" w:customStyle="1" w:styleId="Ttulo2Char">
    <w:name w:val="Título 2 Char"/>
    <w:basedOn w:val="Fontepargpadro"/>
    <w:link w:val="Ttulo2"/>
    <w:uiPriority w:val="9"/>
    <w:rsid w:val="00D70C51"/>
    <w:rPr>
      <w:rFonts w:asciiTheme="majorHAnsi" w:eastAsiaTheme="majorEastAsia" w:hAnsiTheme="majorHAnsi" w:cstheme="majorBidi"/>
      <w:color w:val="365F91" w:themeColor="accent1" w:themeShade="BF"/>
      <w:sz w:val="26"/>
      <w:szCs w:val="26"/>
      <w:lang w:eastAsia="pt-BR"/>
    </w:rPr>
  </w:style>
  <w:style w:type="paragraph" w:customStyle="1" w:styleId="artigo">
    <w:name w:val="artigo"/>
    <w:basedOn w:val="Normal"/>
    <w:rsid w:val="009F5EF5"/>
    <w:pPr>
      <w:spacing w:before="100" w:beforeAutospacing="1" w:after="100" w:afterAutospacing="1" w:line="240" w:lineRule="auto"/>
    </w:pPr>
    <w:rPr>
      <w:rFonts w:ascii="Times New Roman" w:hAnsi="Times New Roman"/>
      <w:sz w:val="24"/>
      <w:szCs w:val="24"/>
    </w:rPr>
  </w:style>
  <w:style w:type="paragraph" w:customStyle="1" w:styleId="abc">
    <w:name w:val="abc"/>
    <w:basedOn w:val="Normal"/>
    <w:link w:val="abcChar"/>
    <w:qFormat/>
    <w:rsid w:val="00111FC5"/>
    <w:pPr>
      <w:spacing w:after="120"/>
      <w:jc w:val="both"/>
    </w:pPr>
    <w:rPr>
      <w:rFonts w:asciiTheme="minorHAnsi" w:eastAsiaTheme="minorHAnsi" w:hAnsiTheme="minorHAnsi" w:cstheme="minorBidi"/>
      <w:lang w:eastAsia="en-US"/>
    </w:rPr>
  </w:style>
  <w:style w:type="character" w:customStyle="1" w:styleId="abcChar">
    <w:name w:val="abc Char"/>
    <w:link w:val="abc"/>
    <w:rsid w:val="00111FC5"/>
  </w:style>
  <w:style w:type="paragraph" w:styleId="Sumrio2">
    <w:name w:val="toc 2"/>
    <w:basedOn w:val="Normal"/>
    <w:next w:val="Normal"/>
    <w:autoRedefine/>
    <w:uiPriority w:val="39"/>
    <w:unhideWhenUsed/>
    <w:rsid w:val="00546815"/>
    <w:pPr>
      <w:spacing w:after="100"/>
      <w:ind w:left="220"/>
    </w:pPr>
  </w:style>
  <w:style w:type="character" w:styleId="RefernciaIntensa">
    <w:name w:val="Intense Reference"/>
    <w:uiPriority w:val="32"/>
    <w:qFormat/>
    <w:rsid w:val="00413AA3"/>
    <w:rPr>
      <w:rFonts w:ascii="Calibri" w:hAnsi="Calibri" w:cs="Calibri"/>
      <w:sz w:val="16"/>
      <w:szCs w:val="16"/>
    </w:rPr>
  </w:style>
  <w:style w:type="character" w:styleId="Forte">
    <w:name w:val="Strong"/>
    <w:uiPriority w:val="22"/>
    <w:qFormat/>
    <w:rsid w:val="00127A28"/>
    <w:rPr>
      <w:rFonts w:ascii="Arial" w:hAnsi="Arial" w:cs="Arial"/>
      <w:sz w:val="24"/>
      <w:szCs w:val="24"/>
    </w:rPr>
  </w:style>
  <w:style w:type="character" w:styleId="nfaseIntensa">
    <w:name w:val="Intense Emphasis"/>
    <w:uiPriority w:val="21"/>
    <w:qFormat/>
    <w:rsid w:val="00127A28"/>
    <w:rPr>
      <w:rFonts w:ascii="Arial" w:hAnsi="Arial" w:cs="Arial"/>
      <w:sz w:val="24"/>
      <w:szCs w:val="24"/>
    </w:rPr>
  </w:style>
  <w:style w:type="paragraph" w:styleId="Legenda">
    <w:name w:val="caption"/>
    <w:basedOn w:val="Normal"/>
    <w:next w:val="Normal"/>
    <w:link w:val="LegendaChar"/>
    <w:uiPriority w:val="35"/>
    <w:unhideWhenUsed/>
    <w:qFormat/>
    <w:rsid w:val="00BF7CE5"/>
    <w:pPr>
      <w:spacing w:after="0" w:line="240" w:lineRule="auto"/>
      <w:ind w:firstLine="709"/>
      <w:jc w:val="center"/>
    </w:pPr>
    <w:rPr>
      <w:rFonts w:eastAsiaTheme="minorHAnsi" w:cs="Calibri"/>
      <w:b/>
      <w:bCs/>
      <w:sz w:val="24"/>
      <w:lang w:eastAsia="en-US"/>
    </w:rPr>
  </w:style>
  <w:style w:type="table" w:customStyle="1" w:styleId="Tabelacomgrade1">
    <w:name w:val="Tabela com grade1"/>
    <w:basedOn w:val="Tabelanormal"/>
    <w:next w:val="Tabelacomgrade"/>
    <w:rsid w:val="00526CE7"/>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egendaChar">
    <w:name w:val="Legenda Char"/>
    <w:link w:val="Legenda"/>
    <w:uiPriority w:val="35"/>
    <w:rsid w:val="00BC57DC"/>
    <w:rPr>
      <w:rFonts w:ascii="Calibri" w:hAnsi="Calibri" w:cs="Calibri"/>
      <w:b/>
      <w:bCs/>
      <w:sz w:val="24"/>
    </w:rPr>
  </w:style>
  <w:style w:type="paragraph" w:customStyle="1" w:styleId="1">
    <w:name w:val="1"/>
    <w:basedOn w:val="Normal"/>
    <w:link w:val="1Char"/>
    <w:qFormat/>
    <w:rsid w:val="00D740CD"/>
    <w:pPr>
      <w:spacing w:after="0" w:line="360" w:lineRule="auto"/>
      <w:ind w:firstLine="709"/>
      <w:jc w:val="both"/>
    </w:pPr>
    <w:rPr>
      <w:rFonts w:ascii="Arial" w:eastAsiaTheme="minorHAnsi" w:hAnsi="Arial" w:cs="Arial"/>
      <w:sz w:val="16"/>
      <w:szCs w:val="16"/>
      <w:lang w:eastAsia="en-US"/>
    </w:rPr>
  </w:style>
  <w:style w:type="character" w:customStyle="1" w:styleId="1Char">
    <w:name w:val="1 Char"/>
    <w:basedOn w:val="Fontepargpadro"/>
    <w:link w:val="1"/>
    <w:rsid w:val="00D740CD"/>
    <w:rPr>
      <w:rFonts w:ascii="Arial" w:hAnsi="Arial" w:cs="Arial"/>
      <w:sz w:val="16"/>
      <w:szCs w:val="16"/>
    </w:rPr>
  </w:style>
  <w:style w:type="character" w:styleId="Refdecomentrio">
    <w:name w:val="annotation reference"/>
    <w:basedOn w:val="Fontepargpadro"/>
    <w:uiPriority w:val="99"/>
    <w:semiHidden/>
    <w:unhideWhenUsed/>
    <w:rsid w:val="00104519"/>
    <w:rPr>
      <w:sz w:val="16"/>
      <w:szCs w:val="16"/>
    </w:rPr>
  </w:style>
  <w:style w:type="paragraph" w:styleId="Textodecomentrio">
    <w:name w:val="annotation text"/>
    <w:basedOn w:val="Normal"/>
    <w:link w:val="TextodecomentrioChar"/>
    <w:uiPriority w:val="99"/>
    <w:semiHidden/>
    <w:unhideWhenUsed/>
    <w:rsid w:val="0010451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04519"/>
    <w:rPr>
      <w:rFonts w:ascii="Calibri" w:eastAsia="Times New Roman" w:hAnsi="Calibri"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04519"/>
    <w:rPr>
      <w:b/>
      <w:bCs/>
    </w:rPr>
  </w:style>
  <w:style w:type="character" w:customStyle="1" w:styleId="AssuntodocomentrioChar">
    <w:name w:val="Assunto do comentário Char"/>
    <w:basedOn w:val="TextodecomentrioChar"/>
    <w:link w:val="Assuntodocomentrio"/>
    <w:uiPriority w:val="99"/>
    <w:semiHidden/>
    <w:rsid w:val="00104519"/>
    <w:rPr>
      <w:rFonts w:ascii="Calibri" w:eastAsia="Times New Roman" w:hAnsi="Calibri" w:cs="Times New Roman"/>
      <w:b/>
      <w:bCs/>
      <w:sz w:val="20"/>
      <w:szCs w:val="20"/>
      <w:lang w:eastAsia="pt-BR"/>
    </w:rPr>
  </w:style>
  <w:style w:type="paragraph" w:styleId="NormalWeb">
    <w:name w:val="Normal (Web)"/>
    <w:basedOn w:val="Normal"/>
    <w:uiPriority w:val="99"/>
    <w:unhideWhenUsed/>
    <w:rsid w:val="001F7DB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4559">
      <w:bodyDiv w:val="1"/>
      <w:marLeft w:val="0"/>
      <w:marRight w:val="0"/>
      <w:marTop w:val="0"/>
      <w:marBottom w:val="0"/>
      <w:divBdr>
        <w:top w:val="none" w:sz="0" w:space="0" w:color="auto"/>
        <w:left w:val="none" w:sz="0" w:space="0" w:color="auto"/>
        <w:bottom w:val="none" w:sz="0" w:space="0" w:color="auto"/>
        <w:right w:val="none" w:sz="0" w:space="0" w:color="auto"/>
      </w:divBdr>
    </w:div>
    <w:div w:id="33502073">
      <w:bodyDiv w:val="1"/>
      <w:marLeft w:val="0"/>
      <w:marRight w:val="0"/>
      <w:marTop w:val="0"/>
      <w:marBottom w:val="0"/>
      <w:divBdr>
        <w:top w:val="none" w:sz="0" w:space="0" w:color="auto"/>
        <w:left w:val="none" w:sz="0" w:space="0" w:color="auto"/>
        <w:bottom w:val="none" w:sz="0" w:space="0" w:color="auto"/>
        <w:right w:val="none" w:sz="0" w:space="0" w:color="auto"/>
      </w:divBdr>
    </w:div>
    <w:div w:id="53506907">
      <w:bodyDiv w:val="1"/>
      <w:marLeft w:val="0"/>
      <w:marRight w:val="0"/>
      <w:marTop w:val="0"/>
      <w:marBottom w:val="0"/>
      <w:divBdr>
        <w:top w:val="none" w:sz="0" w:space="0" w:color="auto"/>
        <w:left w:val="none" w:sz="0" w:space="0" w:color="auto"/>
        <w:bottom w:val="none" w:sz="0" w:space="0" w:color="auto"/>
        <w:right w:val="none" w:sz="0" w:space="0" w:color="auto"/>
      </w:divBdr>
    </w:div>
    <w:div w:id="56246822">
      <w:bodyDiv w:val="1"/>
      <w:marLeft w:val="0"/>
      <w:marRight w:val="0"/>
      <w:marTop w:val="0"/>
      <w:marBottom w:val="0"/>
      <w:divBdr>
        <w:top w:val="none" w:sz="0" w:space="0" w:color="auto"/>
        <w:left w:val="none" w:sz="0" w:space="0" w:color="auto"/>
        <w:bottom w:val="none" w:sz="0" w:space="0" w:color="auto"/>
        <w:right w:val="none" w:sz="0" w:space="0" w:color="auto"/>
      </w:divBdr>
    </w:div>
    <w:div w:id="69234305">
      <w:bodyDiv w:val="1"/>
      <w:marLeft w:val="0"/>
      <w:marRight w:val="0"/>
      <w:marTop w:val="0"/>
      <w:marBottom w:val="0"/>
      <w:divBdr>
        <w:top w:val="none" w:sz="0" w:space="0" w:color="auto"/>
        <w:left w:val="none" w:sz="0" w:space="0" w:color="auto"/>
        <w:bottom w:val="none" w:sz="0" w:space="0" w:color="auto"/>
        <w:right w:val="none" w:sz="0" w:space="0" w:color="auto"/>
      </w:divBdr>
    </w:div>
    <w:div w:id="79451119">
      <w:bodyDiv w:val="1"/>
      <w:marLeft w:val="0"/>
      <w:marRight w:val="0"/>
      <w:marTop w:val="0"/>
      <w:marBottom w:val="0"/>
      <w:divBdr>
        <w:top w:val="none" w:sz="0" w:space="0" w:color="auto"/>
        <w:left w:val="none" w:sz="0" w:space="0" w:color="auto"/>
        <w:bottom w:val="none" w:sz="0" w:space="0" w:color="auto"/>
        <w:right w:val="none" w:sz="0" w:space="0" w:color="auto"/>
      </w:divBdr>
    </w:div>
    <w:div w:id="111100685">
      <w:bodyDiv w:val="1"/>
      <w:marLeft w:val="0"/>
      <w:marRight w:val="0"/>
      <w:marTop w:val="0"/>
      <w:marBottom w:val="0"/>
      <w:divBdr>
        <w:top w:val="none" w:sz="0" w:space="0" w:color="auto"/>
        <w:left w:val="none" w:sz="0" w:space="0" w:color="auto"/>
        <w:bottom w:val="none" w:sz="0" w:space="0" w:color="auto"/>
        <w:right w:val="none" w:sz="0" w:space="0" w:color="auto"/>
      </w:divBdr>
    </w:div>
    <w:div w:id="112289215">
      <w:bodyDiv w:val="1"/>
      <w:marLeft w:val="0"/>
      <w:marRight w:val="0"/>
      <w:marTop w:val="0"/>
      <w:marBottom w:val="0"/>
      <w:divBdr>
        <w:top w:val="none" w:sz="0" w:space="0" w:color="auto"/>
        <w:left w:val="none" w:sz="0" w:space="0" w:color="auto"/>
        <w:bottom w:val="none" w:sz="0" w:space="0" w:color="auto"/>
        <w:right w:val="none" w:sz="0" w:space="0" w:color="auto"/>
      </w:divBdr>
    </w:div>
    <w:div w:id="114568175">
      <w:bodyDiv w:val="1"/>
      <w:marLeft w:val="0"/>
      <w:marRight w:val="0"/>
      <w:marTop w:val="0"/>
      <w:marBottom w:val="0"/>
      <w:divBdr>
        <w:top w:val="none" w:sz="0" w:space="0" w:color="auto"/>
        <w:left w:val="none" w:sz="0" w:space="0" w:color="auto"/>
        <w:bottom w:val="none" w:sz="0" w:space="0" w:color="auto"/>
        <w:right w:val="none" w:sz="0" w:space="0" w:color="auto"/>
      </w:divBdr>
    </w:div>
    <w:div w:id="114833250">
      <w:bodyDiv w:val="1"/>
      <w:marLeft w:val="0"/>
      <w:marRight w:val="0"/>
      <w:marTop w:val="0"/>
      <w:marBottom w:val="0"/>
      <w:divBdr>
        <w:top w:val="none" w:sz="0" w:space="0" w:color="auto"/>
        <w:left w:val="none" w:sz="0" w:space="0" w:color="auto"/>
        <w:bottom w:val="none" w:sz="0" w:space="0" w:color="auto"/>
        <w:right w:val="none" w:sz="0" w:space="0" w:color="auto"/>
      </w:divBdr>
    </w:div>
    <w:div w:id="123354660">
      <w:bodyDiv w:val="1"/>
      <w:marLeft w:val="0"/>
      <w:marRight w:val="0"/>
      <w:marTop w:val="0"/>
      <w:marBottom w:val="0"/>
      <w:divBdr>
        <w:top w:val="none" w:sz="0" w:space="0" w:color="auto"/>
        <w:left w:val="none" w:sz="0" w:space="0" w:color="auto"/>
        <w:bottom w:val="none" w:sz="0" w:space="0" w:color="auto"/>
        <w:right w:val="none" w:sz="0" w:space="0" w:color="auto"/>
      </w:divBdr>
    </w:div>
    <w:div w:id="127285109">
      <w:bodyDiv w:val="1"/>
      <w:marLeft w:val="0"/>
      <w:marRight w:val="0"/>
      <w:marTop w:val="0"/>
      <w:marBottom w:val="0"/>
      <w:divBdr>
        <w:top w:val="none" w:sz="0" w:space="0" w:color="auto"/>
        <w:left w:val="none" w:sz="0" w:space="0" w:color="auto"/>
        <w:bottom w:val="none" w:sz="0" w:space="0" w:color="auto"/>
        <w:right w:val="none" w:sz="0" w:space="0" w:color="auto"/>
      </w:divBdr>
    </w:div>
    <w:div w:id="154272864">
      <w:bodyDiv w:val="1"/>
      <w:marLeft w:val="0"/>
      <w:marRight w:val="0"/>
      <w:marTop w:val="0"/>
      <w:marBottom w:val="0"/>
      <w:divBdr>
        <w:top w:val="none" w:sz="0" w:space="0" w:color="auto"/>
        <w:left w:val="none" w:sz="0" w:space="0" w:color="auto"/>
        <w:bottom w:val="none" w:sz="0" w:space="0" w:color="auto"/>
        <w:right w:val="none" w:sz="0" w:space="0" w:color="auto"/>
      </w:divBdr>
    </w:div>
    <w:div w:id="165632884">
      <w:bodyDiv w:val="1"/>
      <w:marLeft w:val="0"/>
      <w:marRight w:val="0"/>
      <w:marTop w:val="0"/>
      <w:marBottom w:val="0"/>
      <w:divBdr>
        <w:top w:val="none" w:sz="0" w:space="0" w:color="auto"/>
        <w:left w:val="none" w:sz="0" w:space="0" w:color="auto"/>
        <w:bottom w:val="none" w:sz="0" w:space="0" w:color="auto"/>
        <w:right w:val="none" w:sz="0" w:space="0" w:color="auto"/>
      </w:divBdr>
    </w:div>
    <w:div w:id="172032329">
      <w:bodyDiv w:val="1"/>
      <w:marLeft w:val="0"/>
      <w:marRight w:val="0"/>
      <w:marTop w:val="0"/>
      <w:marBottom w:val="0"/>
      <w:divBdr>
        <w:top w:val="none" w:sz="0" w:space="0" w:color="auto"/>
        <w:left w:val="none" w:sz="0" w:space="0" w:color="auto"/>
        <w:bottom w:val="none" w:sz="0" w:space="0" w:color="auto"/>
        <w:right w:val="none" w:sz="0" w:space="0" w:color="auto"/>
      </w:divBdr>
    </w:div>
    <w:div w:id="178351921">
      <w:bodyDiv w:val="1"/>
      <w:marLeft w:val="0"/>
      <w:marRight w:val="0"/>
      <w:marTop w:val="0"/>
      <w:marBottom w:val="0"/>
      <w:divBdr>
        <w:top w:val="none" w:sz="0" w:space="0" w:color="auto"/>
        <w:left w:val="none" w:sz="0" w:space="0" w:color="auto"/>
        <w:bottom w:val="none" w:sz="0" w:space="0" w:color="auto"/>
        <w:right w:val="none" w:sz="0" w:space="0" w:color="auto"/>
      </w:divBdr>
    </w:div>
    <w:div w:id="180048435">
      <w:bodyDiv w:val="1"/>
      <w:marLeft w:val="0"/>
      <w:marRight w:val="0"/>
      <w:marTop w:val="0"/>
      <w:marBottom w:val="0"/>
      <w:divBdr>
        <w:top w:val="none" w:sz="0" w:space="0" w:color="auto"/>
        <w:left w:val="none" w:sz="0" w:space="0" w:color="auto"/>
        <w:bottom w:val="none" w:sz="0" w:space="0" w:color="auto"/>
        <w:right w:val="none" w:sz="0" w:space="0" w:color="auto"/>
      </w:divBdr>
    </w:div>
    <w:div w:id="196356985">
      <w:bodyDiv w:val="1"/>
      <w:marLeft w:val="0"/>
      <w:marRight w:val="0"/>
      <w:marTop w:val="0"/>
      <w:marBottom w:val="0"/>
      <w:divBdr>
        <w:top w:val="none" w:sz="0" w:space="0" w:color="auto"/>
        <w:left w:val="none" w:sz="0" w:space="0" w:color="auto"/>
        <w:bottom w:val="none" w:sz="0" w:space="0" w:color="auto"/>
        <w:right w:val="none" w:sz="0" w:space="0" w:color="auto"/>
      </w:divBdr>
    </w:div>
    <w:div w:id="198710988">
      <w:bodyDiv w:val="1"/>
      <w:marLeft w:val="0"/>
      <w:marRight w:val="0"/>
      <w:marTop w:val="0"/>
      <w:marBottom w:val="0"/>
      <w:divBdr>
        <w:top w:val="none" w:sz="0" w:space="0" w:color="auto"/>
        <w:left w:val="none" w:sz="0" w:space="0" w:color="auto"/>
        <w:bottom w:val="none" w:sz="0" w:space="0" w:color="auto"/>
        <w:right w:val="none" w:sz="0" w:space="0" w:color="auto"/>
      </w:divBdr>
    </w:div>
    <w:div w:id="219900673">
      <w:bodyDiv w:val="1"/>
      <w:marLeft w:val="0"/>
      <w:marRight w:val="0"/>
      <w:marTop w:val="0"/>
      <w:marBottom w:val="0"/>
      <w:divBdr>
        <w:top w:val="none" w:sz="0" w:space="0" w:color="auto"/>
        <w:left w:val="none" w:sz="0" w:space="0" w:color="auto"/>
        <w:bottom w:val="none" w:sz="0" w:space="0" w:color="auto"/>
        <w:right w:val="none" w:sz="0" w:space="0" w:color="auto"/>
      </w:divBdr>
    </w:div>
    <w:div w:id="235285397">
      <w:bodyDiv w:val="1"/>
      <w:marLeft w:val="0"/>
      <w:marRight w:val="0"/>
      <w:marTop w:val="0"/>
      <w:marBottom w:val="0"/>
      <w:divBdr>
        <w:top w:val="none" w:sz="0" w:space="0" w:color="auto"/>
        <w:left w:val="none" w:sz="0" w:space="0" w:color="auto"/>
        <w:bottom w:val="none" w:sz="0" w:space="0" w:color="auto"/>
        <w:right w:val="none" w:sz="0" w:space="0" w:color="auto"/>
      </w:divBdr>
    </w:div>
    <w:div w:id="252470490">
      <w:bodyDiv w:val="1"/>
      <w:marLeft w:val="0"/>
      <w:marRight w:val="0"/>
      <w:marTop w:val="0"/>
      <w:marBottom w:val="0"/>
      <w:divBdr>
        <w:top w:val="none" w:sz="0" w:space="0" w:color="auto"/>
        <w:left w:val="none" w:sz="0" w:space="0" w:color="auto"/>
        <w:bottom w:val="none" w:sz="0" w:space="0" w:color="auto"/>
        <w:right w:val="none" w:sz="0" w:space="0" w:color="auto"/>
      </w:divBdr>
    </w:div>
    <w:div w:id="260333455">
      <w:bodyDiv w:val="1"/>
      <w:marLeft w:val="0"/>
      <w:marRight w:val="0"/>
      <w:marTop w:val="0"/>
      <w:marBottom w:val="0"/>
      <w:divBdr>
        <w:top w:val="none" w:sz="0" w:space="0" w:color="auto"/>
        <w:left w:val="none" w:sz="0" w:space="0" w:color="auto"/>
        <w:bottom w:val="none" w:sz="0" w:space="0" w:color="auto"/>
        <w:right w:val="none" w:sz="0" w:space="0" w:color="auto"/>
      </w:divBdr>
    </w:div>
    <w:div w:id="262149519">
      <w:bodyDiv w:val="1"/>
      <w:marLeft w:val="0"/>
      <w:marRight w:val="0"/>
      <w:marTop w:val="0"/>
      <w:marBottom w:val="0"/>
      <w:divBdr>
        <w:top w:val="none" w:sz="0" w:space="0" w:color="auto"/>
        <w:left w:val="none" w:sz="0" w:space="0" w:color="auto"/>
        <w:bottom w:val="none" w:sz="0" w:space="0" w:color="auto"/>
        <w:right w:val="none" w:sz="0" w:space="0" w:color="auto"/>
      </w:divBdr>
    </w:div>
    <w:div w:id="267127732">
      <w:bodyDiv w:val="1"/>
      <w:marLeft w:val="0"/>
      <w:marRight w:val="0"/>
      <w:marTop w:val="0"/>
      <w:marBottom w:val="0"/>
      <w:divBdr>
        <w:top w:val="none" w:sz="0" w:space="0" w:color="auto"/>
        <w:left w:val="none" w:sz="0" w:space="0" w:color="auto"/>
        <w:bottom w:val="none" w:sz="0" w:space="0" w:color="auto"/>
        <w:right w:val="none" w:sz="0" w:space="0" w:color="auto"/>
      </w:divBdr>
    </w:div>
    <w:div w:id="270090222">
      <w:bodyDiv w:val="1"/>
      <w:marLeft w:val="0"/>
      <w:marRight w:val="0"/>
      <w:marTop w:val="0"/>
      <w:marBottom w:val="0"/>
      <w:divBdr>
        <w:top w:val="none" w:sz="0" w:space="0" w:color="auto"/>
        <w:left w:val="none" w:sz="0" w:space="0" w:color="auto"/>
        <w:bottom w:val="none" w:sz="0" w:space="0" w:color="auto"/>
        <w:right w:val="none" w:sz="0" w:space="0" w:color="auto"/>
      </w:divBdr>
    </w:div>
    <w:div w:id="272832825">
      <w:bodyDiv w:val="1"/>
      <w:marLeft w:val="0"/>
      <w:marRight w:val="0"/>
      <w:marTop w:val="0"/>
      <w:marBottom w:val="0"/>
      <w:divBdr>
        <w:top w:val="none" w:sz="0" w:space="0" w:color="auto"/>
        <w:left w:val="none" w:sz="0" w:space="0" w:color="auto"/>
        <w:bottom w:val="none" w:sz="0" w:space="0" w:color="auto"/>
        <w:right w:val="none" w:sz="0" w:space="0" w:color="auto"/>
      </w:divBdr>
    </w:div>
    <w:div w:id="278607749">
      <w:bodyDiv w:val="1"/>
      <w:marLeft w:val="0"/>
      <w:marRight w:val="0"/>
      <w:marTop w:val="0"/>
      <w:marBottom w:val="0"/>
      <w:divBdr>
        <w:top w:val="none" w:sz="0" w:space="0" w:color="auto"/>
        <w:left w:val="none" w:sz="0" w:space="0" w:color="auto"/>
        <w:bottom w:val="none" w:sz="0" w:space="0" w:color="auto"/>
        <w:right w:val="none" w:sz="0" w:space="0" w:color="auto"/>
      </w:divBdr>
    </w:div>
    <w:div w:id="283923298">
      <w:bodyDiv w:val="1"/>
      <w:marLeft w:val="0"/>
      <w:marRight w:val="0"/>
      <w:marTop w:val="0"/>
      <w:marBottom w:val="0"/>
      <w:divBdr>
        <w:top w:val="none" w:sz="0" w:space="0" w:color="auto"/>
        <w:left w:val="none" w:sz="0" w:space="0" w:color="auto"/>
        <w:bottom w:val="none" w:sz="0" w:space="0" w:color="auto"/>
        <w:right w:val="none" w:sz="0" w:space="0" w:color="auto"/>
      </w:divBdr>
    </w:div>
    <w:div w:id="293678627">
      <w:bodyDiv w:val="1"/>
      <w:marLeft w:val="0"/>
      <w:marRight w:val="0"/>
      <w:marTop w:val="0"/>
      <w:marBottom w:val="0"/>
      <w:divBdr>
        <w:top w:val="none" w:sz="0" w:space="0" w:color="auto"/>
        <w:left w:val="none" w:sz="0" w:space="0" w:color="auto"/>
        <w:bottom w:val="none" w:sz="0" w:space="0" w:color="auto"/>
        <w:right w:val="none" w:sz="0" w:space="0" w:color="auto"/>
      </w:divBdr>
    </w:div>
    <w:div w:id="324942540">
      <w:bodyDiv w:val="1"/>
      <w:marLeft w:val="0"/>
      <w:marRight w:val="0"/>
      <w:marTop w:val="0"/>
      <w:marBottom w:val="0"/>
      <w:divBdr>
        <w:top w:val="none" w:sz="0" w:space="0" w:color="auto"/>
        <w:left w:val="none" w:sz="0" w:space="0" w:color="auto"/>
        <w:bottom w:val="none" w:sz="0" w:space="0" w:color="auto"/>
        <w:right w:val="none" w:sz="0" w:space="0" w:color="auto"/>
      </w:divBdr>
    </w:div>
    <w:div w:id="325985955">
      <w:bodyDiv w:val="1"/>
      <w:marLeft w:val="0"/>
      <w:marRight w:val="0"/>
      <w:marTop w:val="0"/>
      <w:marBottom w:val="0"/>
      <w:divBdr>
        <w:top w:val="none" w:sz="0" w:space="0" w:color="auto"/>
        <w:left w:val="none" w:sz="0" w:space="0" w:color="auto"/>
        <w:bottom w:val="none" w:sz="0" w:space="0" w:color="auto"/>
        <w:right w:val="none" w:sz="0" w:space="0" w:color="auto"/>
      </w:divBdr>
    </w:div>
    <w:div w:id="328288474">
      <w:bodyDiv w:val="1"/>
      <w:marLeft w:val="0"/>
      <w:marRight w:val="0"/>
      <w:marTop w:val="0"/>
      <w:marBottom w:val="0"/>
      <w:divBdr>
        <w:top w:val="none" w:sz="0" w:space="0" w:color="auto"/>
        <w:left w:val="none" w:sz="0" w:space="0" w:color="auto"/>
        <w:bottom w:val="none" w:sz="0" w:space="0" w:color="auto"/>
        <w:right w:val="none" w:sz="0" w:space="0" w:color="auto"/>
      </w:divBdr>
    </w:div>
    <w:div w:id="337971111">
      <w:bodyDiv w:val="1"/>
      <w:marLeft w:val="0"/>
      <w:marRight w:val="0"/>
      <w:marTop w:val="0"/>
      <w:marBottom w:val="0"/>
      <w:divBdr>
        <w:top w:val="none" w:sz="0" w:space="0" w:color="auto"/>
        <w:left w:val="none" w:sz="0" w:space="0" w:color="auto"/>
        <w:bottom w:val="none" w:sz="0" w:space="0" w:color="auto"/>
        <w:right w:val="none" w:sz="0" w:space="0" w:color="auto"/>
      </w:divBdr>
    </w:div>
    <w:div w:id="353269275">
      <w:bodyDiv w:val="1"/>
      <w:marLeft w:val="0"/>
      <w:marRight w:val="0"/>
      <w:marTop w:val="0"/>
      <w:marBottom w:val="0"/>
      <w:divBdr>
        <w:top w:val="none" w:sz="0" w:space="0" w:color="auto"/>
        <w:left w:val="none" w:sz="0" w:space="0" w:color="auto"/>
        <w:bottom w:val="none" w:sz="0" w:space="0" w:color="auto"/>
        <w:right w:val="none" w:sz="0" w:space="0" w:color="auto"/>
      </w:divBdr>
    </w:div>
    <w:div w:id="357238246">
      <w:bodyDiv w:val="1"/>
      <w:marLeft w:val="0"/>
      <w:marRight w:val="0"/>
      <w:marTop w:val="0"/>
      <w:marBottom w:val="0"/>
      <w:divBdr>
        <w:top w:val="none" w:sz="0" w:space="0" w:color="auto"/>
        <w:left w:val="none" w:sz="0" w:space="0" w:color="auto"/>
        <w:bottom w:val="none" w:sz="0" w:space="0" w:color="auto"/>
        <w:right w:val="none" w:sz="0" w:space="0" w:color="auto"/>
      </w:divBdr>
    </w:div>
    <w:div w:id="370231196">
      <w:bodyDiv w:val="1"/>
      <w:marLeft w:val="0"/>
      <w:marRight w:val="0"/>
      <w:marTop w:val="0"/>
      <w:marBottom w:val="0"/>
      <w:divBdr>
        <w:top w:val="none" w:sz="0" w:space="0" w:color="auto"/>
        <w:left w:val="none" w:sz="0" w:space="0" w:color="auto"/>
        <w:bottom w:val="none" w:sz="0" w:space="0" w:color="auto"/>
        <w:right w:val="none" w:sz="0" w:space="0" w:color="auto"/>
      </w:divBdr>
    </w:div>
    <w:div w:id="377976747">
      <w:bodyDiv w:val="1"/>
      <w:marLeft w:val="0"/>
      <w:marRight w:val="0"/>
      <w:marTop w:val="0"/>
      <w:marBottom w:val="0"/>
      <w:divBdr>
        <w:top w:val="none" w:sz="0" w:space="0" w:color="auto"/>
        <w:left w:val="none" w:sz="0" w:space="0" w:color="auto"/>
        <w:bottom w:val="none" w:sz="0" w:space="0" w:color="auto"/>
        <w:right w:val="none" w:sz="0" w:space="0" w:color="auto"/>
      </w:divBdr>
    </w:div>
    <w:div w:id="389156342">
      <w:bodyDiv w:val="1"/>
      <w:marLeft w:val="0"/>
      <w:marRight w:val="0"/>
      <w:marTop w:val="0"/>
      <w:marBottom w:val="0"/>
      <w:divBdr>
        <w:top w:val="none" w:sz="0" w:space="0" w:color="auto"/>
        <w:left w:val="none" w:sz="0" w:space="0" w:color="auto"/>
        <w:bottom w:val="none" w:sz="0" w:space="0" w:color="auto"/>
        <w:right w:val="none" w:sz="0" w:space="0" w:color="auto"/>
      </w:divBdr>
    </w:div>
    <w:div w:id="403724544">
      <w:bodyDiv w:val="1"/>
      <w:marLeft w:val="0"/>
      <w:marRight w:val="0"/>
      <w:marTop w:val="0"/>
      <w:marBottom w:val="0"/>
      <w:divBdr>
        <w:top w:val="none" w:sz="0" w:space="0" w:color="auto"/>
        <w:left w:val="none" w:sz="0" w:space="0" w:color="auto"/>
        <w:bottom w:val="none" w:sz="0" w:space="0" w:color="auto"/>
        <w:right w:val="none" w:sz="0" w:space="0" w:color="auto"/>
      </w:divBdr>
    </w:div>
    <w:div w:id="410084647">
      <w:bodyDiv w:val="1"/>
      <w:marLeft w:val="0"/>
      <w:marRight w:val="0"/>
      <w:marTop w:val="0"/>
      <w:marBottom w:val="0"/>
      <w:divBdr>
        <w:top w:val="none" w:sz="0" w:space="0" w:color="auto"/>
        <w:left w:val="none" w:sz="0" w:space="0" w:color="auto"/>
        <w:bottom w:val="none" w:sz="0" w:space="0" w:color="auto"/>
        <w:right w:val="none" w:sz="0" w:space="0" w:color="auto"/>
      </w:divBdr>
    </w:div>
    <w:div w:id="417290775">
      <w:bodyDiv w:val="1"/>
      <w:marLeft w:val="0"/>
      <w:marRight w:val="0"/>
      <w:marTop w:val="0"/>
      <w:marBottom w:val="0"/>
      <w:divBdr>
        <w:top w:val="none" w:sz="0" w:space="0" w:color="auto"/>
        <w:left w:val="none" w:sz="0" w:space="0" w:color="auto"/>
        <w:bottom w:val="none" w:sz="0" w:space="0" w:color="auto"/>
        <w:right w:val="none" w:sz="0" w:space="0" w:color="auto"/>
      </w:divBdr>
    </w:div>
    <w:div w:id="443965094">
      <w:bodyDiv w:val="1"/>
      <w:marLeft w:val="0"/>
      <w:marRight w:val="0"/>
      <w:marTop w:val="0"/>
      <w:marBottom w:val="0"/>
      <w:divBdr>
        <w:top w:val="none" w:sz="0" w:space="0" w:color="auto"/>
        <w:left w:val="none" w:sz="0" w:space="0" w:color="auto"/>
        <w:bottom w:val="none" w:sz="0" w:space="0" w:color="auto"/>
        <w:right w:val="none" w:sz="0" w:space="0" w:color="auto"/>
      </w:divBdr>
    </w:div>
    <w:div w:id="446240449">
      <w:bodyDiv w:val="1"/>
      <w:marLeft w:val="0"/>
      <w:marRight w:val="0"/>
      <w:marTop w:val="0"/>
      <w:marBottom w:val="0"/>
      <w:divBdr>
        <w:top w:val="none" w:sz="0" w:space="0" w:color="auto"/>
        <w:left w:val="none" w:sz="0" w:space="0" w:color="auto"/>
        <w:bottom w:val="none" w:sz="0" w:space="0" w:color="auto"/>
        <w:right w:val="none" w:sz="0" w:space="0" w:color="auto"/>
      </w:divBdr>
    </w:div>
    <w:div w:id="447167727">
      <w:bodyDiv w:val="1"/>
      <w:marLeft w:val="0"/>
      <w:marRight w:val="0"/>
      <w:marTop w:val="0"/>
      <w:marBottom w:val="0"/>
      <w:divBdr>
        <w:top w:val="none" w:sz="0" w:space="0" w:color="auto"/>
        <w:left w:val="none" w:sz="0" w:space="0" w:color="auto"/>
        <w:bottom w:val="none" w:sz="0" w:space="0" w:color="auto"/>
        <w:right w:val="none" w:sz="0" w:space="0" w:color="auto"/>
      </w:divBdr>
    </w:div>
    <w:div w:id="457727108">
      <w:bodyDiv w:val="1"/>
      <w:marLeft w:val="0"/>
      <w:marRight w:val="0"/>
      <w:marTop w:val="0"/>
      <w:marBottom w:val="0"/>
      <w:divBdr>
        <w:top w:val="none" w:sz="0" w:space="0" w:color="auto"/>
        <w:left w:val="none" w:sz="0" w:space="0" w:color="auto"/>
        <w:bottom w:val="none" w:sz="0" w:space="0" w:color="auto"/>
        <w:right w:val="none" w:sz="0" w:space="0" w:color="auto"/>
      </w:divBdr>
    </w:div>
    <w:div w:id="469908967">
      <w:bodyDiv w:val="1"/>
      <w:marLeft w:val="0"/>
      <w:marRight w:val="0"/>
      <w:marTop w:val="0"/>
      <w:marBottom w:val="0"/>
      <w:divBdr>
        <w:top w:val="none" w:sz="0" w:space="0" w:color="auto"/>
        <w:left w:val="none" w:sz="0" w:space="0" w:color="auto"/>
        <w:bottom w:val="none" w:sz="0" w:space="0" w:color="auto"/>
        <w:right w:val="none" w:sz="0" w:space="0" w:color="auto"/>
      </w:divBdr>
    </w:div>
    <w:div w:id="474881681">
      <w:bodyDiv w:val="1"/>
      <w:marLeft w:val="0"/>
      <w:marRight w:val="0"/>
      <w:marTop w:val="0"/>
      <w:marBottom w:val="0"/>
      <w:divBdr>
        <w:top w:val="none" w:sz="0" w:space="0" w:color="auto"/>
        <w:left w:val="none" w:sz="0" w:space="0" w:color="auto"/>
        <w:bottom w:val="none" w:sz="0" w:space="0" w:color="auto"/>
        <w:right w:val="none" w:sz="0" w:space="0" w:color="auto"/>
      </w:divBdr>
    </w:div>
    <w:div w:id="492259526">
      <w:bodyDiv w:val="1"/>
      <w:marLeft w:val="0"/>
      <w:marRight w:val="0"/>
      <w:marTop w:val="0"/>
      <w:marBottom w:val="0"/>
      <w:divBdr>
        <w:top w:val="none" w:sz="0" w:space="0" w:color="auto"/>
        <w:left w:val="none" w:sz="0" w:space="0" w:color="auto"/>
        <w:bottom w:val="none" w:sz="0" w:space="0" w:color="auto"/>
        <w:right w:val="none" w:sz="0" w:space="0" w:color="auto"/>
      </w:divBdr>
      <w:divsChild>
        <w:div w:id="956109856">
          <w:marLeft w:val="0"/>
          <w:marRight w:val="0"/>
          <w:marTop w:val="0"/>
          <w:marBottom w:val="0"/>
          <w:divBdr>
            <w:top w:val="none" w:sz="0" w:space="0" w:color="auto"/>
            <w:left w:val="none" w:sz="0" w:space="0" w:color="auto"/>
            <w:bottom w:val="none" w:sz="0" w:space="0" w:color="auto"/>
            <w:right w:val="none" w:sz="0" w:space="0" w:color="auto"/>
          </w:divBdr>
          <w:divsChild>
            <w:div w:id="1271081872">
              <w:marLeft w:val="0"/>
              <w:marRight w:val="0"/>
              <w:marTop w:val="0"/>
              <w:marBottom w:val="0"/>
              <w:divBdr>
                <w:top w:val="none" w:sz="0" w:space="0" w:color="auto"/>
                <w:left w:val="none" w:sz="0" w:space="0" w:color="auto"/>
                <w:bottom w:val="none" w:sz="0" w:space="0" w:color="auto"/>
                <w:right w:val="none" w:sz="0" w:space="0" w:color="auto"/>
              </w:divBdr>
              <w:divsChild>
                <w:div w:id="380442921">
                  <w:marLeft w:val="0"/>
                  <w:marRight w:val="0"/>
                  <w:marTop w:val="0"/>
                  <w:marBottom w:val="0"/>
                  <w:divBdr>
                    <w:top w:val="none" w:sz="0" w:space="0" w:color="auto"/>
                    <w:left w:val="none" w:sz="0" w:space="0" w:color="auto"/>
                    <w:bottom w:val="none" w:sz="0" w:space="0" w:color="auto"/>
                    <w:right w:val="none" w:sz="0" w:space="0" w:color="auto"/>
                  </w:divBdr>
                  <w:divsChild>
                    <w:div w:id="822114123">
                      <w:marLeft w:val="0"/>
                      <w:marRight w:val="0"/>
                      <w:marTop w:val="0"/>
                      <w:marBottom w:val="0"/>
                      <w:divBdr>
                        <w:top w:val="none" w:sz="0" w:space="0" w:color="auto"/>
                        <w:left w:val="none" w:sz="0" w:space="0" w:color="auto"/>
                        <w:bottom w:val="none" w:sz="0" w:space="0" w:color="auto"/>
                        <w:right w:val="none" w:sz="0" w:space="0" w:color="auto"/>
                      </w:divBdr>
                      <w:divsChild>
                        <w:div w:id="6861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152792">
      <w:bodyDiv w:val="1"/>
      <w:marLeft w:val="0"/>
      <w:marRight w:val="0"/>
      <w:marTop w:val="0"/>
      <w:marBottom w:val="0"/>
      <w:divBdr>
        <w:top w:val="none" w:sz="0" w:space="0" w:color="auto"/>
        <w:left w:val="none" w:sz="0" w:space="0" w:color="auto"/>
        <w:bottom w:val="none" w:sz="0" w:space="0" w:color="auto"/>
        <w:right w:val="none" w:sz="0" w:space="0" w:color="auto"/>
      </w:divBdr>
    </w:div>
    <w:div w:id="506599889">
      <w:bodyDiv w:val="1"/>
      <w:marLeft w:val="0"/>
      <w:marRight w:val="0"/>
      <w:marTop w:val="0"/>
      <w:marBottom w:val="0"/>
      <w:divBdr>
        <w:top w:val="none" w:sz="0" w:space="0" w:color="auto"/>
        <w:left w:val="none" w:sz="0" w:space="0" w:color="auto"/>
        <w:bottom w:val="none" w:sz="0" w:space="0" w:color="auto"/>
        <w:right w:val="none" w:sz="0" w:space="0" w:color="auto"/>
      </w:divBdr>
    </w:div>
    <w:div w:id="523635264">
      <w:bodyDiv w:val="1"/>
      <w:marLeft w:val="0"/>
      <w:marRight w:val="0"/>
      <w:marTop w:val="0"/>
      <w:marBottom w:val="0"/>
      <w:divBdr>
        <w:top w:val="none" w:sz="0" w:space="0" w:color="auto"/>
        <w:left w:val="none" w:sz="0" w:space="0" w:color="auto"/>
        <w:bottom w:val="none" w:sz="0" w:space="0" w:color="auto"/>
        <w:right w:val="none" w:sz="0" w:space="0" w:color="auto"/>
      </w:divBdr>
    </w:div>
    <w:div w:id="548498160">
      <w:bodyDiv w:val="1"/>
      <w:marLeft w:val="0"/>
      <w:marRight w:val="0"/>
      <w:marTop w:val="0"/>
      <w:marBottom w:val="0"/>
      <w:divBdr>
        <w:top w:val="none" w:sz="0" w:space="0" w:color="auto"/>
        <w:left w:val="none" w:sz="0" w:space="0" w:color="auto"/>
        <w:bottom w:val="none" w:sz="0" w:space="0" w:color="auto"/>
        <w:right w:val="none" w:sz="0" w:space="0" w:color="auto"/>
      </w:divBdr>
    </w:div>
    <w:div w:id="558250908">
      <w:bodyDiv w:val="1"/>
      <w:marLeft w:val="0"/>
      <w:marRight w:val="0"/>
      <w:marTop w:val="0"/>
      <w:marBottom w:val="0"/>
      <w:divBdr>
        <w:top w:val="none" w:sz="0" w:space="0" w:color="auto"/>
        <w:left w:val="none" w:sz="0" w:space="0" w:color="auto"/>
        <w:bottom w:val="none" w:sz="0" w:space="0" w:color="auto"/>
        <w:right w:val="none" w:sz="0" w:space="0" w:color="auto"/>
      </w:divBdr>
    </w:div>
    <w:div w:id="559487474">
      <w:bodyDiv w:val="1"/>
      <w:marLeft w:val="0"/>
      <w:marRight w:val="0"/>
      <w:marTop w:val="0"/>
      <w:marBottom w:val="0"/>
      <w:divBdr>
        <w:top w:val="none" w:sz="0" w:space="0" w:color="auto"/>
        <w:left w:val="none" w:sz="0" w:space="0" w:color="auto"/>
        <w:bottom w:val="none" w:sz="0" w:space="0" w:color="auto"/>
        <w:right w:val="none" w:sz="0" w:space="0" w:color="auto"/>
      </w:divBdr>
    </w:div>
    <w:div w:id="560018542">
      <w:bodyDiv w:val="1"/>
      <w:marLeft w:val="0"/>
      <w:marRight w:val="0"/>
      <w:marTop w:val="0"/>
      <w:marBottom w:val="0"/>
      <w:divBdr>
        <w:top w:val="none" w:sz="0" w:space="0" w:color="auto"/>
        <w:left w:val="none" w:sz="0" w:space="0" w:color="auto"/>
        <w:bottom w:val="none" w:sz="0" w:space="0" w:color="auto"/>
        <w:right w:val="none" w:sz="0" w:space="0" w:color="auto"/>
      </w:divBdr>
    </w:div>
    <w:div w:id="601449157">
      <w:bodyDiv w:val="1"/>
      <w:marLeft w:val="0"/>
      <w:marRight w:val="0"/>
      <w:marTop w:val="0"/>
      <w:marBottom w:val="0"/>
      <w:divBdr>
        <w:top w:val="none" w:sz="0" w:space="0" w:color="auto"/>
        <w:left w:val="none" w:sz="0" w:space="0" w:color="auto"/>
        <w:bottom w:val="none" w:sz="0" w:space="0" w:color="auto"/>
        <w:right w:val="none" w:sz="0" w:space="0" w:color="auto"/>
      </w:divBdr>
    </w:div>
    <w:div w:id="606930218">
      <w:bodyDiv w:val="1"/>
      <w:marLeft w:val="0"/>
      <w:marRight w:val="0"/>
      <w:marTop w:val="0"/>
      <w:marBottom w:val="0"/>
      <w:divBdr>
        <w:top w:val="none" w:sz="0" w:space="0" w:color="auto"/>
        <w:left w:val="none" w:sz="0" w:space="0" w:color="auto"/>
        <w:bottom w:val="none" w:sz="0" w:space="0" w:color="auto"/>
        <w:right w:val="none" w:sz="0" w:space="0" w:color="auto"/>
      </w:divBdr>
    </w:div>
    <w:div w:id="609894718">
      <w:bodyDiv w:val="1"/>
      <w:marLeft w:val="0"/>
      <w:marRight w:val="0"/>
      <w:marTop w:val="0"/>
      <w:marBottom w:val="0"/>
      <w:divBdr>
        <w:top w:val="none" w:sz="0" w:space="0" w:color="auto"/>
        <w:left w:val="none" w:sz="0" w:space="0" w:color="auto"/>
        <w:bottom w:val="none" w:sz="0" w:space="0" w:color="auto"/>
        <w:right w:val="none" w:sz="0" w:space="0" w:color="auto"/>
      </w:divBdr>
    </w:div>
    <w:div w:id="622613003">
      <w:bodyDiv w:val="1"/>
      <w:marLeft w:val="0"/>
      <w:marRight w:val="0"/>
      <w:marTop w:val="0"/>
      <w:marBottom w:val="0"/>
      <w:divBdr>
        <w:top w:val="none" w:sz="0" w:space="0" w:color="auto"/>
        <w:left w:val="none" w:sz="0" w:space="0" w:color="auto"/>
        <w:bottom w:val="none" w:sz="0" w:space="0" w:color="auto"/>
        <w:right w:val="none" w:sz="0" w:space="0" w:color="auto"/>
      </w:divBdr>
    </w:div>
    <w:div w:id="622883805">
      <w:bodyDiv w:val="1"/>
      <w:marLeft w:val="0"/>
      <w:marRight w:val="0"/>
      <w:marTop w:val="0"/>
      <w:marBottom w:val="0"/>
      <w:divBdr>
        <w:top w:val="none" w:sz="0" w:space="0" w:color="auto"/>
        <w:left w:val="none" w:sz="0" w:space="0" w:color="auto"/>
        <w:bottom w:val="none" w:sz="0" w:space="0" w:color="auto"/>
        <w:right w:val="none" w:sz="0" w:space="0" w:color="auto"/>
      </w:divBdr>
    </w:div>
    <w:div w:id="629017380">
      <w:bodyDiv w:val="1"/>
      <w:marLeft w:val="0"/>
      <w:marRight w:val="0"/>
      <w:marTop w:val="0"/>
      <w:marBottom w:val="0"/>
      <w:divBdr>
        <w:top w:val="none" w:sz="0" w:space="0" w:color="auto"/>
        <w:left w:val="none" w:sz="0" w:space="0" w:color="auto"/>
        <w:bottom w:val="none" w:sz="0" w:space="0" w:color="auto"/>
        <w:right w:val="none" w:sz="0" w:space="0" w:color="auto"/>
      </w:divBdr>
    </w:div>
    <w:div w:id="630597128">
      <w:bodyDiv w:val="1"/>
      <w:marLeft w:val="0"/>
      <w:marRight w:val="0"/>
      <w:marTop w:val="0"/>
      <w:marBottom w:val="0"/>
      <w:divBdr>
        <w:top w:val="none" w:sz="0" w:space="0" w:color="auto"/>
        <w:left w:val="none" w:sz="0" w:space="0" w:color="auto"/>
        <w:bottom w:val="none" w:sz="0" w:space="0" w:color="auto"/>
        <w:right w:val="none" w:sz="0" w:space="0" w:color="auto"/>
      </w:divBdr>
      <w:divsChild>
        <w:div w:id="1091702285">
          <w:marLeft w:val="0"/>
          <w:marRight w:val="0"/>
          <w:marTop w:val="0"/>
          <w:marBottom w:val="0"/>
          <w:divBdr>
            <w:top w:val="none" w:sz="0" w:space="0" w:color="auto"/>
            <w:left w:val="none" w:sz="0" w:space="0" w:color="auto"/>
            <w:bottom w:val="none" w:sz="0" w:space="0" w:color="auto"/>
            <w:right w:val="none" w:sz="0" w:space="0" w:color="auto"/>
          </w:divBdr>
          <w:divsChild>
            <w:div w:id="1256481540">
              <w:marLeft w:val="0"/>
              <w:marRight w:val="0"/>
              <w:marTop w:val="0"/>
              <w:marBottom w:val="0"/>
              <w:divBdr>
                <w:top w:val="none" w:sz="0" w:space="0" w:color="auto"/>
                <w:left w:val="none" w:sz="0" w:space="0" w:color="auto"/>
                <w:bottom w:val="none" w:sz="0" w:space="0" w:color="auto"/>
                <w:right w:val="none" w:sz="0" w:space="0" w:color="auto"/>
              </w:divBdr>
              <w:divsChild>
                <w:div w:id="1823810865">
                  <w:marLeft w:val="0"/>
                  <w:marRight w:val="0"/>
                  <w:marTop w:val="0"/>
                  <w:marBottom w:val="0"/>
                  <w:divBdr>
                    <w:top w:val="none" w:sz="0" w:space="0" w:color="auto"/>
                    <w:left w:val="none" w:sz="0" w:space="0" w:color="auto"/>
                    <w:bottom w:val="none" w:sz="0" w:space="0" w:color="auto"/>
                    <w:right w:val="none" w:sz="0" w:space="0" w:color="auto"/>
                  </w:divBdr>
                  <w:divsChild>
                    <w:div w:id="554242469">
                      <w:marLeft w:val="0"/>
                      <w:marRight w:val="0"/>
                      <w:marTop w:val="0"/>
                      <w:marBottom w:val="0"/>
                      <w:divBdr>
                        <w:top w:val="none" w:sz="0" w:space="0" w:color="auto"/>
                        <w:left w:val="none" w:sz="0" w:space="0" w:color="auto"/>
                        <w:bottom w:val="none" w:sz="0" w:space="0" w:color="auto"/>
                        <w:right w:val="none" w:sz="0" w:space="0" w:color="auto"/>
                      </w:divBdr>
                      <w:divsChild>
                        <w:div w:id="164778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7229295">
      <w:bodyDiv w:val="1"/>
      <w:marLeft w:val="0"/>
      <w:marRight w:val="0"/>
      <w:marTop w:val="0"/>
      <w:marBottom w:val="0"/>
      <w:divBdr>
        <w:top w:val="none" w:sz="0" w:space="0" w:color="auto"/>
        <w:left w:val="none" w:sz="0" w:space="0" w:color="auto"/>
        <w:bottom w:val="none" w:sz="0" w:space="0" w:color="auto"/>
        <w:right w:val="none" w:sz="0" w:space="0" w:color="auto"/>
      </w:divBdr>
    </w:div>
    <w:div w:id="645547554">
      <w:bodyDiv w:val="1"/>
      <w:marLeft w:val="0"/>
      <w:marRight w:val="0"/>
      <w:marTop w:val="0"/>
      <w:marBottom w:val="0"/>
      <w:divBdr>
        <w:top w:val="none" w:sz="0" w:space="0" w:color="auto"/>
        <w:left w:val="none" w:sz="0" w:space="0" w:color="auto"/>
        <w:bottom w:val="none" w:sz="0" w:space="0" w:color="auto"/>
        <w:right w:val="none" w:sz="0" w:space="0" w:color="auto"/>
      </w:divBdr>
    </w:div>
    <w:div w:id="663245171">
      <w:bodyDiv w:val="1"/>
      <w:marLeft w:val="0"/>
      <w:marRight w:val="0"/>
      <w:marTop w:val="0"/>
      <w:marBottom w:val="0"/>
      <w:divBdr>
        <w:top w:val="none" w:sz="0" w:space="0" w:color="auto"/>
        <w:left w:val="none" w:sz="0" w:space="0" w:color="auto"/>
        <w:bottom w:val="none" w:sz="0" w:space="0" w:color="auto"/>
        <w:right w:val="none" w:sz="0" w:space="0" w:color="auto"/>
      </w:divBdr>
    </w:div>
    <w:div w:id="672608574">
      <w:bodyDiv w:val="1"/>
      <w:marLeft w:val="0"/>
      <w:marRight w:val="0"/>
      <w:marTop w:val="0"/>
      <w:marBottom w:val="0"/>
      <w:divBdr>
        <w:top w:val="none" w:sz="0" w:space="0" w:color="auto"/>
        <w:left w:val="none" w:sz="0" w:space="0" w:color="auto"/>
        <w:bottom w:val="none" w:sz="0" w:space="0" w:color="auto"/>
        <w:right w:val="none" w:sz="0" w:space="0" w:color="auto"/>
      </w:divBdr>
    </w:div>
    <w:div w:id="673647281">
      <w:bodyDiv w:val="1"/>
      <w:marLeft w:val="0"/>
      <w:marRight w:val="0"/>
      <w:marTop w:val="0"/>
      <w:marBottom w:val="0"/>
      <w:divBdr>
        <w:top w:val="none" w:sz="0" w:space="0" w:color="auto"/>
        <w:left w:val="none" w:sz="0" w:space="0" w:color="auto"/>
        <w:bottom w:val="none" w:sz="0" w:space="0" w:color="auto"/>
        <w:right w:val="none" w:sz="0" w:space="0" w:color="auto"/>
      </w:divBdr>
    </w:div>
    <w:div w:id="687486279">
      <w:bodyDiv w:val="1"/>
      <w:marLeft w:val="0"/>
      <w:marRight w:val="0"/>
      <w:marTop w:val="0"/>
      <w:marBottom w:val="0"/>
      <w:divBdr>
        <w:top w:val="none" w:sz="0" w:space="0" w:color="auto"/>
        <w:left w:val="none" w:sz="0" w:space="0" w:color="auto"/>
        <w:bottom w:val="none" w:sz="0" w:space="0" w:color="auto"/>
        <w:right w:val="none" w:sz="0" w:space="0" w:color="auto"/>
      </w:divBdr>
    </w:div>
    <w:div w:id="692222651">
      <w:bodyDiv w:val="1"/>
      <w:marLeft w:val="0"/>
      <w:marRight w:val="0"/>
      <w:marTop w:val="0"/>
      <w:marBottom w:val="0"/>
      <w:divBdr>
        <w:top w:val="none" w:sz="0" w:space="0" w:color="auto"/>
        <w:left w:val="none" w:sz="0" w:space="0" w:color="auto"/>
        <w:bottom w:val="none" w:sz="0" w:space="0" w:color="auto"/>
        <w:right w:val="none" w:sz="0" w:space="0" w:color="auto"/>
      </w:divBdr>
    </w:div>
    <w:div w:id="694691782">
      <w:bodyDiv w:val="1"/>
      <w:marLeft w:val="0"/>
      <w:marRight w:val="0"/>
      <w:marTop w:val="0"/>
      <w:marBottom w:val="0"/>
      <w:divBdr>
        <w:top w:val="none" w:sz="0" w:space="0" w:color="auto"/>
        <w:left w:val="none" w:sz="0" w:space="0" w:color="auto"/>
        <w:bottom w:val="none" w:sz="0" w:space="0" w:color="auto"/>
        <w:right w:val="none" w:sz="0" w:space="0" w:color="auto"/>
      </w:divBdr>
    </w:div>
    <w:div w:id="697045967">
      <w:bodyDiv w:val="1"/>
      <w:marLeft w:val="0"/>
      <w:marRight w:val="0"/>
      <w:marTop w:val="0"/>
      <w:marBottom w:val="0"/>
      <w:divBdr>
        <w:top w:val="none" w:sz="0" w:space="0" w:color="auto"/>
        <w:left w:val="none" w:sz="0" w:space="0" w:color="auto"/>
        <w:bottom w:val="none" w:sz="0" w:space="0" w:color="auto"/>
        <w:right w:val="none" w:sz="0" w:space="0" w:color="auto"/>
      </w:divBdr>
    </w:div>
    <w:div w:id="697778632">
      <w:bodyDiv w:val="1"/>
      <w:marLeft w:val="0"/>
      <w:marRight w:val="0"/>
      <w:marTop w:val="0"/>
      <w:marBottom w:val="0"/>
      <w:divBdr>
        <w:top w:val="none" w:sz="0" w:space="0" w:color="auto"/>
        <w:left w:val="none" w:sz="0" w:space="0" w:color="auto"/>
        <w:bottom w:val="none" w:sz="0" w:space="0" w:color="auto"/>
        <w:right w:val="none" w:sz="0" w:space="0" w:color="auto"/>
      </w:divBdr>
    </w:div>
    <w:div w:id="710306765">
      <w:bodyDiv w:val="1"/>
      <w:marLeft w:val="0"/>
      <w:marRight w:val="0"/>
      <w:marTop w:val="0"/>
      <w:marBottom w:val="0"/>
      <w:divBdr>
        <w:top w:val="none" w:sz="0" w:space="0" w:color="auto"/>
        <w:left w:val="none" w:sz="0" w:space="0" w:color="auto"/>
        <w:bottom w:val="none" w:sz="0" w:space="0" w:color="auto"/>
        <w:right w:val="none" w:sz="0" w:space="0" w:color="auto"/>
      </w:divBdr>
    </w:div>
    <w:div w:id="714505460">
      <w:bodyDiv w:val="1"/>
      <w:marLeft w:val="0"/>
      <w:marRight w:val="0"/>
      <w:marTop w:val="0"/>
      <w:marBottom w:val="0"/>
      <w:divBdr>
        <w:top w:val="none" w:sz="0" w:space="0" w:color="auto"/>
        <w:left w:val="none" w:sz="0" w:space="0" w:color="auto"/>
        <w:bottom w:val="none" w:sz="0" w:space="0" w:color="auto"/>
        <w:right w:val="none" w:sz="0" w:space="0" w:color="auto"/>
      </w:divBdr>
    </w:div>
    <w:div w:id="718556463">
      <w:bodyDiv w:val="1"/>
      <w:marLeft w:val="0"/>
      <w:marRight w:val="0"/>
      <w:marTop w:val="0"/>
      <w:marBottom w:val="0"/>
      <w:divBdr>
        <w:top w:val="none" w:sz="0" w:space="0" w:color="auto"/>
        <w:left w:val="none" w:sz="0" w:space="0" w:color="auto"/>
        <w:bottom w:val="none" w:sz="0" w:space="0" w:color="auto"/>
        <w:right w:val="none" w:sz="0" w:space="0" w:color="auto"/>
      </w:divBdr>
    </w:div>
    <w:div w:id="721713116">
      <w:bodyDiv w:val="1"/>
      <w:marLeft w:val="0"/>
      <w:marRight w:val="0"/>
      <w:marTop w:val="0"/>
      <w:marBottom w:val="0"/>
      <w:divBdr>
        <w:top w:val="none" w:sz="0" w:space="0" w:color="auto"/>
        <w:left w:val="none" w:sz="0" w:space="0" w:color="auto"/>
        <w:bottom w:val="none" w:sz="0" w:space="0" w:color="auto"/>
        <w:right w:val="none" w:sz="0" w:space="0" w:color="auto"/>
      </w:divBdr>
    </w:div>
    <w:div w:id="721976229">
      <w:bodyDiv w:val="1"/>
      <w:marLeft w:val="0"/>
      <w:marRight w:val="0"/>
      <w:marTop w:val="0"/>
      <w:marBottom w:val="0"/>
      <w:divBdr>
        <w:top w:val="none" w:sz="0" w:space="0" w:color="auto"/>
        <w:left w:val="none" w:sz="0" w:space="0" w:color="auto"/>
        <w:bottom w:val="none" w:sz="0" w:space="0" w:color="auto"/>
        <w:right w:val="none" w:sz="0" w:space="0" w:color="auto"/>
      </w:divBdr>
      <w:divsChild>
        <w:div w:id="72046382">
          <w:marLeft w:val="0"/>
          <w:marRight w:val="0"/>
          <w:marTop w:val="0"/>
          <w:marBottom w:val="0"/>
          <w:divBdr>
            <w:top w:val="none" w:sz="0" w:space="0" w:color="auto"/>
            <w:left w:val="none" w:sz="0" w:space="0" w:color="auto"/>
            <w:bottom w:val="none" w:sz="0" w:space="0" w:color="auto"/>
            <w:right w:val="none" w:sz="0" w:space="0" w:color="auto"/>
          </w:divBdr>
          <w:divsChild>
            <w:div w:id="1797329958">
              <w:marLeft w:val="0"/>
              <w:marRight w:val="0"/>
              <w:marTop w:val="0"/>
              <w:marBottom w:val="0"/>
              <w:divBdr>
                <w:top w:val="none" w:sz="0" w:space="0" w:color="auto"/>
                <w:left w:val="none" w:sz="0" w:space="0" w:color="auto"/>
                <w:bottom w:val="none" w:sz="0" w:space="0" w:color="auto"/>
                <w:right w:val="none" w:sz="0" w:space="0" w:color="auto"/>
              </w:divBdr>
              <w:divsChild>
                <w:div w:id="362482108">
                  <w:marLeft w:val="0"/>
                  <w:marRight w:val="0"/>
                  <w:marTop w:val="0"/>
                  <w:marBottom w:val="0"/>
                  <w:divBdr>
                    <w:top w:val="none" w:sz="0" w:space="0" w:color="auto"/>
                    <w:left w:val="none" w:sz="0" w:space="0" w:color="auto"/>
                    <w:bottom w:val="none" w:sz="0" w:space="0" w:color="auto"/>
                    <w:right w:val="none" w:sz="0" w:space="0" w:color="auto"/>
                  </w:divBdr>
                  <w:divsChild>
                    <w:div w:id="705182548">
                      <w:marLeft w:val="0"/>
                      <w:marRight w:val="0"/>
                      <w:marTop w:val="0"/>
                      <w:marBottom w:val="0"/>
                      <w:divBdr>
                        <w:top w:val="none" w:sz="0" w:space="0" w:color="auto"/>
                        <w:left w:val="none" w:sz="0" w:space="0" w:color="auto"/>
                        <w:bottom w:val="none" w:sz="0" w:space="0" w:color="auto"/>
                        <w:right w:val="none" w:sz="0" w:space="0" w:color="auto"/>
                      </w:divBdr>
                      <w:divsChild>
                        <w:div w:id="109459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2238471">
      <w:bodyDiv w:val="1"/>
      <w:marLeft w:val="0"/>
      <w:marRight w:val="0"/>
      <w:marTop w:val="0"/>
      <w:marBottom w:val="0"/>
      <w:divBdr>
        <w:top w:val="none" w:sz="0" w:space="0" w:color="auto"/>
        <w:left w:val="none" w:sz="0" w:space="0" w:color="auto"/>
        <w:bottom w:val="none" w:sz="0" w:space="0" w:color="auto"/>
        <w:right w:val="none" w:sz="0" w:space="0" w:color="auto"/>
      </w:divBdr>
    </w:div>
    <w:div w:id="756092484">
      <w:bodyDiv w:val="1"/>
      <w:marLeft w:val="0"/>
      <w:marRight w:val="0"/>
      <w:marTop w:val="0"/>
      <w:marBottom w:val="0"/>
      <w:divBdr>
        <w:top w:val="none" w:sz="0" w:space="0" w:color="auto"/>
        <w:left w:val="none" w:sz="0" w:space="0" w:color="auto"/>
        <w:bottom w:val="none" w:sz="0" w:space="0" w:color="auto"/>
        <w:right w:val="none" w:sz="0" w:space="0" w:color="auto"/>
      </w:divBdr>
    </w:div>
    <w:div w:id="770129711">
      <w:bodyDiv w:val="1"/>
      <w:marLeft w:val="0"/>
      <w:marRight w:val="0"/>
      <w:marTop w:val="0"/>
      <w:marBottom w:val="0"/>
      <w:divBdr>
        <w:top w:val="none" w:sz="0" w:space="0" w:color="auto"/>
        <w:left w:val="none" w:sz="0" w:space="0" w:color="auto"/>
        <w:bottom w:val="none" w:sz="0" w:space="0" w:color="auto"/>
        <w:right w:val="none" w:sz="0" w:space="0" w:color="auto"/>
      </w:divBdr>
    </w:div>
    <w:div w:id="776602356">
      <w:bodyDiv w:val="1"/>
      <w:marLeft w:val="0"/>
      <w:marRight w:val="0"/>
      <w:marTop w:val="0"/>
      <w:marBottom w:val="0"/>
      <w:divBdr>
        <w:top w:val="none" w:sz="0" w:space="0" w:color="auto"/>
        <w:left w:val="none" w:sz="0" w:space="0" w:color="auto"/>
        <w:bottom w:val="none" w:sz="0" w:space="0" w:color="auto"/>
        <w:right w:val="none" w:sz="0" w:space="0" w:color="auto"/>
      </w:divBdr>
    </w:div>
    <w:div w:id="780759748">
      <w:bodyDiv w:val="1"/>
      <w:marLeft w:val="0"/>
      <w:marRight w:val="0"/>
      <w:marTop w:val="0"/>
      <w:marBottom w:val="0"/>
      <w:divBdr>
        <w:top w:val="none" w:sz="0" w:space="0" w:color="auto"/>
        <w:left w:val="none" w:sz="0" w:space="0" w:color="auto"/>
        <w:bottom w:val="none" w:sz="0" w:space="0" w:color="auto"/>
        <w:right w:val="none" w:sz="0" w:space="0" w:color="auto"/>
      </w:divBdr>
    </w:div>
    <w:div w:id="782573364">
      <w:bodyDiv w:val="1"/>
      <w:marLeft w:val="0"/>
      <w:marRight w:val="0"/>
      <w:marTop w:val="0"/>
      <w:marBottom w:val="0"/>
      <w:divBdr>
        <w:top w:val="none" w:sz="0" w:space="0" w:color="auto"/>
        <w:left w:val="none" w:sz="0" w:space="0" w:color="auto"/>
        <w:bottom w:val="none" w:sz="0" w:space="0" w:color="auto"/>
        <w:right w:val="none" w:sz="0" w:space="0" w:color="auto"/>
      </w:divBdr>
    </w:div>
    <w:div w:id="783420964">
      <w:bodyDiv w:val="1"/>
      <w:marLeft w:val="0"/>
      <w:marRight w:val="0"/>
      <w:marTop w:val="0"/>
      <w:marBottom w:val="0"/>
      <w:divBdr>
        <w:top w:val="none" w:sz="0" w:space="0" w:color="auto"/>
        <w:left w:val="none" w:sz="0" w:space="0" w:color="auto"/>
        <w:bottom w:val="none" w:sz="0" w:space="0" w:color="auto"/>
        <w:right w:val="none" w:sz="0" w:space="0" w:color="auto"/>
      </w:divBdr>
    </w:div>
    <w:div w:id="797916037">
      <w:bodyDiv w:val="1"/>
      <w:marLeft w:val="0"/>
      <w:marRight w:val="0"/>
      <w:marTop w:val="0"/>
      <w:marBottom w:val="0"/>
      <w:divBdr>
        <w:top w:val="none" w:sz="0" w:space="0" w:color="auto"/>
        <w:left w:val="none" w:sz="0" w:space="0" w:color="auto"/>
        <w:bottom w:val="none" w:sz="0" w:space="0" w:color="auto"/>
        <w:right w:val="none" w:sz="0" w:space="0" w:color="auto"/>
      </w:divBdr>
      <w:divsChild>
        <w:div w:id="1819421116">
          <w:marLeft w:val="0"/>
          <w:marRight w:val="0"/>
          <w:marTop w:val="0"/>
          <w:marBottom w:val="0"/>
          <w:divBdr>
            <w:top w:val="none" w:sz="0" w:space="0" w:color="auto"/>
            <w:left w:val="none" w:sz="0" w:space="0" w:color="auto"/>
            <w:bottom w:val="none" w:sz="0" w:space="0" w:color="auto"/>
            <w:right w:val="none" w:sz="0" w:space="0" w:color="auto"/>
          </w:divBdr>
          <w:divsChild>
            <w:div w:id="213975820">
              <w:marLeft w:val="0"/>
              <w:marRight w:val="0"/>
              <w:marTop w:val="0"/>
              <w:marBottom w:val="0"/>
              <w:divBdr>
                <w:top w:val="none" w:sz="0" w:space="0" w:color="auto"/>
                <w:left w:val="none" w:sz="0" w:space="0" w:color="auto"/>
                <w:bottom w:val="none" w:sz="0" w:space="0" w:color="auto"/>
                <w:right w:val="none" w:sz="0" w:space="0" w:color="auto"/>
              </w:divBdr>
              <w:divsChild>
                <w:div w:id="119231357">
                  <w:marLeft w:val="0"/>
                  <w:marRight w:val="0"/>
                  <w:marTop w:val="0"/>
                  <w:marBottom w:val="0"/>
                  <w:divBdr>
                    <w:top w:val="none" w:sz="0" w:space="0" w:color="auto"/>
                    <w:left w:val="none" w:sz="0" w:space="0" w:color="auto"/>
                    <w:bottom w:val="none" w:sz="0" w:space="0" w:color="auto"/>
                    <w:right w:val="none" w:sz="0" w:space="0" w:color="auto"/>
                  </w:divBdr>
                  <w:divsChild>
                    <w:div w:id="1353413970">
                      <w:marLeft w:val="0"/>
                      <w:marRight w:val="0"/>
                      <w:marTop w:val="0"/>
                      <w:marBottom w:val="0"/>
                      <w:divBdr>
                        <w:top w:val="none" w:sz="0" w:space="0" w:color="auto"/>
                        <w:left w:val="none" w:sz="0" w:space="0" w:color="auto"/>
                        <w:bottom w:val="none" w:sz="0" w:space="0" w:color="auto"/>
                        <w:right w:val="none" w:sz="0" w:space="0" w:color="auto"/>
                      </w:divBdr>
                      <w:divsChild>
                        <w:div w:id="87674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636137">
      <w:bodyDiv w:val="1"/>
      <w:marLeft w:val="0"/>
      <w:marRight w:val="0"/>
      <w:marTop w:val="0"/>
      <w:marBottom w:val="0"/>
      <w:divBdr>
        <w:top w:val="none" w:sz="0" w:space="0" w:color="auto"/>
        <w:left w:val="none" w:sz="0" w:space="0" w:color="auto"/>
        <w:bottom w:val="none" w:sz="0" w:space="0" w:color="auto"/>
        <w:right w:val="none" w:sz="0" w:space="0" w:color="auto"/>
      </w:divBdr>
    </w:div>
    <w:div w:id="828591455">
      <w:bodyDiv w:val="1"/>
      <w:marLeft w:val="0"/>
      <w:marRight w:val="0"/>
      <w:marTop w:val="0"/>
      <w:marBottom w:val="0"/>
      <w:divBdr>
        <w:top w:val="none" w:sz="0" w:space="0" w:color="auto"/>
        <w:left w:val="none" w:sz="0" w:space="0" w:color="auto"/>
        <w:bottom w:val="none" w:sz="0" w:space="0" w:color="auto"/>
        <w:right w:val="none" w:sz="0" w:space="0" w:color="auto"/>
      </w:divBdr>
    </w:div>
    <w:div w:id="866064264">
      <w:bodyDiv w:val="1"/>
      <w:marLeft w:val="0"/>
      <w:marRight w:val="0"/>
      <w:marTop w:val="0"/>
      <w:marBottom w:val="0"/>
      <w:divBdr>
        <w:top w:val="none" w:sz="0" w:space="0" w:color="auto"/>
        <w:left w:val="none" w:sz="0" w:space="0" w:color="auto"/>
        <w:bottom w:val="none" w:sz="0" w:space="0" w:color="auto"/>
        <w:right w:val="none" w:sz="0" w:space="0" w:color="auto"/>
      </w:divBdr>
    </w:div>
    <w:div w:id="883325561">
      <w:bodyDiv w:val="1"/>
      <w:marLeft w:val="0"/>
      <w:marRight w:val="0"/>
      <w:marTop w:val="0"/>
      <w:marBottom w:val="0"/>
      <w:divBdr>
        <w:top w:val="none" w:sz="0" w:space="0" w:color="auto"/>
        <w:left w:val="none" w:sz="0" w:space="0" w:color="auto"/>
        <w:bottom w:val="none" w:sz="0" w:space="0" w:color="auto"/>
        <w:right w:val="none" w:sz="0" w:space="0" w:color="auto"/>
      </w:divBdr>
    </w:div>
    <w:div w:id="892354709">
      <w:bodyDiv w:val="1"/>
      <w:marLeft w:val="0"/>
      <w:marRight w:val="0"/>
      <w:marTop w:val="0"/>
      <w:marBottom w:val="0"/>
      <w:divBdr>
        <w:top w:val="none" w:sz="0" w:space="0" w:color="auto"/>
        <w:left w:val="none" w:sz="0" w:space="0" w:color="auto"/>
        <w:bottom w:val="none" w:sz="0" w:space="0" w:color="auto"/>
        <w:right w:val="none" w:sz="0" w:space="0" w:color="auto"/>
      </w:divBdr>
    </w:div>
    <w:div w:id="901908436">
      <w:bodyDiv w:val="1"/>
      <w:marLeft w:val="0"/>
      <w:marRight w:val="0"/>
      <w:marTop w:val="0"/>
      <w:marBottom w:val="0"/>
      <w:divBdr>
        <w:top w:val="none" w:sz="0" w:space="0" w:color="auto"/>
        <w:left w:val="none" w:sz="0" w:space="0" w:color="auto"/>
        <w:bottom w:val="none" w:sz="0" w:space="0" w:color="auto"/>
        <w:right w:val="none" w:sz="0" w:space="0" w:color="auto"/>
      </w:divBdr>
    </w:div>
    <w:div w:id="949891873">
      <w:bodyDiv w:val="1"/>
      <w:marLeft w:val="0"/>
      <w:marRight w:val="0"/>
      <w:marTop w:val="0"/>
      <w:marBottom w:val="0"/>
      <w:divBdr>
        <w:top w:val="none" w:sz="0" w:space="0" w:color="auto"/>
        <w:left w:val="none" w:sz="0" w:space="0" w:color="auto"/>
        <w:bottom w:val="none" w:sz="0" w:space="0" w:color="auto"/>
        <w:right w:val="none" w:sz="0" w:space="0" w:color="auto"/>
      </w:divBdr>
      <w:divsChild>
        <w:div w:id="1795713870">
          <w:marLeft w:val="0"/>
          <w:marRight w:val="0"/>
          <w:marTop w:val="0"/>
          <w:marBottom w:val="0"/>
          <w:divBdr>
            <w:top w:val="none" w:sz="0" w:space="0" w:color="auto"/>
            <w:left w:val="none" w:sz="0" w:space="0" w:color="auto"/>
            <w:bottom w:val="none" w:sz="0" w:space="0" w:color="auto"/>
            <w:right w:val="none" w:sz="0" w:space="0" w:color="auto"/>
          </w:divBdr>
          <w:divsChild>
            <w:div w:id="527184772">
              <w:marLeft w:val="0"/>
              <w:marRight w:val="0"/>
              <w:marTop w:val="0"/>
              <w:marBottom w:val="0"/>
              <w:divBdr>
                <w:top w:val="none" w:sz="0" w:space="0" w:color="auto"/>
                <w:left w:val="none" w:sz="0" w:space="0" w:color="auto"/>
                <w:bottom w:val="none" w:sz="0" w:space="0" w:color="auto"/>
                <w:right w:val="none" w:sz="0" w:space="0" w:color="auto"/>
              </w:divBdr>
              <w:divsChild>
                <w:div w:id="23291085">
                  <w:marLeft w:val="0"/>
                  <w:marRight w:val="0"/>
                  <w:marTop w:val="0"/>
                  <w:marBottom w:val="0"/>
                  <w:divBdr>
                    <w:top w:val="none" w:sz="0" w:space="0" w:color="auto"/>
                    <w:left w:val="none" w:sz="0" w:space="0" w:color="auto"/>
                    <w:bottom w:val="none" w:sz="0" w:space="0" w:color="auto"/>
                    <w:right w:val="none" w:sz="0" w:space="0" w:color="auto"/>
                  </w:divBdr>
                  <w:divsChild>
                    <w:div w:id="1453789549">
                      <w:marLeft w:val="0"/>
                      <w:marRight w:val="0"/>
                      <w:marTop w:val="0"/>
                      <w:marBottom w:val="0"/>
                      <w:divBdr>
                        <w:top w:val="none" w:sz="0" w:space="0" w:color="auto"/>
                        <w:left w:val="none" w:sz="0" w:space="0" w:color="auto"/>
                        <w:bottom w:val="none" w:sz="0" w:space="0" w:color="auto"/>
                        <w:right w:val="none" w:sz="0" w:space="0" w:color="auto"/>
                      </w:divBdr>
                      <w:divsChild>
                        <w:div w:id="277566727">
                          <w:marLeft w:val="0"/>
                          <w:marRight w:val="0"/>
                          <w:marTop w:val="0"/>
                          <w:marBottom w:val="0"/>
                          <w:divBdr>
                            <w:top w:val="none" w:sz="0" w:space="0" w:color="auto"/>
                            <w:left w:val="none" w:sz="0" w:space="0" w:color="auto"/>
                            <w:bottom w:val="none" w:sz="0" w:space="0" w:color="auto"/>
                            <w:right w:val="none" w:sz="0" w:space="0" w:color="auto"/>
                          </w:divBdr>
                        </w:div>
                        <w:div w:id="411128827">
                          <w:marLeft w:val="0"/>
                          <w:marRight w:val="825"/>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419123">
      <w:bodyDiv w:val="1"/>
      <w:marLeft w:val="0"/>
      <w:marRight w:val="0"/>
      <w:marTop w:val="0"/>
      <w:marBottom w:val="0"/>
      <w:divBdr>
        <w:top w:val="none" w:sz="0" w:space="0" w:color="auto"/>
        <w:left w:val="none" w:sz="0" w:space="0" w:color="auto"/>
        <w:bottom w:val="none" w:sz="0" w:space="0" w:color="auto"/>
        <w:right w:val="none" w:sz="0" w:space="0" w:color="auto"/>
      </w:divBdr>
    </w:div>
    <w:div w:id="973825354">
      <w:bodyDiv w:val="1"/>
      <w:marLeft w:val="0"/>
      <w:marRight w:val="0"/>
      <w:marTop w:val="0"/>
      <w:marBottom w:val="0"/>
      <w:divBdr>
        <w:top w:val="none" w:sz="0" w:space="0" w:color="auto"/>
        <w:left w:val="none" w:sz="0" w:space="0" w:color="auto"/>
        <w:bottom w:val="none" w:sz="0" w:space="0" w:color="auto"/>
        <w:right w:val="none" w:sz="0" w:space="0" w:color="auto"/>
      </w:divBdr>
    </w:div>
    <w:div w:id="987515754">
      <w:bodyDiv w:val="1"/>
      <w:marLeft w:val="0"/>
      <w:marRight w:val="0"/>
      <w:marTop w:val="0"/>
      <w:marBottom w:val="0"/>
      <w:divBdr>
        <w:top w:val="none" w:sz="0" w:space="0" w:color="auto"/>
        <w:left w:val="none" w:sz="0" w:space="0" w:color="auto"/>
        <w:bottom w:val="none" w:sz="0" w:space="0" w:color="auto"/>
        <w:right w:val="none" w:sz="0" w:space="0" w:color="auto"/>
      </w:divBdr>
    </w:div>
    <w:div w:id="1012951198">
      <w:bodyDiv w:val="1"/>
      <w:marLeft w:val="0"/>
      <w:marRight w:val="0"/>
      <w:marTop w:val="0"/>
      <w:marBottom w:val="0"/>
      <w:divBdr>
        <w:top w:val="none" w:sz="0" w:space="0" w:color="auto"/>
        <w:left w:val="none" w:sz="0" w:space="0" w:color="auto"/>
        <w:bottom w:val="none" w:sz="0" w:space="0" w:color="auto"/>
        <w:right w:val="none" w:sz="0" w:space="0" w:color="auto"/>
      </w:divBdr>
    </w:div>
    <w:div w:id="1029332590">
      <w:bodyDiv w:val="1"/>
      <w:marLeft w:val="0"/>
      <w:marRight w:val="0"/>
      <w:marTop w:val="0"/>
      <w:marBottom w:val="0"/>
      <w:divBdr>
        <w:top w:val="none" w:sz="0" w:space="0" w:color="auto"/>
        <w:left w:val="none" w:sz="0" w:space="0" w:color="auto"/>
        <w:bottom w:val="none" w:sz="0" w:space="0" w:color="auto"/>
        <w:right w:val="none" w:sz="0" w:space="0" w:color="auto"/>
      </w:divBdr>
    </w:div>
    <w:div w:id="1043284239">
      <w:bodyDiv w:val="1"/>
      <w:marLeft w:val="0"/>
      <w:marRight w:val="0"/>
      <w:marTop w:val="0"/>
      <w:marBottom w:val="0"/>
      <w:divBdr>
        <w:top w:val="none" w:sz="0" w:space="0" w:color="auto"/>
        <w:left w:val="none" w:sz="0" w:space="0" w:color="auto"/>
        <w:bottom w:val="none" w:sz="0" w:space="0" w:color="auto"/>
        <w:right w:val="none" w:sz="0" w:space="0" w:color="auto"/>
      </w:divBdr>
    </w:div>
    <w:div w:id="1070074332">
      <w:bodyDiv w:val="1"/>
      <w:marLeft w:val="0"/>
      <w:marRight w:val="0"/>
      <w:marTop w:val="0"/>
      <w:marBottom w:val="0"/>
      <w:divBdr>
        <w:top w:val="none" w:sz="0" w:space="0" w:color="auto"/>
        <w:left w:val="none" w:sz="0" w:space="0" w:color="auto"/>
        <w:bottom w:val="none" w:sz="0" w:space="0" w:color="auto"/>
        <w:right w:val="none" w:sz="0" w:space="0" w:color="auto"/>
      </w:divBdr>
    </w:div>
    <w:div w:id="1071581628">
      <w:bodyDiv w:val="1"/>
      <w:marLeft w:val="0"/>
      <w:marRight w:val="0"/>
      <w:marTop w:val="0"/>
      <w:marBottom w:val="0"/>
      <w:divBdr>
        <w:top w:val="none" w:sz="0" w:space="0" w:color="auto"/>
        <w:left w:val="none" w:sz="0" w:space="0" w:color="auto"/>
        <w:bottom w:val="none" w:sz="0" w:space="0" w:color="auto"/>
        <w:right w:val="none" w:sz="0" w:space="0" w:color="auto"/>
      </w:divBdr>
    </w:div>
    <w:div w:id="1071737287">
      <w:bodyDiv w:val="1"/>
      <w:marLeft w:val="0"/>
      <w:marRight w:val="0"/>
      <w:marTop w:val="0"/>
      <w:marBottom w:val="0"/>
      <w:divBdr>
        <w:top w:val="none" w:sz="0" w:space="0" w:color="auto"/>
        <w:left w:val="none" w:sz="0" w:space="0" w:color="auto"/>
        <w:bottom w:val="none" w:sz="0" w:space="0" w:color="auto"/>
        <w:right w:val="none" w:sz="0" w:space="0" w:color="auto"/>
      </w:divBdr>
    </w:div>
    <w:div w:id="1075325963">
      <w:bodyDiv w:val="1"/>
      <w:marLeft w:val="0"/>
      <w:marRight w:val="0"/>
      <w:marTop w:val="0"/>
      <w:marBottom w:val="0"/>
      <w:divBdr>
        <w:top w:val="none" w:sz="0" w:space="0" w:color="auto"/>
        <w:left w:val="none" w:sz="0" w:space="0" w:color="auto"/>
        <w:bottom w:val="none" w:sz="0" w:space="0" w:color="auto"/>
        <w:right w:val="none" w:sz="0" w:space="0" w:color="auto"/>
      </w:divBdr>
    </w:div>
    <w:div w:id="1077361773">
      <w:bodyDiv w:val="1"/>
      <w:marLeft w:val="0"/>
      <w:marRight w:val="0"/>
      <w:marTop w:val="0"/>
      <w:marBottom w:val="0"/>
      <w:divBdr>
        <w:top w:val="none" w:sz="0" w:space="0" w:color="auto"/>
        <w:left w:val="none" w:sz="0" w:space="0" w:color="auto"/>
        <w:bottom w:val="none" w:sz="0" w:space="0" w:color="auto"/>
        <w:right w:val="none" w:sz="0" w:space="0" w:color="auto"/>
      </w:divBdr>
    </w:div>
    <w:div w:id="1079641445">
      <w:bodyDiv w:val="1"/>
      <w:marLeft w:val="0"/>
      <w:marRight w:val="0"/>
      <w:marTop w:val="0"/>
      <w:marBottom w:val="0"/>
      <w:divBdr>
        <w:top w:val="none" w:sz="0" w:space="0" w:color="auto"/>
        <w:left w:val="none" w:sz="0" w:space="0" w:color="auto"/>
        <w:bottom w:val="none" w:sz="0" w:space="0" w:color="auto"/>
        <w:right w:val="none" w:sz="0" w:space="0" w:color="auto"/>
      </w:divBdr>
    </w:div>
    <w:div w:id="1095859161">
      <w:bodyDiv w:val="1"/>
      <w:marLeft w:val="0"/>
      <w:marRight w:val="0"/>
      <w:marTop w:val="0"/>
      <w:marBottom w:val="0"/>
      <w:divBdr>
        <w:top w:val="none" w:sz="0" w:space="0" w:color="auto"/>
        <w:left w:val="none" w:sz="0" w:space="0" w:color="auto"/>
        <w:bottom w:val="none" w:sz="0" w:space="0" w:color="auto"/>
        <w:right w:val="none" w:sz="0" w:space="0" w:color="auto"/>
      </w:divBdr>
    </w:div>
    <w:div w:id="1125270525">
      <w:bodyDiv w:val="1"/>
      <w:marLeft w:val="0"/>
      <w:marRight w:val="0"/>
      <w:marTop w:val="0"/>
      <w:marBottom w:val="0"/>
      <w:divBdr>
        <w:top w:val="none" w:sz="0" w:space="0" w:color="auto"/>
        <w:left w:val="none" w:sz="0" w:space="0" w:color="auto"/>
        <w:bottom w:val="none" w:sz="0" w:space="0" w:color="auto"/>
        <w:right w:val="none" w:sz="0" w:space="0" w:color="auto"/>
      </w:divBdr>
    </w:div>
    <w:div w:id="1127311056">
      <w:bodyDiv w:val="1"/>
      <w:marLeft w:val="0"/>
      <w:marRight w:val="0"/>
      <w:marTop w:val="0"/>
      <w:marBottom w:val="0"/>
      <w:divBdr>
        <w:top w:val="none" w:sz="0" w:space="0" w:color="auto"/>
        <w:left w:val="none" w:sz="0" w:space="0" w:color="auto"/>
        <w:bottom w:val="none" w:sz="0" w:space="0" w:color="auto"/>
        <w:right w:val="none" w:sz="0" w:space="0" w:color="auto"/>
      </w:divBdr>
    </w:div>
    <w:div w:id="1133987538">
      <w:bodyDiv w:val="1"/>
      <w:marLeft w:val="0"/>
      <w:marRight w:val="0"/>
      <w:marTop w:val="0"/>
      <w:marBottom w:val="0"/>
      <w:divBdr>
        <w:top w:val="none" w:sz="0" w:space="0" w:color="auto"/>
        <w:left w:val="none" w:sz="0" w:space="0" w:color="auto"/>
        <w:bottom w:val="none" w:sz="0" w:space="0" w:color="auto"/>
        <w:right w:val="none" w:sz="0" w:space="0" w:color="auto"/>
      </w:divBdr>
    </w:div>
    <w:div w:id="1137843840">
      <w:bodyDiv w:val="1"/>
      <w:marLeft w:val="0"/>
      <w:marRight w:val="0"/>
      <w:marTop w:val="0"/>
      <w:marBottom w:val="0"/>
      <w:divBdr>
        <w:top w:val="none" w:sz="0" w:space="0" w:color="auto"/>
        <w:left w:val="none" w:sz="0" w:space="0" w:color="auto"/>
        <w:bottom w:val="none" w:sz="0" w:space="0" w:color="auto"/>
        <w:right w:val="none" w:sz="0" w:space="0" w:color="auto"/>
      </w:divBdr>
    </w:div>
    <w:div w:id="1141921745">
      <w:bodyDiv w:val="1"/>
      <w:marLeft w:val="0"/>
      <w:marRight w:val="0"/>
      <w:marTop w:val="0"/>
      <w:marBottom w:val="0"/>
      <w:divBdr>
        <w:top w:val="none" w:sz="0" w:space="0" w:color="auto"/>
        <w:left w:val="none" w:sz="0" w:space="0" w:color="auto"/>
        <w:bottom w:val="none" w:sz="0" w:space="0" w:color="auto"/>
        <w:right w:val="none" w:sz="0" w:space="0" w:color="auto"/>
      </w:divBdr>
    </w:div>
    <w:div w:id="1147823947">
      <w:bodyDiv w:val="1"/>
      <w:marLeft w:val="0"/>
      <w:marRight w:val="0"/>
      <w:marTop w:val="0"/>
      <w:marBottom w:val="0"/>
      <w:divBdr>
        <w:top w:val="none" w:sz="0" w:space="0" w:color="auto"/>
        <w:left w:val="none" w:sz="0" w:space="0" w:color="auto"/>
        <w:bottom w:val="none" w:sz="0" w:space="0" w:color="auto"/>
        <w:right w:val="none" w:sz="0" w:space="0" w:color="auto"/>
      </w:divBdr>
    </w:div>
    <w:div w:id="1186793333">
      <w:bodyDiv w:val="1"/>
      <w:marLeft w:val="0"/>
      <w:marRight w:val="0"/>
      <w:marTop w:val="0"/>
      <w:marBottom w:val="0"/>
      <w:divBdr>
        <w:top w:val="none" w:sz="0" w:space="0" w:color="auto"/>
        <w:left w:val="none" w:sz="0" w:space="0" w:color="auto"/>
        <w:bottom w:val="none" w:sz="0" w:space="0" w:color="auto"/>
        <w:right w:val="none" w:sz="0" w:space="0" w:color="auto"/>
      </w:divBdr>
    </w:div>
    <w:div w:id="1215385744">
      <w:bodyDiv w:val="1"/>
      <w:marLeft w:val="0"/>
      <w:marRight w:val="0"/>
      <w:marTop w:val="0"/>
      <w:marBottom w:val="0"/>
      <w:divBdr>
        <w:top w:val="none" w:sz="0" w:space="0" w:color="auto"/>
        <w:left w:val="none" w:sz="0" w:space="0" w:color="auto"/>
        <w:bottom w:val="none" w:sz="0" w:space="0" w:color="auto"/>
        <w:right w:val="none" w:sz="0" w:space="0" w:color="auto"/>
      </w:divBdr>
    </w:div>
    <w:div w:id="1259679486">
      <w:bodyDiv w:val="1"/>
      <w:marLeft w:val="0"/>
      <w:marRight w:val="0"/>
      <w:marTop w:val="0"/>
      <w:marBottom w:val="0"/>
      <w:divBdr>
        <w:top w:val="none" w:sz="0" w:space="0" w:color="auto"/>
        <w:left w:val="none" w:sz="0" w:space="0" w:color="auto"/>
        <w:bottom w:val="none" w:sz="0" w:space="0" w:color="auto"/>
        <w:right w:val="none" w:sz="0" w:space="0" w:color="auto"/>
      </w:divBdr>
    </w:div>
    <w:div w:id="1269121625">
      <w:bodyDiv w:val="1"/>
      <w:marLeft w:val="0"/>
      <w:marRight w:val="0"/>
      <w:marTop w:val="0"/>
      <w:marBottom w:val="0"/>
      <w:divBdr>
        <w:top w:val="none" w:sz="0" w:space="0" w:color="auto"/>
        <w:left w:val="none" w:sz="0" w:space="0" w:color="auto"/>
        <w:bottom w:val="none" w:sz="0" w:space="0" w:color="auto"/>
        <w:right w:val="none" w:sz="0" w:space="0" w:color="auto"/>
      </w:divBdr>
      <w:divsChild>
        <w:div w:id="2072999025">
          <w:marLeft w:val="0"/>
          <w:marRight w:val="0"/>
          <w:marTop w:val="0"/>
          <w:marBottom w:val="0"/>
          <w:divBdr>
            <w:top w:val="none" w:sz="0" w:space="0" w:color="auto"/>
            <w:left w:val="none" w:sz="0" w:space="0" w:color="auto"/>
            <w:bottom w:val="none" w:sz="0" w:space="0" w:color="auto"/>
            <w:right w:val="none" w:sz="0" w:space="0" w:color="auto"/>
          </w:divBdr>
          <w:divsChild>
            <w:div w:id="640423404">
              <w:marLeft w:val="0"/>
              <w:marRight w:val="0"/>
              <w:marTop w:val="0"/>
              <w:marBottom w:val="0"/>
              <w:divBdr>
                <w:top w:val="none" w:sz="0" w:space="0" w:color="auto"/>
                <w:left w:val="none" w:sz="0" w:space="0" w:color="auto"/>
                <w:bottom w:val="none" w:sz="0" w:space="0" w:color="auto"/>
                <w:right w:val="none" w:sz="0" w:space="0" w:color="auto"/>
              </w:divBdr>
              <w:divsChild>
                <w:div w:id="558395197">
                  <w:marLeft w:val="0"/>
                  <w:marRight w:val="0"/>
                  <w:marTop w:val="0"/>
                  <w:marBottom w:val="0"/>
                  <w:divBdr>
                    <w:top w:val="none" w:sz="0" w:space="0" w:color="auto"/>
                    <w:left w:val="none" w:sz="0" w:space="0" w:color="auto"/>
                    <w:bottom w:val="none" w:sz="0" w:space="0" w:color="auto"/>
                    <w:right w:val="none" w:sz="0" w:space="0" w:color="auto"/>
                  </w:divBdr>
                  <w:divsChild>
                    <w:div w:id="1744064752">
                      <w:marLeft w:val="0"/>
                      <w:marRight w:val="0"/>
                      <w:marTop w:val="0"/>
                      <w:marBottom w:val="0"/>
                      <w:divBdr>
                        <w:top w:val="none" w:sz="0" w:space="0" w:color="auto"/>
                        <w:left w:val="none" w:sz="0" w:space="0" w:color="auto"/>
                        <w:bottom w:val="none" w:sz="0" w:space="0" w:color="auto"/>
                        <w:right w:val="none" w:sz="0" w:space="0" w:color="auto"/>
                      </w:divBdr>
                      <w:divsChild>
                        <w:div w:id="118740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863059">
      <w:bodyDiv w:val="1"/>
      <w:marLeft w:val="0"/>
      <w:marRight w:val="0"/>
      <w:marTop w:val="0"/>
      <w:marBottom w:val="0"/>
      <w:divBdr>
        <w:top w:val="none" w:sz="0" w:space="0" w:color="auto"/>
        <w:left w:val="none" w:sz="0" w:space="0" w:color="auto"/>
        <w:bottom w:val="none" w:sz="0" w:space="0" w:color="auto"/>
        <w:right w:val="none" w:sz="0" w:space="0" w:color="auto"/>
      </w:divBdr>
    </w:div>
    <w:div w:id="1278753150">
      <w:bodyDiv w:val="1"/>
      <w:marLeft w:val="0"/>
      <w:marRight w:val="0"/>
      <w:marTop w:val="0"/>
      <w:marBottom w:val="0"/>
      <w:divBdr>
        <w:top w:val="none" w:sz="0" w:space="0" w:color="auto"/>
        <w:left w:val="none" w:sz="0" w:space="0" w:color="auto"/>
        <w:bottom w:val="none" w:sz="0" w:space="0" w:color="auto"/>
        <w:right w:val="none" w:sz="0" w:space="0" w:color="auto"/>
      </w:divBdr>
    </w:div>
    <w:div w:id="1283800814">
      <w:bodyDiv w:val="1"/>
      <w:marLeft w:val="0"/>
      <w:marRight w:val="0"/>
      <w:marTop w:val="0"/>
      <w:marBottom w:val="0"/>
      <w:divBdr>
        <w:top w:val="none" w:sz="0" w:space="0" w:color="auto"/>
        <w:left w:val="none" w:sz="0" w:space="0" w:color="auto"/>
        <w:bottom w:val="none" w:sz="0" w:space="0" w:color="auto"/>
        <w:right w:val="none" w:sz="0" w:space="0" w:color="auto"/>
      </w:divBdr>
    </w:div>
    <w:div w:id="1306349470">
      <w:bodyDiv w:val="1"/>
      <w:marLeft w:val="0"/>
      <w:marRight w:val="0"/>
      <w:marTop w:val="0"/>
      <w:marBottom w:val="0"/>
      <w:divBdr>
        <w:top w:val="none" w:sz="0" w:space="0" w:color="auto"/>
        <w:left w:val="none" w:sz="0" w:space="0" w:color="auto"/>
        <w:bottom w:val="none" w:sz="0" w:space="0" w:color="auto"/>
        <w:right w:val="none" w:sz="0" w:space="0" w:color="auto"/>
      </w:divBdr>
    </w:div>
    <w:div w:id="1319841163">
      <w:bodyDiv w:val="1"/>
      <w:marLeft w:val="0"/>
      <w:marRight w:val="0"/>
      <w:marTop w:val="0"/>
      <w:marBottom w:val="0"/>
      <w:divBdr>
        <w:top w:val="none" w:sz="0" w:space="0" w:color="auto"/>
        <w:left w:val="none" w:sz="0" w:space="0" w:color="auto"/>
        <w:bottom w:val="none" w:sz="0" w:space="0" w:color="auto"/>
        <w:right w:val="none" w:sz="0" w:space="0" w:color="auto"/>
      </w:divBdr>
    </w:div>
    <w:div w:id="1333215534">
      <w:bodyDiv w:val="1"/>
      <w:marLeft w:val="0"/>
      <w:marRight w:val="0"/>
      <w:marTop w:val="0"/>
      <w:marBottom w:val="0"/>
      <w:divBdr>
        <w:top w:val="none" w:sz="0" w:space="0" w:color="auto"/>
        <w:left w:val="none" w:sz="0" w:space="0" w:color="auto"/>
        <w:bottom w:val="none" w:sz="0" w:space="0" w:color="auto"/>
        <w:right w:val="none" w:sz="0" w:space="0" w:color="auto"/>
      </w:divBdr>
    </w:div>
    <w:div w:id="1342775170">
      <w:bodyDiv w:val="1"/>
      <w:marLeft w:val="0"/>
      <w:marRight w:val="0"/>
      <w:marTop w:val="0"/>
      <w:marBottom w:val="0"/>
      <w:divBdr>
        <w:top w:val="none" w:sz="0" w:space="0" w:color="auto"/>
        <w:left w:val="none" w:sz="0" w:space="0" w:color="auto"/>
        <w:bottom w:val="none" w:sz="0" w:space="0" w:color="auto"/>
        <w:right w:val="none" w:sz="0" w:space="0" w:color="auto"/>
      </w:divBdr>
    </w:div>
    <w:div w:id="1346975242">
      <w:bodyDiv w:val="1"/>
      <w:marLeft w:val="0"/>
      <w:marRight w:val="0"/>
      <w:marTop w:val="0"/>
      <w:marBottom w:val="0"/>
      <w:divBdr>
        <w:top w:val="none" w:sz="0" w:space="0" w:color="auto"/>
        <w:left w:val="none" w:sz="0" w:space="0" w:color="auto"/>
        <w:bottom w:val="none" w:sz="0" w:space="0" w:color="auto"/>
        <w:right w:val="none" w:sz="0" w:space="0" w:color="auto"/>
      </w:divBdr>
    </w:div>
    <w:div w:id="1362704073">
      <w:bodyDiv w:val="1"/>
      <w:marLeft w:val="0"/>
      <w:marRight w:val="0"/>
      <w:marTop w:val="0"/>
      <w:marBottom w:val="0"/>
      <w:divBdr>
        <w:top w:val="none" w:sz="0" w:space="0" w:color="auto"/>
        <w:left w:val="none" w:sz="0" w:space="0" w:color="auto"/>
        <w:bottom w:val="none" w:sz="0" w:space="0" w:color="auto"/>
        <w:right w:val="none" w:sz="0" w:space="0" w:color="auto"/>
      </w:divBdr>
    </w:div>
    <w:div w:id="1365129104">
      <w:bodyDiv w:val="1"/>
      <w:marLeft w:val="0"/>
      <w:marRight w:val="0"/>
      <w:marTop w:val="0"/>
      <w:marBottom w:val="0"/>
      <w:divBdr>
        <w:top w:val="none" w:sz="0" w:space="0" w:color="auto"/>
        <w:left w:val="none" w:sz="0" w:space="0" w:color="auto"/>
        <w:bottom w:val="none" w:sz="0" w:space="0" w:color="auto"/>
        <w:right w:val="none" w:sz="0" w:space="0" w:color="auto"/>
      </w:divBdr>
    </w:div>
    <w:div w:id="1368991943">
      <w:bodyDiv w:val="1"/>
      <w:marLeft w:val="0"/>
      <w:marRight w:val="0"/>
      <w:marTop w:val="0"/>
      <w:marBottom w:val="0"/>
      <w:divBdr>
        <w:top w:val="none" w:sz="0" w:space="0" w:color="auto"/>
        <w:left w:val="none" w:sz="0" w:space="0" w:color="auto"/>
        <w:bottom w:val="none" w:sz="0" w:space="0" w:color="auto"/>
        <w:right w:val="none" w:sz="0" w:space="0" w:color="auto"/>
      </w:divBdr>
    </w:div>
    <w:div w:id="1377655454">
      <w:bodyDiv w:val="1"/>
      <w:marLeft w:val="0"/>
      <w:marRight w:val="0"/>
      <w:marTop w:val="0"/>
      <w:marBottom w:val="0"/>
      <w:divBdr>
        <w:top w:val="none" w:sz="0" w:space="0" w:color="auto"/>
        <w:left w:val="none" w:sz="0" w:space="0" w:color="auto"/>
        <w:bottom w:val="none" w:sz="0" w:space="0" w:color="auto"/>
        <w:right w:val="none" w:sz="0" w:space="0" w:color="auto"/>
      </w:divBdr>
    </w:div>
    <w:div w:id="1401708605">
      <w:bodyDiv w:val="1"/>
      <w:marLeft w:val="0"/>
      <w:marRight w:val="0"/>
      <w:marTop w:val="0"/>
      <w:marBottom w:val="0"/>
      <w:divBdr>
        <w:top w:val="none" w:sz="0" w:space="0" w:color="auto"/>
        <w:left w:val="none" w:sz="0" w:space="0" w:color="auto"/>
        <w:bottom w:val="none" w:sz="0" w:space="0" w:color="auto"/>
        <w:right w:val="none" w:sz="0" w:space="0" w:color="auto"/>
      </w:divBdr>
    </w:div>
    <w:div w:id="1417828809">
      <w:bodyDiv w:val="1"/>
      <w:marLeft w:val="0"/>
      <w:marRight w:val="0"/>
      <w:marTop w:val="0"/>
      <w:marBottom w:val="0"/>
      <w:divBdr>
        <w:top w:val="none" w:sz="0" w:space="0" w:color="auto"/>
        <w:left w:val="none" w:sz="0" w:space="0" w:color="auto"/>
        <w:bottom w:val="none" w:sz="0" w:space="0" w:color="auto"/>
        <w:right w:val="none" w:sz="0" w:space="0" w:color="auto"/>
      </w:divBdr>
    </w:div>
    <w:div w:id="1420371023">
      <w:bodyDiv w:val="1"/>
      <w:marLeft w:val="0"/>
      <w:marRight w:val="0"/>
      <w:marTop w:val="0"/>
      <w:marBottom w:val="0"/>
      <w:divBdr>
        <w:top w:val="none" w:sz="0" w:space="0" w:color="auto"/>
        <w:left w:val="none" w:sz="0" w:space="0" w:color="auto"/>
        <w:bottom w:val="none" w:sz="0" w:space="0" w:color="auto"/>
        <w:right w:val="none" w:sz="0" w:space="0" w:color="auto"/>
      </w:divBdr>
    </w:div>
    <w:div w:id="1422221792">
      <w:bodyDiv w:val="1"/>
      <w:marLeft w:val="0"/>
      <w:marRight w:val="0"/>
      <w:marTop w:val="0"/>
      <w:marBottom w:val="0"/>
      <w:divBdr>
        <w:top w:val="none" w:sz="0" w:space="0" w:color="auto"/>
        <w:left w:val="none" w:sz="0" w:space="0" w:color="auto"/>
        <w:bottom w:val="none" w:sz="0" w:space="0" w:color="auto"/>
        <w:right w:val="none" w:sz="0" w:space="0" w:color="auto"/>
      </w:divBdr>
    </w:div>
    <w:div w:id="1425607432">
      <w:bodyDiv w:val="1"/>
      <w:marLeft w:val="0"/>
      <w:marRight w:val="0"/>
      <w:marTop w:val="0"/>
      <w:marBottom w:val="0"/>
      <w:divBdr>
        <w:top w:val="none" w:sz="0" w:space="0" w:color="auto"/>
        <w:left w:val="none" w:sz="0" w:space="0" w:color="auto"/>
        <w:bottom w:val="none" w:sz="0" w:space="0" w:color="auto"/>
        <w:right w:val="none" w:sz="0" w:space="0" w:color="auto"/>
      </w:divBdr>
    </w:div>
    <w:div w:id="1440568767">
      <w:bodyDiv w:val="1"/>
      <w:marLeft w:val="0"/>
      <w:marRight w:val="0"/>
      <w:marTop w:val="0"/>
      <w:marBottom w:val="0"/>
      <w:divBdr>
        <w:top w:val="none" w:sz="0" w:space="0" w:color="auto"/>
        <w:left w:val="none" w:sz="0" w:space="0" w:color="auto"/>
        <w:bottom w:val="none" w:sz="0" w:space="0" w:color="auto"/>
        <w:right w:val="none" w:sz="0" w:space="0" w:color="auto"/>
      </w:divBdr>
    </w:div>
    <w:div w:id="1443182261">
      <w:bodyDiv w:val="1"/>
      <w:marLeft w:val="0"/>
      <w:marRight w:val="0"/>
      <w:marTop w:val="0"/>
      <w:marBottom w:val="0"/>
      <w:divBdr>
        <w:top w:val="none" w:sz="0" w:space="0" w:color="auto"/>
        <w:left w:val="none" w:sz="0" w:space="0" w:color="auto"/>
        <w:bottom w:val="none" w:sz="0" w:space="0" w:color="auto"/>
        <w:right w:val="none" w:sz="0" w:space="0" w:color="auto"/>
      </w:divBdr>
    </w:div>
    <w:div w:id="1470436546">
      <w:bodyDiv w:val="1"/>
      <w:marLeft w:val="0"/>
      <w:marRight w:val="0"/>
      <w:marTop w:val="0"/>
      <w:marBottom w:val="0"/>
      <w:divBdr>
        <w:top w:val="none" w:sz="0" w:space="0" w:color="auto"/>
        <w:left w:val="none" w:sz="0" w:space="0" w:color="auto"/>
        <w:bottom w:val="none" w:sz="0" w:space="0" w:color="auto"/>
        <w:right w:val="none" w:sz="0" w:space="0" w:color="auto"/>
      </w:divBdr>
    </w:div>
    <w:div w:id="1483740836">
      <w:bodyDiv w:val="1"/>
      <w:marLeft w:val="0"/>
      <w:marRight w:val="0"/>
      <w:marTop w:val="0"/>
      <w:marBottom w:val="0"/>
      <w:divBdr>
        <w:top w:val="none" w:sz="0" w:space="0" w:color="auto"/>
        <w:left w:val="none" w:sz="0" w:space="0" w:color="auto"/>
        <w:bottom w:val="none" w:sz="0" w:space="0" w:color="auto"/>
        <w:right w:val="none" w:sz="0" w:space="0" w:color="auto"/>
      </w:divBdr>
    </w:div>
    <w:div w:id="1497838468">
      <w:bodyDiv w:val="1"/>
      <w:marLeft w:val="0"/>
      <w:marRight w:val="0"/>
      <w:marTop w:val="0"/>
      <w:marBottom w:val="0"/>
      <w:divBdr>
        <w:top w:val="none" w:sz="0" w:space="0" w:color="auto"/>
        <w:left w:val="none" w:sz="0" w:space="0" w:color="auto"/>
        <w:bottom w:val="none" w:sz="0" w:space="0" w:color="auto"/>
        <w:right w:val="none" w:sz="0" w:space="0" w:color="auto"/>
      </w:divBdr>
    </w:div>
    <w:div w:id="1517386147">
      <w:bodyDiv w:val="1"/>
      <w:marLeft w:val="0"/>
      <w:marRight w:val="0"/>
      <w:marTop w:val="0"/>
      <w:marBottom w:val="0"/>
      <w:divBdr>
        <w:top w:val="none" w:sz="0" w:space="0" w:color="auto"/>
        <w:left w:val="none" w:sz="0" w:space="0" w:color="auto"/>
        <w:bottom w:val="none" w:sz="0" w:space="0" w:color="auto"/>
        <w:right w:val="none" w:sz="0" w:space="0" w:color="auto"/>
      </w:divBdr>
    </w:div>
    <w:div w:id="1528637039">
      <w:bodyDiv w:val="1"/>
      <w:marLeft w:val="0"/>
      <w:marRight w:val="0"/>
      <w:marTop w:val="0"/>
      <w:marBottom w:val="0"/>
      <w:divBdr>
        <w:top w:val="none" w:sz="0" w:space="0" w:color="auto"/>
        <w:left w:val="none" w:sz="0" w:space="0" w:color="auto"/>
        <w:bottom w:val="none" w:sz="0" w:space="0" w:color="auto"/>
        <w:right w:val="none" w:sz="0" w:space="0" w:color="auto"/>
      </w:divBdr>
    </w:div>
    <w:div w:id="1530726853">
      <w:bodyDiv w:val="1"/>
      <w:marLeft w:val="0"/>
      <w:marRight w:val="0"/>
      <w:marTop w:val="0"/>
      <w:marBottom w:val="0"/>
      <w:divBdr>
        <w:top w:val="none" w:sz="0" w:space="0" w:color="auto"/>
        <w:left w:val="none" w:sz="0" w:space="0" w:color="auto"/>
        <w:bottom w:val="none" w:sz="0" w:space="0" w:color="auto"/>
        <w:right w:val="none" w:sz="0" w:space="0" w:color="auto"/>
      </w:divBdr>
      <w:divsChild>
        <w:div w:id="1916432074">
          <w:marLeft w:val="0"/>
          <w:marRight w:val="0"/>
          <w:marTop w:val="0"/>
          <w:marBottom w:val="0"/>
          <w:divBdr>
            <w:top w:val="none" w:sz="0" w:space="0" w:color="auto"/>
            <w:left w:val="none" w:sz="0" w:space="0" w:color="auto"/>
            <w:bottom w:val="none" w:sz="0" w:space="0" w:color="auto"/>
            <w:right w:val="none" w:sz="0" w:space="0" w:color="auto"/>
          </w:divBdr>
          <w:divsChild>
            <w:div w:id="397672864">
              <w:marLeft w:val="0"/>
              <w:marRight w:val="0"/>
              <w:marTop w:val="0"/>
              <w:marBottom w:val="0"/>
              <w:divBdr>
                <w:top w:val="none" w:sz="0" w:space="0" w:color="auto"/>
                <w:left w:val="none" w:sz="0" w:space="0" w:color="auto"/>
                <w:bottom w:val="none" w:sz="0" w:space="0" w:color="auto"/>
                <w:right w:val="none" w:sz="0" w:space="0" w:color="auto"/>
              </w:divBdr>
              <w:divsChild>
                <w:div w:id="561405899">
                  <w:marLeft w:val="0"/>
                  <w:marRight w:val="0"/>
                  <w:marTop w:val="0"/>
                  <w:marBottom w:val="0"/>
                  <w:divBdr>
                    <w:top w:val="none" w:sz="0" w:space="0" w:color="auto"/>
                    <w:left w:val="none" w:sz="0" w:space="0" w:color="auto"/>
                    <w:bottom w:val="none" w:sz="0" w:space="0" w:color="auto"/>
                    <w:right w:val="none" w:sz="0" w:space="0" w:color="auto"/>
                  </w:divBdr>
                  <w:divsChild>
                    <w:div w:id="1961380153">
                      <w:marLeft w:val="0"/>
                      <w:marRight w:val="0"/>
                      <w:marTop w:val="0"/>
                      <w:marBottom w:val="0"/>
                      <w:divBdr>
                        <w:top w:val="none" w:sz="0" w:space="0" w:color="auto"/>
                        <w:left w:val="none" w:sz="0" w:space="0" w:color="auto"/>
                        <w:bottom w:val="none" w:sz="0" w:space="0" w:color="auto"/>
                        <w:right w:val="none" w:sz="0" w:space="0" w:color="auto"/>
                      </w:divBdr>
                      <w:divsChild>
                        <w:div w:id="1631323747">
                          <w:marLeft w:val="0"/>
                          <w:marRight w:val="0"/>
                          <w:marTop w:val="0"/>
                          <w:marBottom w:val="0"/>
                          <w:divBdr>
                            <w:top w:val="none" w:sz="0" w:space="0" w:color="auto"/>
                            <w:left w:val="none" w:sz="0" w:space="0" w:color="auto"/>
                            <w:bottom w:val="none" w:sz="0" w:space="0" w:color="auto"/>
                            <w:right w:val="none" w:sz="0" w:space="0" w:color="auto"/>
                          </w:divBdr>
                        </w:div>
                        <w:div w:id="2080325092">
                          <w:marLeft w:val="0"/>
                          <w:marRight w:val="825"/>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177297">
      <w:bodyDiv w:val="1"/>
      <w:marLeft w:val="0"/>
      <w:marRight w:val="0"/>
      <w:marTop w:val="0"/>
      <w:marBottom w:val="0"/>
      <w:divBdr>
        <w:top w:val="none" w:sz="0" w:space="0" w:color="auto"/>
        <w:left w:val="none" w:sz="0" w:space="0" w:color="auto"/>
        <w:bottom w:val="none" w:sz="0" w:space="0" w:color="auto"/>
        <w:right w:val="none" w:sz="0" w:space="0" w:color="auto"/>
      </w:divBdr>
      <w:divsChild>
        <w:div w:id="63068105">
          <w:marLeft w:val="0"/>
          <w:marRight w:val="0"/>
          <w:marTop w:val="0"/>
          <w:marBottom w:val="0"/>
          <w:divBdr>
            <w:top w:val="none" w:sz="0" w:space="0" w:color="auto"/>
            <w:left w:val="none" w:sz="0" w:space="0" w:color="auto"/>
            <w:bottom w:val="none" w:sz="0" w:space="0" w:color="auto"/>
            <w:right w:val="none" w:sz="0" w:space="0" w:color="auto"/>
          </w:divBdr>
          <w:divsChild>
            <w:div w:id="821198323">
              <w:marLeft w:val="0"/>
              <w:marRight w:val="0"/>
              <w:marTop w:val="0"/>
              <w:marBottom w:val="0"/>
              <w:divBdr>
                <w:top w:val="none" w:sz="0" w:space="0" w:color="auto"/>
                <w:left w:val="none" w:sz="0" w:space="0" w:color="auto"/>
                <w:bottom w:val="none" w:sz="0" w:space="0" w:color="auto"/>
                <w:right w:val="none" w:sz="0" w:space="0" w:color="auto"/>
              </w:divBdr>
              <w:divsChild>
                <w:div w:id="503864491">
                  <w:marLeft w:val="0"/>
                  <w:marRight w:val="0"/>
                  <w:marTop w:val="0"/>
                  <w:marBottom w:val="0"/>
                  <w:divBdr>
                    <w:top w:val="none" w:sz="0" w:space="0" w:color="auto"/>
                    <w:left w:val="none" w:sz="0" w:space="0" w:color="auto"/>
                    <w:bottom w:val="none" w:sz="0" w:space="0" w:color="auto"/>
                    <w:right w:val="none" w:sz="0" w:space="0" w:color="auto"/>
                  </w:divBdr>
                  <w:divsChild>
                    <w:div w:id="281420119">
                      <w:marLeft w:val="0"/>
                      <w:marRight w:val="0"/>
                      <w:marTop w:val="0"/>
                      <w:marBottom w:val="0"/>
                      <w:divBdr>
                        <w:top w:val="none" w:sz="0" w:space="0" w:color="auto"/>
                        <w:left w:val="none" w:sz="0" w:space="0" w:color="auto"/>
                        <w:bottom w:val="none" w:sz="0" w:space="0" w:color="auto"/>
                        <w:right w:val="none" w:sz="0" w:space="0" w:color="auto"/>
                      </w:divBdr>
                      <w:divsChild>
                        <w:div w:id="481972668">
                          <w:marLeft w:val="0"/>
                          <w:marRight w:val="0"/>
                          <w:marTop w:val="0"/>
                          <w:marBottom w:val="0"/>
                          <w:divBdr>
                            <w:top w:val="none" w:sz="0" w:space="0" w:color="auto"/>
                            <w:left w:val="none" w:sz="0" w:space="0" w:color="auto"/>
                            <w:bottom w:val="none" w:sz="0" w:space="0" w:color="auto"/>
                            <w:right w:val="none" w:sz="0" w:space="0" w:color="auto"/>
                          </w:divBdr>
                        </w:div>
                        <w:div w:id="891695118">
                          <w:marLeft w:val="0"/>
                          <w:marRight w:val="825"/>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4076783">
      <w:bodyDiv w:val="1"/>
      <w:marLeft w:val="0"/>
      <w:marRight w:val="0"/>
      <w:marTop w:val="0"/>
      <w:marBottom w:val="0"/>
      <w:divBdr>
        <w:top w:val="none" w:sz="0" w:space="0" w:color="auto"/>
        <w:left w:val="none" w:sz="0" w:space="0" w:color="auto"/>
        <w:bottom w:val="none" w:sz="0" w:space="0" w:color="auto"/>
        <w:right w:val="none" w:sz="0" w:space="0" w:color="auto"/>
      </w:divBdr>
    </w:div>
    <w:div w:id="1562979848">
      <w:bodyDiv w:val="1"/>
      <w:marLeft w:val="0"/>
      <w:marRight w:val="0"/>
      <w:marTop w:val="0"/>
      <w:marBottom w:val="0"/>
      <w:divBdr>
        <w:top w:val="none" w:sz="0" w:space="0" w:color="auto"/>
        <w:left w:val="none" w:sz="0" w:space="0" w:color="auto"/>
        <w:bottom w:val="none" w:sz="0" w:space="0" w:color="auto"/>
        <w:right w:val="none" w:sz="0" w:space="0" w:color="auto"/>
      </w:divBdr>
    </w:div>
    <w:div w:id="1564951402">
      <w:bodyDiv w:val="1"/>
      <w:marLeft w:val="0"/>
      <w:marRight w:val="0"/>
      <w:marTop w:val="0"/>
      <w:marBottom w:val="0"/>
      <w:divBdr>
        <w:top w:val="none" w:sz="0" w:space="0" w:color="auto"/>
        <w:left w:val="none" w:sz="0" w:space="0" w:color="auto"/>
        <w:bottom w:val="none" w:sz="0" w:space="0" w:color="auto"/>
        <w:right w:val="none" w:sz="0" w:space="0" w:color="auto"/>
      </w:divBdr>
      <w:divsChild>
        <w:div w:id="489294624">
          <w:marLeft w:val="0"/>
          <w:marRight w:val="0"/>
          <w:marTop w:val="0"/>
          <w:marBottom w:val="0"/>
          <w:divBdr>
            <w:top w:val="none" w:sz="0" w:space="0" w:color="auto"/>
            <w:left w:val="none" w:sz="0" w:space="0" w:color="auto"/>
            <w:bottom w:val="none" w:sz="0" w:space="0" w:color="auto"/>
            <w:right w:val="none" w:sz="0" w:space="0" w:color="auto"/>
          </w:divBdr>
          <w:divsChild>
            <w:div w:id="530189634">
              <w:marLeft w:val="0"/>
              <w:marRight w:val="0"/>
              <w:marTop w:val="0"/>
              <w:marBottom w:val="0"/>
              <w:divBdr>
                <w:top w:val="none" w:sz="0" w:space="0" w:color="auto"/>
                <w:left w:val="none" w:sz="0" w:space="0" w:color="auto"/>
                <w:bottom w:val="none" w:sz="0" w:space="0" w:color="auto"/>
                <w:right w:val="none" w:sz="0" w:space="0" w:color="auto"/>
              </w:divBdr>
              <w:divsChild>
                <w:div w:id="1548489320">
                  <w:marLeft w:val="0"/>
                  <w:marRight w:val="0"/>
                  <w:marTop w:val="0"/>
                  <w:marBottom w:val="0"/>
                  <w:divBdr>
                    <w:top w:val="none" w:sz="0" w:space="0" w:color="auto"/>
                    <w:left w:val="none" w:sz="0" w:space="0" w:color="auto"/>
                    <w:bottom w:val="none" w:sz="0" w:space="0" w:color="auto"/>
                    <w:right w:val="none" w:sz="0" w:space="0" w:color="auto"/>
                  </w:divBdr>
                  <w:divsChild>
                    <w:div w:id="530655768">
                      <w:marLeft w:val="0"/>
                      <w:marRight w:val="0"/>
                      <w:marTop w:val="0"/>
                      <w:marBottom w:val="0"/>
                      <w:divBdr>
                        <w:top w:val="none" w:sz="0" w:space="0" w:color="auto"/>
                        <w:left w:val="none" w:sz="0" w:space="0" w:color="auto"/>
                        <w:bottom w:val="none" w:sz="0" w:space="0" w:color="auto"/>
                        <w:right w:val="none" w:sz="0" w:space="0" w:color="auto"/>
                      </w:divBdr>
                      <w:divsChild>
                        <w:div w:id="43695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546182">
      <w:bodyDiv w:val="1"/>
      <w:marLeft w:val="0"/>
      <w:marRight w:val="0"/>
      <w:marTop w:val="0"/>
      <w:marBottom w:val="0"/>
      <w:divBdr>
        <w:top w:val="none" w:sz="0" w:space="0" w:color="auto"/>
        <w:left w:val="none" w:sz="0" w:space="0" w:color="auto"/>
        <w:bottom w:val="none" w:sz="0" w:space="0" w:color="auto"/>
        <w:right w:val="none" w:sz="0" w:space="0" w:color="auto"/>
      </w:divBdr>
    </w:div>
    <w:div w:id="1576936954">
      <w:bodyDiv w:val="1"/>
      <w:marLeft w:val="0"/>
      <w:marRight w:val="0"/>
      <w:marTop w:val="0"/>
      <w:marBottom w:val="0"/>
      <w:divBdr>
        <w:top w:val="none" w:sz="0" w:space="0" w:color="auto"/>
        <w:left w:val="none" w:sz="0" w:space="0" w:color="auto"/>
        <w:bottom w:val="none" w:sz="0" w:space="0" w:color="auto"/>
        <w:right w:val="none" w:sz="0" w:space="0" w:color="auto"/>
      </w:divBdr>
    </w:div>
    <w:div w:id="1585533595">
      <w:bodyDiv w:val="1"/>
      <w:marLeft w:val="0"/>
      <w:marRight w:val="0"/>
      <w:marTop w:val="0"/>
      <w:marBottom w:val="0"/>
      <w:divBdr>
        <w:top w:val="none" w:sz="0" w:space="0" w:color="auto"/>
        <w:left w:val="none" w:sz="0" w:space="0" w:color="auto"/>
        <w:bottom w:val="none" w:sz="0" w:space="0" w:color="auto"/>
        <w:right w:val="none" w:sz="0" w:space="0" w:color="auto"/>
      </w:divBdr>
    </w:div>
    <w:div w:id="1598902174">
      <w:bodyDiv w:val="1"/>
      <w:marLeft w:val="0"/>
      <w:marRight w:val="0"/>
      <w:marTop w:val="0"/>
      <w:marBottom w:val="0"/>
      <w:divBdr>
        <w:top w:val="none" w:sz="0" w:space="0" w:color="auto"/>
        <w:left w:val="none" w:sz="0" w:space="0" w:color="auto"/>
        <w:bottom w:val="none" w:sz="0" w:space="0" w:color="auto"/>
        <w:right w:val="none" w:sz="0" w:space="0" w:color="auto"/>
      </w:divBdr>
    </w:div>
    <w:div w:id="1628119450">
      <w:bodyDiv w:val="1"/>
      <w:marLeft w:val="0"/>
      <w:marRight w:val="0"/>
      <w:marTop w:val="0"/>
      <w:marBottom w:val="0"/>
      <w:divBdr>
        <w:top w:val="none" w:sz="0" w:space="0" w:color="auto"/>
        <w:left w:val="none" w:sz="0" w:space="0" w:color="auto"/>
        <w:bottom w:val="none" w:sz="0" w:space="0" w:color="auto"/>
        <w:right w:val="none" w:sz="0" w:space="0" w:color="auto"/>
      </w:divBdr>
    </w:div>
    <w:div w:id="1631741274">
      <w:bodyDiv w:val="1"/>
      <w:marLeft w:val="0"/>
      <w:marRight w:val="0"/>
      <w:marTop w:val="0"/>
      <w:marBottom w:val="0"/>
      <w:divBdr>
        <w:top w:val="none" w:sz="0" w:space="0" w:color="auto"/>
        <w:left w:val="none" w:sz="0" w:space="0" w:color="auto"/>
        <w:bottom w:val="none" w:sz="0" w:space="0" w:color="auto"/>
        <w:right w:val="none" w:sz="0" w:space="0" w:color="auto"/>
      </w:divBdr>
    </w:div>
    <w:div w:id="1670675619">
      <w:bodyDiv w:val="1"/>
      <w:marLeft w:val="0"/>
      <w:marRight w:val="0"/>
      <w:marTop w:val="0"/>
      <w:marBottom w:val="0"/>
      <w:divBdr>
        <w:top w:val="none" w:sz="0" w:space="0" w:color="auto"/>
        <w:left w:val="none" w:sz="0" w:space="0" w:color="auto"/>
        <w:bottom w:val="none" w:sz="0" w:space="0" w:color="auto"/>
        <w:right w:val="none" w:sz="0" w:space="0" w:color="auto"/>
      </w:divBdr>
    </w:div>
    <w:div w:id="1690982328">
      <w:bodyDiv w:val="1"/>
      <w:marLeft w:val="0"/>
      <w:marRight w:val="0"/>
      <w:marTop w:val="0"/>
      <w:marBottom w:val="0"/>
      <w:divBdr>
        <w:top w:val="none" w:sz="0" w:space="0" w:color="auto"/>
        <w:left w:val="none" w:sz="0" w:space="0" w:color="auto"/>
        <w:bottom w:val="none" w:sz="0" w:space="0" w:color="auto"/>
        <w:right w:val="none" w:sz="0" w:space="0" w:color="auto"/>
      </w:divBdr>
    </w:div>
    <w:div w:id="1699162246">
      <w:bodyDiv w:val="1"/>
      <w:marLeft w:val="0"/>
      <w:marRight w:val="0"/>
      <w:marTop w:val="0"/>
      <w:marBottom w:val="0"/>
      <w:divBdr>
        <w:top w:val="none" w:sz="0" w:space="0" w:color="auto"/>
        <w:left w:val="none" w:sz="0" w:space="0" w:color="auto"/>
        <w:bottom w:val="none" w:sz="0" w:space="0" w:color="auto"/>
        <w:right w:val="none" w:sz="0" w:space="0" w:color="auto"/>
      </w:divBdr>
    </w:div>
    <w:div w:id="1708676824">
      <w:bodyDiv w:val="1"/>
      <w:marLeft w:val="0"/>
      <w:marRight w:val="0"/>
      <w:marTop w:val="0"/>
      <w:marBottom w:val="0"/>
      <w:divBdr>
        <w:top w:val="none" w:sz="0" w:space="0" w:color="auto"/>
        <w:left w:val="none" w:sz="0" w:space="0" w:color="auto"/>
        <w:bottom w:val="none" w:sz="0" w:space="0" w:color="auto"/>
        <w:right w:val="none" w:sz="0" w:space="0" w:color="auto"/>
      </w:divBdr>
    </w:div>
    <w:div w:id="1708870741">
      <w:bodyDiv w:val="1"/>
      <w:marLeft w:val="0"/>
      <w:marRight w:val="0"/>
      <w:marTop w:val="0"/>
      <w:marBottom w:val="0"/>
      <w:divBdr>
        <w:top w:val="none" w:sz="0" w:space="0" w:color="auto"/>
        <w:left w:val="none" w:sz="0" w:space="0" w:color="auto"/>
        <w:bottom w:val="none" w:sz="0" w:space="0" w:color="auto"/>
        <w:right w:val="none" w:sz="0" w:space="0" w:color="auto"/>
      </w:divBdr>
    </w:div>
    <w:div w:id="1715617428">
      <w:bodyDiv w:val="1"/>
      <w:marLeft w:val="0"/>
      <w:marRight w:val="0"/>
      <w:marTop w:val="0"/>
      <w:marBottom w:val="0"/>
      <w:divBdr>
        <w:top w:val="none" w:sz="0" w:space="0" w:color="auto"/>
        <w:left w:val="none" w:sz="0" w:space="0" w:color="auto"/>
        <w:bottom w:val="none" w:sz="0" w:space="0" w:color="auto"/>
        <w:right w:val="none" w:sz="0" w:space="0" w:color="auto"/>
      </w:divBdr>
    </w:div>
    <w:div w:id="1719628806">
      <w:bodyDiv w:val="1"/>
      <w:marLeft w:val="0"/>
      <w:marRight w:val="0"/>
      <w:marTop w:val="0"/>
      <w:marBottom w:val="0"/>
      <w:divBdr>
        <w:top w:val="none" w:sz="0" w:space="0" w:color="auto"/>
        <w:left w:val="none" w:sz="0" w:space="0" w:color="auto"/>
        <w:bottom w:val="none" w:sz="0" w:space="0" w:color="auto"/>
        <w:right w:val="none" w:sz="0" w:space="0" w:color="auto"/>
      </w:divBdr>
    </w:div>
    <w:div w:id="1727298188">
      <w:bodyDiv w:val="1"/>
      <w:marLeft w:val="0"/>
      <w:marRight w:val="0"/>
      <w:marTop w:val="0"/>
      <w:marBottom w:val="0"/>
      <w:divBdr>
        <w:top w:val="none" w:sz="0" w:space="0" w:color="auto"/>
        <w:left w:val="none" w:sz="0" w:space="0" w:color="auto"/>
        <w:bottom w:val="none" w:sz="0" w:space="0" w:color="auto"/>
        <w:right w:val="none" w:sz="0" w:space="0" w:color="auto"/>
      </w:divBdr>
    </w:div>
    <w:div w:id="1732465685">
      <w:bodyDiv w:val="1"/>
      <w:marLeft w:val="0"/>
      <w:marRight w:val="0"/>
      <w:marTop w:val="0"/>
      <w:marBottom w:val="0"/>
      <w:divBdr>
        <w:top w:val="none" w:sz="0" w:space="0" w:color="auto"/>
        <w:left w:val="none" w:sz="0" w:space="0" w:color="auto"/>
        <w:bottom w:val="none" w:sz="0" w:space="0" w:color="auto"/>
        <w:right w:val="none" w:sz="0" w:space="0" w:color="auto"/>
      </w:divBdr>
      <w:divsChild>
        <w:div w:id="772241889">
          <w:marLeft w:val="0"/>
          <w:marRight w:val="0"/>
          <w:marTop w:val="0"/>
          <w:marBottom w:val="0"/>
          <w:divBdr>
            <w:top w:val="none" w:sz="0" w:space="0" w:color="auto"/>
            <w:left w:val="none" w:sz="0" w:space="0" w:color="auto"/>
            <w:bottom w:val="none" w:sz="0" w:space="0" w:color="auto"/>
            <w:right w:val="none" w:sz="0" w:space="0" w:color="auto"/>
          </w:divBdr>
          <w:divsChild>
            <w:div w:id="764032662">
              <w:marLeft w:val="0"/>
              <w:marRight w:val="0"/>
              <w:marTop w:val="0"/>
              <w:marBottom w:val="0"/>
              <w:divBdr>
                <w:top w:val="none" w:sz="0" w:space="0" w:color="auto"/>
                <w:left w:val="none" w:sz="0" w:space="0" w:color="auto"/>
                <w:bottom w:val="none" w:sz="0" w:space="0" w:color="auto"/>
                <w:right w:val="none" w:sz="0" w:space="0" w:color="auto"/>
              </w:divBdr>
              <w:divsChild>
                <w:div w:id="1564750756">
                  <w:marLeft w:val="0"/>
                  <w:marRight w:val="0"/>
                  <w:marTop w:val="0"/>
                  <w:marBottom w:val="0"/>
                  <w:divBdr>
                    <w:top w:val="none" w:sz="0" w:space="0" w:color="auto"/>
                    <w:left w:val="none" w:sz="0" w:space="0" w:color="auto"/>
                    <w:bottom w:val="none" w:sz="0" w:space="0" w:color="auto"/>
                    <w:right w:val="none" w:sz="0" w:space="0" w:color="auto"/>
                  </w:divBdr>
                  <w:divsChild>
                    <w:div w:id="1532525355">
                      <w:marLeft w:val="0"/>
                      <w:marRight w:val="0"/>
                      <w:marTop w:val="0"/>
                      <w:marBottom w:val="0"/>
                      <w:divBdr>
                        <w:top w:val="none" w:sz="0" w:space="0" w:color="auto"/>
                        <w:left w:val="none" w:sz="0" w:space="0" w:color="auto"/>
                        <w:bottom w:val="none" w:sz="0" w:space="0" w:color="auto"/>
                        <w:right w:val="none" w:sz="0" w:space="0" w:color="auto"/>
                      </w:divBdr>
                      <w:divsChild>
                        <w:div w:id="1358264972">
                          <w:marLeft w:val="0"/>
                          <w:marRight w:val="0"/>
                          <w:marTop w:val="0"/>
                          <w:marBottom w:val="0"/>
                          <w:divBdr>
                            <w:top w:val="none" w:sz="0" w:space="0" w:color="auto"/>
                            <w:left w:val="none" w:sz="0" w:space="0" w:color="auto"/>
                            <w:bottom w:val="none" w:sz="0" w:space="0" w:color="auto"/>
                            <w:right w:val="none" w:sz="0" w:space="0" w:color="auto"/>
                          </w:divBdr>
                        </w:div>
                        <w:div w:id="1745253396">
                          <w:marLeft w:val="0"/>
                          <w:marRight w:val="825"/>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886344">
      <w:bodyDiv w:val="1"/>
      <w:marLeft w:val="0"/>
      <w:marRight w:val="0"/>
      <w:marTop w:val="0"/>
      <w:marBottom w:val="0"/>
      <w:divBdr>
        <w:top w:val="none" w:sz="0" w:space="0" w:color="auto"/>
        <w:left w:val="none" w:sz="0" w:space="0" w:color="auto"/>
        <w:bottom w:val="none" w:sz="0" w:space="0" w:color="auto"/>
        <w:right w:val="none" w:sz="0" w:space="0" w:color="auto"/>
      </w:divBdr>
    </w:div>
    <w:div w:id="1742754560">
      <w:bodyDiv w:val="1"/>
      <w:marLeft w:val="0"/>
      <w:marRight w:val="0"/>
      <w:marTop w:val="0"/>
      <w:marBottom w:val="0"/>
      <w:divBdr>
        <w:top w:val="none" w:sz="0" w:space="0" w:color="auto"/>
        <w:left w:val="none" w:sz="0" w:space="0" w:color="auto"/>
        <w:bottom w:val="none" w:sz="0" w:space="0" w:color="auto"/>
        <w:right w:val="none" w:sz="0" w:space="0" w:color="auto"/>
      </w:divBdr>
    </w:div>
    <w:div w:id="1747992426">
      <w:bodyDiv w:val="1"/>
      <w:marLeft w:val="0"/>
      <w:marRight w:val="0"/>
      <w:marTop w:val="0"/>
      <w:marBottom w:val="0"/>
      <w:divBdr>
        <w:top w:val="none" w:sz="0" w:space="0" w:color="auto"/>
        <w:left w:val="none" w:sz="0" w:space="0" w:color="auto"/>
        <w:bottom w:val="none" w:sz="0" w:space="0" w:color="auto"/>
        <w:right w:val="none" w:sz="0" w:space="0" w:color="auto"/>
      </w:divBdr>
    </w:div>
    <w:div w:id="1751930099">
      <w:bodyDiv w:val="1"/>
      <w:marLeft w:val="0"/>
      <w:marRight w:val="0"/>
      <w:marTop w:val="0"/>
      <w:marBottom w:val="0"/>
      <w:divBdr>
        <w:top w:val="none" w:sz="0" w:space="0" w:color="auto"/>
        <w:left w:val="none" w:sz="0" w:space="0" w:color="auto"/>
        <w:bottom w:val="none" w:sz="0" w:space="0" w:color="auto"/>
        <w:right w:val="none" w:sz="0" w:space="0" w:color="auto"/>
      </w:divBdr>
    </w:div>
    <w:div w:id="1752696979">
      <w:bodyDiv w:val="1"/>
      <w:marLeft w:val="0"/>
      <w:marRight w:val="0"/>
      <w:marTop w:val="0"/>
      <w:marBottom w:val="0"/>
      <w:divBdr>
        <w:top w:val="none" w:sz="0" w:space="0" w:color="auto"/>
        <w:left w:val="none" w:sz="0" w:space="0" w:color="auto"/>
        <w:bottom w:val="none" w:sz="0" w:space="0" w:color="auto"/>
        <w:right w:val="none" w:sz="0" w:space="0" w:color="auto"/>
      </w:divBdr>
    </w:div>
    <w:div w:id="1788693046">
      <w:bodyDiv w:val="1"/>
      <w:marLeft w:val="0"/>
      <w:marRight w:val="0"/>
      <w:marTop w:val="0"/>
      <w:marBottom w:val="0"/>
      <w:divBdr>
        <w:top w:val="none" w:sz="0" w:space="0" w:color="auto"/>
        <w:left w:val="none" w:sz="0" w:space="0" w:color="auto"/>
        <w:bottom w:val="none" w:sz="0" w:space="0" w:color="auto"/>
        <w:right w:val="none" w:sz="0" w:space="0" w:color="auto"/>
      </w:divBdr>
    </w:div>
    <w:div w:id="1801073609">
      <w:bodyDiv w:val="1"/>
      <w:marLeft w:val="0"/>
      <w:marRight w:val="0"/>
      <w:marTop w:val="0"/>
      <w:marBottom w:val="0"/>
      <w:divBdr>
        <w:top w:val="none" w:sz="0" w:space="0" w:color="auto"/>
        <w:left w:val="none" w:sz="0" w:space="0" w:color="auto"/>
        <w:bottom w:val="none" w:sz="0" w:space="0" w:color="auto"/>
        <w:right w:val="none" w:sz="0" w:space="0" w:color="auto"/>
      </w:divBdr>
    </w:div>
    <w:div w:id="1802722544">
      <w:bodyDiv w:val="1"/>
      <w:marLeft w:val="0"/>
      <w:marRight w:val="0"/>
      <w:marTop w:val="0"/>
      <w:marBottom w:val="0"/>
      <w:divBdr>
        <w:top w:val="none" w:sz="0" w:space="0" w:color="auto"/>
        <w:left w:val="none" w:sz="0" w:space="0" w:color="auto"/>
        <w:bottom w:val="none" w:sz="0" w:space="0" w:color="auto"/>
        <w:right w:val="none" w:sz="0" w:space="0" w:color="auto"/>
      </w:divBdr>
    </w:div>
    <w:div w:id="1825243346">
      <w:bodyDiv w:val="1"/>
      <w:marLeft w:val="0"/>
      <w:marRight w:val="0"/>
      <w:marTop w:val="0"/>
      <w:marBottom w:val="0"/>
      <w:divBdr>
        <w:top w:val="none" w:sz="0" w:space="0" w:color="auto"/>
        <w:left w:val="none" w:sz="0" w:space="0" w:color="auto"/>
        <w:bottom w:val="none" w:sz="0" w:space="0" w:color="auto"/>
        <w:right w:val="none" w:sz="0" w:space="0" w:color="auto"/>
      </w:divBdr>
    </w:div>
    <w:div w:id="1830630694">
      <w:bodyDiv w:val="1"/>
      <w:marLeft w:val="0"/>
      <w:marRight w:val="0"/>
      <w:marTop w:val="0"/>
      <w:marBottom w:val="0"/>
      <w:divBdr>
        <w:top w:val="none" w:sz="0" w:space="0" w:color="auto"/>
        <w:left w:val="none" w:sz="0" w:space="0" w:color="auto"/>
        <w:bottom w:val="none" w:sz="0" w:space="0" w:color="auto"/>
        <w:right w:val="none" w:sz="0" w:space="0" w:color="auto"/>
      </w:divBdr>
    </w:div>
    <w:div w:id="1838036690">
      <w:bodyDiv w:val="1"/>
      <w:marLeft w:val="0"/>
      <w:marRight w:val="0"/>
      <w:marTop w:val="0"/>
      <w:marBottom w:val="0"/>
      <w:divBdr>
        <w:top w:val="none" w:sz="0" w:space="0" w:color="auto"/>
        <w:left w:val="none" w:sz="0" w:space="0" w:color="auto"/>
        <w:bottom w:val="none" w:sz="0" w:space="0" w:color="auto"/>
        <w:right w:val="none" w:sz="0" w:space="0" w:color="auto"/>
      </w:divBdr>
    </w:div>
    <w:div w:id="1841500893">
      <w:bodyDiv w:val="1"/>
      <w:marLeft w:val="0"/>
      <w:marRight w:val="0"/>
      <w:marTop w:val="0"/>
      <w:marBottom w:val="0"/>
      <w:divBdr>
        <w:top w:val="none" w:sz="0" w:space="0" w:color="auto"/>
        <w:left w:val="none" w:sz="0" w:space="0" w:color="auto"/>
        <w:bottom w:val="none" w:sz="0" w:space="0" w:color="auto"/>
        <w:right w:val="none" w:sz="0" w:space="0" w:color="auto"/>
      </w:divBdr>
    </w:div>
    <w:div w:id="1844007202">
      <w:bodyDiv w:val="1"/>
      <w:marLeft w:val="0"/>
      <w:marRight w:val="0"/>
      <w:marTop w:val="0"/>
      <w:marBottom w:val="0"/>
      <w:divBdr>
        <w:top w:val="none" w:sz="0" w:space="0" w:color="auto"/>
        <w:left w:val="none" w:sz="0" w:space="0" w:color="auto"/>
        <w:bottom w:val="none" w:sz="0" w:space="0" w:color="auto"/>
        <w:right w:val="none" w:sz="0" w:space="0" w:color="auto"/>
      </w:divBdr>
    </w:div>
    <w:div w:id="1850560267">
      <w:bodyDiv w:val="1"/>
      <w:marLeft w:val="0"/>
      <w:marRight w:val="0"/>
      <w:marTop w:val="0"/>
      <w:marBottom w:val="0"/>
      <w:divBdr>
        <w:top w:val="none" w:sz="0" w:space="0" w:color="auto"/>
        <w:left w:val="none" w:sz="0" w:space="0" w:color="auto"/>
        <w:bottom w:val="none" w:sz="0" w:space="0" w:color="auto"/>
        <w:right w:val="none" w:sz="0" w:space="0" w:color="auto"/>
      </w:divBdr>
    </w:div>
    <w:div w:id="1866213703">
      <w:bodyDiv w:val="1"/>
      <w:marLeft w:val="0"/>
      <w:marRight w:val="0"/>
      <w:marTop w:val="0"/>
      <w:marBottom w:val="0"/>
      <w:divBdr>
        <w:top w:val="none" w:sz="0" w:space="0" w:color="auto"/>
        <w:left w:val="none" w:sz="0" w:space="0" w:color="auto"/>
        <w:bottom w:val="none" w:sz="0" w:space="0" w:color="auto"/>
        <w:right w:val="none" w:sz="0" w:space="0" w:color="auto"/>
      </w:divBdr>
    </w:div>
    <w:div w:id="1873877024">
      <w:bodyDiv w:val="1"/>
      <w:marLeft w:val="0"/>
      <w:marRight w:val="0"/>
      <w:marTop w:val="0"/>
      <w:marBottom w:val="0"/>
      <w:divBdr>
        <w:top w:val="none" w:sz="0" w:space="0" w:color="auto"/>
        <w:left w:val="none" w:sz="0" w:space="0" w:color="auto"/>
        <w:bottom w:val="none" w:sz="0" w:space="0" w:color="auto"/>
        <w:right w:val="none" w:sz="0" w:space="0" w:color="auto"/>
      </w:divBdr>
    </w:div>
    <w:div w:id="1892841424">
      <w:bodyDiv w:val="1"/>
      <w:marLeft w:val="0"/>
      <w:marRight w:val="0"/>
      <w:marTop w:val="0"/>
      <w:marBottom w:val="0"/>
      <w:divBdr>
        <w:top w:val="none" w:sz="0" w:space="0" w:color="auto"/>
        <w:left w:val="none" w:sz="0" w:space="0" w:color="auto"/>
        <w:bottom w:val="none" w:sz="0" w:space="0" w:color="auto"/>
        <w:right w:val="none" w:sz="0" w:space="0" w:color="auto"/>
      </w:divBdr>
    </w:div>
    <w:div w:id="1894073139">
      <w:bodyDiv w:val="1"/>
      <w:marLeft w:val="0"/>
      <w:marRight w:val="0"/>
      <w:marTop w:val="0"/>
      <w:marBottom w:val="0"/>
      <w:divBdr>
        <w:top w:val="none" w:sz="0" w:space="0" w:color="auto"/>
        <w:left w:val="none" w:sz="0" w:space="0" w:color="auto"/>
        <w:bottom w:val="none" w:sz="0" w:space="0" w:color="auto"/>
        <w:right w:val="none" w:sz="0" w:space="0" w:color="auto"/>
      </w:divBdr>
    </w:div>
    <w:div w:id="1915966815">
      <w:bodyDiv w:val="1"/>
      <w:marLeft w:val="0"/>
      <w:marRight w:val="0"/>
      <w:marTop w:val="0"/>
      <w:marBottom w:val="0"/>
      <w:divBdr>
        <w:top w:val="none" w:sz="0" w:space="0" w:color="auto"/>
        <w:left w:val="none" w:sz="0" w:space="0" w:color="auto"/>
        <w:bottom w:val="none" w:sz="0" w:space="0" w:color="auto"/>
        <w:right w:val="none" w:sz="0" w:space="0" w:color="auto"/>
      </w:divBdr>
    </w:div>
    <w:div w:id="1919055235">
      <w:bodyDiv w:val="1"/>
      <w:marLeft w:val="0"/>
      <w:marRight w:val="0"/>
      <w:marTop w:val="0"/>
      <w:marBottom w:val="0"/>
      <w:divBdr>
        <w:top w:val="none" w:sz="0" w:space="0" w:color="auto"/>
        <w:left w:val="none" w:sz="0" w:space="0" w:color="auto"/>
        <w:bottom w:val="none" w:sz="0" w:space="0" w:color="auto"/>
        <w:right w:val="none" w:sz="0" w:space="0" w:color="auto"/>
      </w:divBdr>
    </w:div>
    <w:div w:id="1927179673">
      <w:bodyDiv w:val="1"/>
      <w:marLeft w:val="0"/>
      <w:marRight w:val="0"/>
      <w:marTop w:val="0"/>
      <w:marBottom w:val="0"/>
      <w:divBdr>
        <w:top w:val="none" w:sz="0" w:space="0" w:color="auto"/>
        <w:left w:val="none" w:sz="0" w:space="0" w:color="auto"/>
        <w:bottom w:val="none" w:sz="0" w:space="0" w:color="auto"/>
        <w:right w:val="none" w:sz="0" w:space="0" w:color="auto"/>
      </w:divBdr>
    </w:div>
    <w:div w:id="1938828489">
      <w:bodyDiv w:val="1"/>
      <w:marLeft w:val="0"/>
      <w:marRight w:val="0"/>
      <w:marTop w:val="0"/>
      <w:marBottom w:val="0"/>
      <w:divBdr>
        <w:top w:val="none" w:sz="0" w:space="0" w:color="auto"/>
        <w:left w:val="none" w:sz="0" w:space="0" w:color="auto"/>
        <w:bottom w:val="none" w:sz="0" w:space="0" w:color="auto"/>
        <w:right w:val="none" w:sz="0" w:space="0" w:color="auto"/>
      </w:divBdr>
    </w:div>
    <w:div w:id="1945071735">
      <w:bodyDiv w:val="1"/>
      <w:marLeft w:val="0"/>
      <w:marRight w:val="0"/>
      <w:marTop w:val="0"/>
      <w:marBottom w:val="0"/>
      <w:divBdr>
        <w:top w:val="none" w:sz="0" w:space="0" w:color="auto"/>
        <w:left w:val="none" w:sz="0" w:space="0" w:color="auto"/>
        <w:bottom w:val="none" w:sz="0" w:space="0" w:color="auto"/>
        <w:right w:val="none" w:sz="0" w:space="0" w:color="auto"/>
      </w:divBdr>
    </w:div>
    <w:div w:id="1947888030">
      <w:bodyDiv w:val="1"/>
      <w:marLeft w:val="0"/>
      <w:marRight w:val="0"/>
      <w:marTop w:val="0"/>
      <w:marBottom w:val="0"/>
      <w:divBdr>
        <w:top w:val="none" w:sz="0" w:space="0" w:color="auto"/>
        <w:left w:val="none" w:sz="0" w:space="0" w:color="auto"/>
        <w:bottom w:val="none" w:sz="0" w:space="0" w:color="auto"/>
        <w:right w:val="none" w:sz="0" w:space="0" w:color="auto"/>
      </w:divBdr>
    </w:div>
    <w:div w:id="1948654142">
      <w:bodyDiv w:val="1"/>
      <w:marLeft w:val="0"/>
      <w:marRight w:val="0"/>
      <w:marTop w:val="0"/>
      <w:marBottom w:val="0"/>
      <w:divBdr>
        <w:top w:val="none" w:sz="0" w:space="0" w:color="auto"/>
        <w:left w:val="none" w:sz="0" w:space="0" w:color="auto"/>
        <w:bottom w:val="none" w:sz="0" w:space="0" w:color="auto"/>
        <w:right w:val="none" w:sz="0" w:space="0" w:color="auto"/>
      </w:divBdr>
    </w:div>
    <w:div w:id="1952083225">
      <w:bodyDiv w:val="1"/>
      <w:marLeft w:val="0"/>
      <w:marRight w:val="0"/>
      <w:marTop w:val="0"/>
      <w:marBottom w:val="0"/>
      <w:divBdr>
        <w:top w:val="none" w:sz="0" w:space="0" w:color="auto"/>
        <w:left w:val="none" w:sz="0" w:space="0" w:color="auto"/>
        <w:bottom w:val="none" w:sz="0" w:space="0" w:color="auto"/>
        <w:right w:val="none" w:sz="0" w:space="0" w:color="auto"/>
      </w:divBdr>
    </w:div>
    <w:div w:id="1969779051">
      <w:bodyDiv w:val="1"/>
      <w:marLeft w:val="0"/>
      <w:marRight w:val="0"/>
      <w:marTop w:val="0"/>
      <w:marBottom w:val="0"/>
      <w:divBdr>
        <w:top w:val="none" w:sz="0" w:space="0" w:color="auto"/>
        <w:left w:val="none" w:sz="0" w:space="0" w:color="auto"/>
        <w:bottom w:val="none" w:sz="0" w:space="0" w:color="auto"/>
        <w:right w:val="none" w:sz="0" w:space="0" w:color="auto"/>
      </w:divBdr>
    </w:div>
    <w:div w:id="1970282327">
      <w:bodyDiv w:val="1"/>
      <w:marLeft w:val="0"/>
      <w:marRight w:val="0"/>
      <w:marTop w:val="0"/>
      <w:marBottom w:val="0"/>
      <w:divBdr>
        <w:top w:val="none" w:sz="0" w:space="0" w:color="auto"/>
        <w:left w:val="none" w:sz="0" w:space="0" w:color="auto"/>
        <w:bottom w:val="none" w:sz="0" w:space="0" w:color="auto"/>
        <w:right w:val="none" w:sz="0" w:space="0" w:color="auto"/>
      </w:divBdr>
    </w:div>
    <w:div w:id="1970547710">
      <w:bodyDiv w:val="1"/>
      <w:marLeft w:val="0"/>
      <w:marRight w:val="0"/>
      <w:marTop w:val="0"/>
      <w:marBottom w:val="0"/>
      <w:divBdr>
        <w:top w:val="none" w:sz="0" w:space="0" w:color="auto"/>
        <w:left w:val="none" w:sz="0" w:space="0" w:color="auto"/>
        <w:bottom w:val="none" w:sz="0" w:space="0" w:color="auto"/>
        <w:right w:val="none" w:sz="0" w:space="0" w:color="auto"/>
      </w:divBdr>
    </w:div>
    <w:div w:id="1976717021">
      <w:bodyDiv w:val="1"/>
      <w:marLeft w:val="0"/>
      <w:marRight w:val="0"/>
      <w:marTop w:val="0"/>
      <w:marBottom w:val="0"/>
      <w:divBdr>
        <w:top w:val="none" w:sz="0" w:space="0" w:color="auto"/>
        <w:left w:val="none" w:sz="0" w:space="0" w:color="auto"/>
        <w:bottom w:val="none" w:sz="0" w:space="0" w:color="auto"/>
        <w:right w:val="none" w:sz="0" w:space="0" w:color="auto"/>
      </w:divBdr>
    </w:div>
    <w:div w:id="1994328549">
      <w:bodyDiv w:val="1"/>
      <w:marLeft w:val="0"/>
      <w:marRight w:val="0"/>
      <w:marTop w:val="0"/>
      <w:marBottom w:val="0"/>
      <w:divBdr>
        <w:top w:val="none" w:sz="0" w:space="0" w:color="auto"/>
        <w:left w:val="none" w:sz="0" w:space="0" w:color="auto"/>
        <w:bottom w:val="none" w:sz="0" w:space="0" w:color="auto"/>
        <w:right w:val="none" w:sz="0" w:space="0" w:color="auto"/>
      </w:divBdr>
    </w:div>
    <w:div w:id="2003660430">
      <w:bodyDiv w:val="1"/>
      <w:marLeft w:val="0"/>
      <w:marRight w:val="0"/>
      <w:marTop w:val="0"/>
      <w:marBottom w:val="0"/>
      <w:divBdr>
        <w:top w:val="none" w:sz="0" w:space="0" w:color="auto"/>
        <w:left w:val="none" w:sz="0" w:space="0" w:color="auto"/>
        <w:bottom w:val="none" w:sz="0" w:space="0" w:color="auto"/>
        <w:right w:val="none" w:sz="0" w:space="0" w:color="auto"/>
      </w:divBdr>
    </w:div>
    <w:div w:id="2005931051">
      <w:bodyDiv w:val="1"/>
      <w:marLeft w:val="0"/>
      <w:marRight w:val="0"/>
      <w:marTop w:val="0"/>
      <w:marBottom w:val="0"/>
      <w:divBdr>
        <w:top w:val="none" w:sz="0" w:space="0" w:color="auto"/>
        <w:left w:val="none" w:sz="0" w:space="0" w:color="auto"/>
        <w:bottom w:val="none" w:sz="0" w:space="0" w:color="auto"/>
        <w:right w:val="none" w:sz="0" w:space="0" w:color="auto"/>
      </w:divBdr>
    </w:div>
    <w:div w:id="2021466180">
      <w:bodyDiv w:val="1"/>
      <w:marLeft w:val="0"/>
      <w:marRight w:val="0"/>
      <w:marTop w:val="0"/>
      <w:marBottom w:val="0"/>
      <w:divBdr>
        <w:top w:val="none" w:sz="0" w:space="0" w:color="auto"/>
        <w:left w:val="none" w:sz="0" w:space="0" w:color="auto"/>
        <w:bottom w:val="none" w:sz="0" w:space="0" w:color="auto"/>
        <w:right w:val="none" w:sz="0" w:space="0" w:color="auto"/>
      </w:divBdr>
    </w:div>
    <w:div w:id="2026714263">
      <w:bodyDiv w:val="1"/>
      <w:marLeft w:val="0"/>
      <w:marRight w:val="0"/>
      <w:marTop w:val="0"/>
      <w:marBottom w:val="0"/>
      <w:divBdr>
        <w:top w:val="none" w:sz="0" w:space="0" w:color="auto"/>
        <w:left w:val="none" w:sz="0" w:space="0" w:color="auto"/>
        <w:bottom w:val="none" w:sz="0" w:space="0" w:color="auto"/>
        <w:right w:val="none" w:sz="0" w:space="0" w:color="auto"/>
      </w:divBdr>
    </w:div>
    <w:div w:id="2029982529">
      <w:bodyDiv w:val="1"/>
      <w:marLeft w:val="0"/>
      <w:marRight w:val="0"/>
      <w:marTop w:val="0"/>
      <w:marBottom w:val="0"/>
      <w:divBdr>
        <w:top w:val="none" w:sz="0" w:space="0" w:color="auto"/>
        <w:left w:val="none" w:sz="0" w:space="0" w:color="auto"/>
        <w:bottom w:val="none" w:sz="0" w:space="0" w:color="auto"/>
        <w:right w:val="none" w:sz="0" w:space="0" w:color="auto"/>
      </w:divBdr>
    </w:div>
    <w:div w:id="2049648411">
      <w:bodyDiv w:val="1"/>
      <w:marLeft w:val="0"/>
      <w:marRight w:val="0"/>
      <w:marTop w:val="0"/>
      <w:marBottom w:val="0"/>
      <w:divBdr>
        <w:top w:val="none" w:sz="0" w:space="0" w:color="auto"/>
        <w:left w:val="none" w:sz="0" w:space="0" w:color="auto"/>
        <w:bottom w:val="none" w:sz="0" w:space="0" w:color="auto"/>
        <w:right w:val="none" w:sz="0" w:space="0" w:color="auto"/>
      </w:divBdr>
    </w:div>
    <w:div w:id="2053311624">
      <w:bodyDiv w:val="1"/>
      <w:marLeft w:val="0"/>
      <w:marRight w:val="0"/>
      <w:marTop w:val="0"/>
      <w:marBottom w:val="0"/>
      <w:divBdr>
        <w:top w:val="none" w:sz="0" w:space="0" w:color="auto"/>
        <w:left w:val="none" w:sz="0" w:space="0" w:color="auto"/>
        <w:bottom w:val="none" w:sz="0" w:space="0" w:color="auto"/>
        <w:right w:val="none" w:sz="0" w:space="0" w:color="auto"/>
      </w:divBdr>
    </w:div>
    <w:div w:id="2055428315">
      <w:bodyDiv w:val="1"/>
      <w:marLeft w:val="0"/>
      <w:marRight w:val="0"/>
      <w:marTop w:val="0"/>
      <w:marBottom w:val="0"/>
      <w:divBdr>
        <w:top w:val="none" w:sz="0" w:space="0" w:color="auto"/>
        <w:left w:val="none" w:sz="0" w:space="0" w:color="auto"/>
        <w:bottom w:val="none" w:sz="0" w:space="0" w:color="auto"/>
        <w:right w:val="none" w:sz="0" w:space="0" w:color="auto"/>
      </w:divBdr>
    </w:div>
    <w:div w:id="2066561361">
      <w:bodyDiv w:val="1"/>
      <w:marLeft w:val="0"/>
      <w:marRight w:val="0"/>
      <w:marTop w:val="0"/>
      <w:marBottom w:val="0"/>
      <w:divBdr>
        <w:top w:val="none" w:sz="0" w:space="0" w:color="auto"/>
        <w:left w:val="none" w:sz="0" w:space="0" w:color="auto"/>
        <w:bottom w:val="none" w:sz="0" w:space="0" w:color="auto"/>
        <w:right w:val="none" w:sz="0" w:space="0" w:color="auto"/>
      </w:divBdr>
    </w:div>
    <w:div w:id="2073238378">
      <w:bodyDiv w:val="1"/>
      <w:marLeft w:val="0"/>
      <w:marRight w:val="0"/>
      <w:marTop w:val="0"/>
      <w:marBottom w:val="0"/>
      <w:divBdr>
        <w:top w:val="none" w:sz="0" w:space="0" w:color="auto"/>
        <w:left w:val="none" w:sz="0" w:space="0" w:color="auto"/>
        <w:bottom w:val="none" w:sz="0" w:space="0" w:color="auto"/>
        <w:right w:val="none" w:sz="0" w:space="0" w:color="auto"/>
      </w:divBdr>
    </w:div>
    <w:div w:id="2081247693">
      <w:bodyDiv w:val="1"/>
      <w:marLeft w:val="0"/>
      <w:marRight w:val="0"/>
      <w:marTop w:val="0"/>
      <w:marBottom w:val="0"/>
      <w:divBdr>
        <w:top w:val="none" w:sz="0" w:space="0" w:color="auto"/>
        <w:left w:val="none" w:sz="0" w:space="0" w:color="auto"/>
        <w:bottom w:val="none" w:sz="0" w:space="0" w:color="auto"/>
        <w:right w:val="none" w:sz="0" w:space="0" w:color="auto"/>
      </w:divBdr>
    </w:div>
    <w:div w:id="212646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Downloads\01%20-%20Projeto%20B&#225;sico%20-%20Unidade%20de%20Sa&#250;de%20do%20Cujupe%20REV%20MAURO.docx" TargetMode="External"/><Relationship Id="rId18" Type="http://schemas.openxmlformats.org/officeDocument/2006/relationships/hyperlink" Target="file:///D:\Downloads\01%20-%20Projeto%20B&#225;sico%20-%20Unidade%20de%20Sa&#250;de%20do%20Cujupe%20REV%20MAURO.docx" TargetMode="External"/><Relationship Id="rId26" Type="http://schemas.openxmlformats.org/officeDocument/2006/relationships/hyperlink" Target="file:///D:\Downloads\01%20-%20Projeto%20B&#225;sico%20-%20Unidade%20de%20Sa&#250;de%20do%20Cujupe%20REV%20MAURO.docx" TargetMode="External"/><Relationship Id="rId39" Type="http://schemas.openxmlformats.org/officeDocument/2006/relationships/image" Target="media/image2.jpeg"/><Relationship Id="rId21" Type="http://schemas.openxmlformats.org/officeDocument/2006/relationships/hyperlink" Target="file:///D:\Downloads\01%20-%20Projeto%20B&#225;sico%20-%20Unidade%20de%20Sa&#250;de%20do%20Cujupe%20REV%20MAURO.docx" TargetMode="External"/><Relationship Id="rId34" Type="http://schemas.openxmlformats.org/officeDocument/2006/relationships/hyperlink" Target="file:///D:\Downloads\01%20-%20Projeto%20B&#225;sico%20-%20Unidade%20de%20Sa&#250;de%20do%20Cujupe%20REV%20MAURO.docx" TargetMode="External"/><Relationship Id="rId42" Type="http://schemas.openxmlformats.org/officeDocument/2006/relationships/image" Target="media/image5.emf"/><Relationship Id="rId47" Type="http://schemas.openxmlformats.org/officeDocument/2006/relationships/hyperlink" Target="https://www.gedweb.com.br/aplicacao/usuario/asp/detalhe_nbr.asp?assinc=1&amp;nbr=1938" TargetMode="External"/><Relationship Id="rId50" Type="http://schemas.openxmlformats.org/officeDocument/2006/relationships/hyperlink" Target="mailto:copro@emap.ma.gov.b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file:///D:\Downloads\01%20-%20Projeto%20B&#225;sico%20-%20Unidade%20de%20Sa&#250;de%20do%20Cujupe%20REV%20MAURO.docx" TargetMode="External"/><Relationship Id="rId29" Type="http://schemas.openxmlformats.org/officeDocument/2006/relationships/hyperlink" Target="file:///D:\Downloads\01%20-%20Projeto%20B&#225;sico%20-%20Unidade%20de%20Sa&#250;de%20do%20Cujupe%20REV%20MAURO.docx" TargetMode="External"/><Relationship Id="rId11" Type="http://schemas.openxmlformats.org/officeDocument/2006/relationships/hyperlink" Target="file:///D:\Downloads\01%20-%20Projeto%20B&#225;sico%20-%20Unidade%20de%20Sa&#250;de%20do%20Cujupe%20REV%20MAURO.docx" TargetMode="External"/><Relationship Id="rId24" Type="http://schemas.openxmlformats.org/officeDocument/2006/relationships/hyperlink" Target="file:///D:\Downloads\01%20-%20Projeto%20B&#225;sico%20-%20Unidade%20de%20Sa&#250;de%20do%20Cujupe%20REV%20MAURO.docx" TargetMode="External"/><Relationship Id="rId32" Type="http://schemas.openxmlformats.org/officeDocument/2006/relationships/hyperlink" Target="file:///D:\Downloads\01%20-%20Projeto%20B&#225;sico%20-%20Unidade%20de%20Sa&#250;de%20do%20Cujupe%20REV%20MAURO.docx" TargetMode="External"/><Relationship Id="rId37" Type="http://schemas.openxmlformats.org/officeDocument/2006/relationships/hyperlink" Target="file:///D:\Downloads\01%20-%20Projeto%20B&#225;sico%20-%20Unidade%20de%20Sa&#250;de%20do%20Cujupe%20REV%20MAURO.docx" TargetMode="External"/><Relationship Id="rId40" Type="http://schemas.openxmlformats.org/officeDocument/2006/relationships/image" Target="media/image3.jpeg"/><Relationship Id="rId45" Type="http://schemas.openxmlformats.org/officeDocument/2006/relationships/image" Target="media/image8.emf"/><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file:///D:\Downloads\01%20-%20Projeto%20B&#225;sico%20-%20Unidade%20de%20Sa&#250;de%20do%20Cujupe%20REV%20MAURO.docx" TargetMode="External"/><Relationship Id="rId31" Type="http://schemas.openxmlformats.org/officeDocument/2006/relationships/hyperlink" Target="file:///D:\Downloads\01%20-%20Projeto%20B&#225;sico%20-%20Unidade%20de%20Sa&#250;de%20do%20Cujupe%20REV%20MAURO.docx" TargetMode="External"/><Relationship Id="rId44" Type="http://schemas.openxmlformats.org/officeDocument/2006/relationships/image" Target="media/image7.emf"/><Relationship Id="rId52" Type="http://schemas.openxmlformats.org/officeDocument/2006/relationships/footer" Target="footer1.xml"/><Relationship Id="rId6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D:\Downloads\01%20-%20Projeto%20B&#225;sico%20-%20Unidade%20de%20Sa&#250;de%20do%20Cujupe%20REV%20MAURO.docx" TargetMode="External"/><Relationship Id="rId22" Type="http://schemas.openxmlformats.org/officeDocument/2006/relationships/hyperlink" Target="file:///D:\Downloads\01%20-%20Projeto%20B&#225;sico%20-%20Unidade%20de%20Sa&#250;de%20do%20Cujupe%20REV%20MAURO.docx" TargetMode="External"/><Relationship Id="rId27" Type="http://schemas.openxmlformats.org/officeDocument/2006/relationships/hyperlink" Target="file:///D:\Downloads\01%20-%20Projeto%20B&#225;sico%20-%20Unidade%20de%20Sa&#250;de%20do%20Cujupe%20REV%20MAURO.docx" TargetMode="External"/><Relationship Id="rId30" Type="http://schemas.openxmlformats.org/officeDocument/2006/relationships/hyperlink" Target="file:///D:\Downloads\01%20-%20Projeto%20B&#225;sico%20-%20Unidade%20de%20Sa&#250;de%20do%20Cujupe%20REV%20MAURO.docx" TargetMode="External"/><Relationship Id="rId35" Type="http://schemas.openxmlformats.org/officeDocument/2006/relationships/hyperlink" Target="file:///D:\Downloads\01%20-%20Projeto%20B&#225;sico%20-%20Unidade%20de%20Sa&#250;de%20do%20Cujupe%20REV%20MAURO.docx" TargetMode="External"/><Relationship Id="rId43" Type="http://schemas.openxmlformats.org/officeDocument/2006/relationships/image" Target="media/image6.emf"/><Relationship Id="rId48" Type="http://schemas.openxmlformats.org/officeDocument/2006/relationships/hyperlink" Target="https://www.abntcatalogo.com.br/norma.aspx?ID=325423" TargetMode="Externa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file:///D:\Downloads\01%20-%20Projeto%20B&#225;sico%20-%20Unidade%20de%20Sa&#250;de%20do%20Cujupe%20REV%20MAURO.docx" TargetMode="External"/><Relationship Id="rId17" Type="http://schemas.openxmlformats.org/officeDocument/2006/relationships/hyperlink" Target="file:///D:\Downloads\01%20-%20Projeto%20B&#225;sico%20-%20Unidade%20de%20Sa&#250;de%20do%20Cujupe%20REV%20MAURO.docx" TargetMode="External"/><Relationship Id="rId25" Type="http://schemas.openxmlformats.org/officeDocument/2006/relationships/hyperlink" Target="file:///D:\Downloads\01%20-%20Projeto%20B&#225;sico%20-%20Unidade%20de%20Sa&#250;de%20do%20Cujupe%20REV%20MAURO.docx" TargetMode="External"/><Relationship Id="rId33" Type="http://schemas.openxmlformats.org/officeDocument/2006/relationships/hyperlink" Target="file:///D:\Downloads\01%20-%20Projeto%20B&#225;sico%20-%20Unidade%20de%20Sa&#250;de%20do%20Cujupe%20REV%20MAURO.docx" TargetMode="External"/><Relationship Id="rId38" Type="http://schemas.openxmlformats.org/officeDocument/2006/relationships/image" Target="media/image1.jpeg"/><Relationship Id="rId46" Type="http://schemas.openxmlformats.org/officeDocument/2006/relationships/hyperlink" Target="https://www.gedweb.com.br/aplicacao/usuario/asp/detalhe_nbr.asp?assinc=1&amp;nbr=5211" TargetMode="External"/><Relationship Id="rId59" Type="http://schemas.microsoft.com/office/2018/08/relationships/commentsExtensible" Target="commentsExtensible.xml"/><Relationship Id="rId20" Type="http://schemas.openxmlformats.org/officeDocument/2006/relationships/hyperlink" Target="file:///D:\Downloads\01%20-%20Projeto%20B&#225;sico%20-%20Unidade%20de%20Sa&#250;de%20do%20Cujupe%20REV%20MAURO.docx" TargetMode="External"/><Relationship Id="rId41" Type="http://schemas.openxmlformats.org/officeDocument/2006/relationships/image" Target="media/image4.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file:///D:\Downloads\01%20-%20Projeto%20B&#225;sico%20-%20Unidade%20de%20Sa&#250;de%20do%20Cujupe%20REV%20MAURO.docx" TargetMode="External"/><Relationship Id="rId23" Type="http://schemas.openxmlformats.org/officeDocument/2006/relationships/hyperlink" Target="file:///D:\Downloads\01%20-%20Projeto%20B&#225;sico%20-%20Unidade%20de%20Sa&#250;de%20do%20Cujupe%20REV%20MAURO.docx" TargetMode="External"/><Relationship Id="rId28" Type="http://schemas.openxmlformats.org/officeDocument/2006/relationships/hyperlink" Target="file:///D:\Downloads\01%20-%20Projeto%20B&#225;sico%20-%20Unidade%20de%20Sa&#250;de%20do%20Cujupe%20REV%20MAURO.docx" TargetMode="External"/><Relationship Id="rId36" Type="http://schemas.openxmlformats.org/officeDocument/2006/relationships/hyperlink" Target="file:///D:\Downloads\01%20-%20Projeto%20B&#225;sico%20-%20Unidade%20de%20Sa&#250;de%20do%20Cujupe%20REV%20MAURO.docx" TargetMode="External"/><Relationship Id="rId49" Type="http://schemas.openxmlformats.org/officeDocument/2006/relationships/hyperlink" Target="https://www.abntcatalogo.com.br/norma.aspx?ID=395086"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9.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5DC1FAF142EE44497FE690AA2870937" ma:contentTypeVersion="1" ma:contentTypeDescription="Crie um novo documento." ma:contentTypeScope="" ma:versionID="49cee027900868b9a93d8d6d206685b9">
  <xsd:schema xmlns:xsd="http://www.w3.org/2001/XMLSchema" xmlns:xs="http://www.w3.org/2001/XMLSchema" xmlns:p="http://schemas.microsoft.com/office/2006/metadata/properties" xmlns:ns2="9825408c-27cb-4f4e-95db-30679ffa3879" targetNamespace="http://schemas.microsoft.com/office/2006/metadata/properties" ma:root="true" ma:fieldsID="fbbbde626b8457c5adfaf38165f8a470" ns2:_="">
    <xsd:import namespace="9825408c-27cb-4f4e-95db-30679ffa3879"/>
    <xsd:element name="properties">
      <xsd:complexType>
        <xsd:sequence>
          <xsd:element name="documentManagement">
            <xsd:complexType>
              <xsd:all>
                <xsd:element ref="ns2:te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5408c-27cb-4f4e-95db-30679ffa3879" elementFormDefault="qualified">
    <xsd:import namespace="http://schemas.microsoft.com/office/2006/documentManagement/types"/>
    <xsd:import namespace="http://schemas.microsoft.com/office/infopath/2007/PartnerControls"/>
    <xsd:element name="teste" ma:index="8" nillable="true" ma:displayName="teste" ma:internalName="tes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ste xmlns="9825408c-27cb-4f4e-95db-30679ffa387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24316-DC1D-45C0-8411-D82C8F2A6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25408c-27cb-4f4e-95db-30679ffa38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6C09FC-444C-4109-B269-F9A3C87DA407}">
  <ds:schemaRefs>
    <ds:schemaRef ds:uri="http://schemas.microsoft.com/office/2006/metadata/properties"/>
    <ds:schemaRef ds:uri="http://schemas.microsoft.com/office/infopath/2007/PartnerControls"/>
    <ds:schemaRef ds:uri="9825408c-27cb-4f4e-95db-30679ffa3879"/>
  </ds:schemaRefs>
</ds:datastoreItem>
</file>

<file path=customXml/itemProps3.xml><?xml version="1.0" encoding="utf-8"?>
<ds:datastoreItem xmlns:ds="http://schemas.openxmlformats.org/officeDocument/2006/customXml" ds:itemID="{E9E86018-30CD-4418-982D-0E9F1A5FAF57}">
  <ds:schemaRefs>
    <ds:schemaRef ds:uri="http://schemas.microsoft.com/sharepoint/v3/contenttype/forms"/>
  </ds:schemaRefs>
</ds:datastoreItem>
</file>

<file path=customXml/itemProps4.xml><?xml version="1.0" encoding="utf-8"?>
<ds:datastoreItem xmlns:ds="http://schemas.openxmlformats.org/officeDocument/2006/customXml" ds:itemID="{559EF26A-5F1E-4932-B92E-8FF1B89D7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51</Pages>
  <Words>15474</Words>
  <Characters>83561</Characters>
  <Application>Microsoft Office Word</Application>
  <DocSecurity>0</DocSecurity>
  <Lines>696</Lines>
  <Paragraphs>197</Paragraphs>
  <ScaleCrop>false</ScaleCrop>
  <HeadingPairs>
    <vt:vector size="2" baseType="variant">
      <vt:variant>
        <vt:lpstr>Título</vt:lpstr>
      </vt:variant>
      <vt:variant>
        <vt:i4>1</vt:i4>
      </vt:variant>
    </vt:vector>
  </HeadingPairs>
  <TitlesOfParts>
    <vt:vector size="1" baseType="lpstr">
      <vt:lpstr/>
    </vt:vector>
  </TitlesOfParts>
  <Company>emap</Company>
  <LinksUpToDate>false</LinksUpToDate>
  <CharactersWithSpaces>98838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raimundo.oliveira</dc:creator>
  <cp:keywords/>
  <dc:description/>
  <cp:lastModifiedBy>Alvelinda Sena de Sousa</cp:lastModifiedBy>
  <cp:revision>4</cp:revision>
  <cp:lastPrinted>2021-06-18T17:16:00Z</cp:lastPrinted>
  <dcterms:created xsi:type="dcterms:W3CDTF">2021-06-18T17:12:00Z</dcterms:created>
  <dcterms:modified xsi:type="dcterms:W3CDTF">2021-06-18T17:31:00Z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0x010100C5DC1FAF142EE44497FE690AA2870937</vt:lpwstr>
  </property>
</Properties>
</file>